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8E70" w14:textId="6E683699" w:rsidR="001F74EF" w:rsidRPr="00E77224" w:rsidRDefault="00581366" w:rsidP="001F74EF">
      <w:pPr>
        <w:shd w:val="clear" w:color="auto" w:fill="FFFFFF"/>
        <w:spacing w:after="100" w:afterAutospacing="1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Sean Ward</w:t>
      </w:r>
    </w:p>
    <w:p w14:paraId="3FC3F0C0" w14:textId="19CA36AB" w:rsidR="00581366" w:rsidRPr="00E77224" w:rsidRDefault="00581366" w:rsidP="001F74EF">
      <w:pPr>
        <w:shd w:val="clear" w:color="auto" w:fill="FFFFFF"/>
        <w:spacing w:after="100" w:afterAutospacing="1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DAT-430 Project One Part One</w:t>
      </w:r>
    </w:p>
    <w:p w14:paraId="78AAA519" w14:textId="62ED5A51" w:rsidR="00122B68" w:rsidRPr="00E77224" w:rsidRDefault="008C420B" w:rsidP="00122B68">
      <w:pPr>
        <w:shd w:val="clear" w:color="auto" w:fill="FFFFFF"/>
        <w:spacing w:after="100" w:afterAutospacing="1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6-20-25</w:t>
      </w:r>
    </w:p>
    <w:p w14:paraId="23A9F032" w14:textId="50A1061B" w:rsidR="00267285" w:rsidRPr="00E77224" w:rsidRDefault="00CC7962" w:rsidP="00323B2B">
      <w:pPr>
        <w:shd w:val="clear" w:color="auto" w:fill="FFFFFF"/>
        <w:spacing w:before="100" w:beforeAutospacing="1" w:after="100" w:afterAutospacing="1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baseline to establish </w:t>
      </w:r>
      <w:r w:rsidR="000255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using the HR Attrition data set involves determining </w:t>
      </w:r>
      <w:r w:rsidR="004503C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which factors best predict the possibility of attrition within the company.  </w:t>
      </w:r>
      <w:r w:rsidR="00A6504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 company can utilize these insights to decrease the likelihood of attrition.</w:t>
      </w:r>
      <w:r w:rsidR="002541E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Random Forest Classifi</w:t>
      </w:r>
      <w:r w:rsidR="003D199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er will be </w:t>
      </w:r>
      <w:r w:rsidR="008974F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 baseline model that</w:t>
      </w:r>
      <w:r w:rsidR="002541E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will be used</w:t>
      </w:r>
      <w:r w:rsidR="008974F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to narrow down the </w:t>
      </w:r>
      <w:r w:rsidR="0029505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variables </w:t>
      </w:r>
      <w:r w:rsidR="00BE31E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to the most </w:t>
      </w:r>
      <w:r w:rsidR="00F523E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impactful</w:t>
      </w:r>
      <w:r w:rsidR="00BE31E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to attrition.</w:t>
      </w:r>
      <w:r w:rsidR="00EA18F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  <w:r w:rsidR="008F05C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Then the</w:t>
      </w:r>
      <w:r w:rsidR="000268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se</w:t>
      </w:r>
      <w:r w:rsidR="008F05C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0268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variables</w:t>
      </w:r>
      <w:r w:rsidR="008F05C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will be checked for collinearity, variance and entropy</w:t>
      </w:r>
      <w:r w:rsidR="0028126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.</w:t>
      </w:r>
      <w:r w:rsidR="00BE31E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Logistic Regression</w:t>
      </w:r>
      <w:r w:rsidR="00C4653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will be the second model used to further gather probabilities of the most impactful variables</w:t>
      </w:r>
      <w:r w:rsidR="0026728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.</w:t>
      </w:r>
      <w:r w:rsidR="00323B2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Here is the baseline model</w:t>
      </w:r>
      <w:r w:rsidR="00720E4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:</w:t>
      </w:r>
    </w:p>
    <w:p w14:paraId="7D59BDFB" w14:textId="3A3AD637" w:rsidR="002408B3" w:rsidRPr="00E77224" w:rsidRDefault="0013726A" w:rsidP="00FA3CAF">
      <w:p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216FF92A" wp14:editId="7A6DB44B">
            <wp:extent cx="5943600" cy="3870960"/>
            <wp:effectExtent l="0" t="0" r="0" b="0"/>
            <wp:docPr id="271952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24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1E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  <w:r w:rsidR="00A6504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</w:p>
    <w:p w14:paraId="5AEF599D" w14:textId="47FCECA2" w:rsidR="007950B5" w:rsidRPr="00E77224" w:rsidRDefault="00A62D11" w:rsidP="000402F2">
      <w:pPr>
        <w:shd w:val="clear" w:color="auto" w:fill="FFFFFF"/>
        <w:spacing w:before="100" w:beforeAutospacing="1" w:after="100" w:afterAutospacing="1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It starts out with importing the necessary libraries and tools such as pandas and 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numpy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along with visualization tools </w:t>
      </w:r>
      <w:r w:rsidR="000330C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like </w:t>
      </w:r>
      <w:proofErr w:type="spellStart"/>
      <w:r w:rsidR="000330C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plotly</w:t>
      </w:r>
      <w:proofErr w:type="spellEnd"/>
      <w:r w:rsidR="000330C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D078E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and seaborn.  </w:t>
      </w:r>
      <w:r w:rsidR="00F7162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</w:t>
      </w:r>
      <w:r w:rsidR="002622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reprocessing </w:t>
      </w:r>
      <w:r w:rsidR="0040370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involves</w:t>
      </w:r>
      <w:r w:rsidR="002622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F97D1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getting the data ready for analysis.  This involves d</w:t>
      </w:r>
      <w:r w:rsidR="002622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ata cleaning (</w:t>
      </w:r>
      <w:r w:rsidR="005020E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to deal with</w:t>
      </w:r>
      <w:r w:rsidR="002622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missing values and data types),</w:t>
      </w:r>
      <w:r w:rsidR="005020E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along with converting categorical </w:t>
      </w:r>
      <w:r w:rsidR="0040370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features into numerical</w:t>
      </w:r>
      <w:r w:rsidR="00D0063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(using </w:t>
      </w:r>
      <w:proofErr w:type="gramStart"/>
      <w:r w:rsidR="00D0063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map(</w:t>
      </w:r>
      <w:proofErr w:type="gramEnd"/>
      <w:r w:rsidR="00D0063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))</w:t>
      </w:r>
      <w:r w:rsidR="0040370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to be ready for analysis.  </w:t>
      </w:r>
      <w:r w:rsidR="00CD022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This also involves dropping certain variables that </w:t>
      </w:r>
      <w:r w:rsidR="0061018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are irrelevant to the analysis and/or have no </w:t>
      </w:r>
      <w:r w:rsidR="0061018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lastRenderedPageBreak/>
        <w:t>variance</w:t>
      </w:r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(</w:t>
      </w:r>
      <w:proofErr w:type="spellStart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EmployeeCount</w:t>
      </w:r>
      <w:proofErr w:type="spellEnd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</w:t>
      </w:r>
      <w:proofErr w:type="spellStart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StandardHours</w:t>
      </w:r>
      <w:proofErr w:type="spellEnd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Over18, </w:t>
      </w:r>
      <w:proofErr w:type="spellStart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EmployeeNumber</w:t>
      </w:r>
      <w:proofErr w:type="spellEnd"/>
      <w:r w:rsidR="000F7BF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) and </w:t>
      </w:r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some that are too similar/repetitive to others (</w:t>
      </w:r>
      <w:proofErr w:type="spellStart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DailyRate</w:t>
      </w:r>
      <w:proofErr w:type="spellEnd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</w:t>
      </w:r>
      <w:proofErr w:type="spellStart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MonthlyRate</w:t>
      </w:r>
      <w:proofErr w:type="spellEnd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and </w:t>
      </w:r>
      <w:proofErr w:type="spellStart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MonthlyIncome</w:t>
      </w:r>
      <w:proofErr w:type="spellEnd"/>
      <w:r w:rsidR="008757D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).  </w:t>
      </w:r>
      <w:r w:rsidR="00CD022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2622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</w:p>
    <w:p w14:paraId="195FE0F0" w14:textId="33F74908" w:rsidR="00003E6B" w:rsidRPr="00E77224" w:rsidRDefault="00F97D17" w:rsidP="002F4F63">
      <w:pPr>
        <w:shd w:val="clear" w:color="auto" w:fill="FFFFFF"/>
        <w:spacing w:before="100" w:beforeAutospacing="1" w:after="100" w:afterAutospacing="1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Exploratory data analysis (EDA) </w:t>
      </w:r>
      <w:r w:rsidR="00BB779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is used to </w:t>
      </w:r>
      <w:r w:rsidR="00817C5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get an understanding </w:t>
      </w:r>
      <w:r w:rsidR="00D76A4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about the data</w:t>
      </w:r>
      <w:r w:rsidR="00BB7A8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and to look at patterns within the data.  The first step is to use </w:t>
      </w:r>
      <w:proofErr w:type="gramStart"/>
      <w:r w:rsidR="00BB7A8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describe(</w:t>
      </w:r>
      <w:proofErr w:type="gramEnd"/>
      <w:r w:rsidR="00BB7A8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) to get a summary of statistics.  </w:t>
      </w:r>
      <w:r w:rsidR="00B90B3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This </w:t>
      </w:r>
      <w:r w:rsidR="001260E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shows the min/max, mean, std, and 25/50/75 percentile values for each </w:t>
      </w:r>
      <w:r w:rsidR="00D34BE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variable. </w:t>
      </w:r>
      <w:r w:rsidR="002F4F6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D34BE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Some of the variables have a wider range of values</w:t>
      </w:r>
      <w:r w:rsidR="00F266B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like </w:t>
      </w:r>
      <w:r w:rsidR="0059651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age (from 18 to 60, as a ratio variable), </w:t>
      </w:r>
      <w:r w:rsidR="0000425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some are ordinal like</w:t>
      </w:r>
      <w:r w:rsidR="0041311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proofErr w:type="spellStart"/>
      <w:r w:rsidR="0041311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EnvironmentSatisfaction</w:t>
      </w:r>
      <w:proofErr w:type="spellEnd"/>
      <w:r w:rsidR="0041311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(from 1 to 4)</w:t>
      </w:r>
      <w:r w:rsidR="00A3771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, and some are nominal</w:t>
      </w:r>
      <w:r w:rsidR="0007425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9E10E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(Gender </w:t>
      </w:r>
      <w:r w:rsidR="009309C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0 and 1 for male and female).  </w:t>
      </w:r>
      <w:r w:rsidR="008B32C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Since the mean of Attrition is 0.335836, that means mo</w:t>
      </w:r>
      <w:r w:rsidR="007178F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re</w:t>
      </w:r>
      <w:r w:rsidR="008B32C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entries </w:t>
      </w:r>
      <w:r w:rsidR="007178F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have 0 for attrition than 1.</w:t>
      </w:r>
      <w:r w:rsidR="00644EE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Some of the ratio variables may be b</w:t>
      </w:r>
      <w:r w:rsidR="00A630A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inned together (like Age being binned into 18-25, 26-35, etc.).</w:t>
      </w:r>
      <w:r w:rsidR="007178F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</w:p>
    <w:p w14:paraId="03044F12" w14:textId="4C727DE9" w:rsidR="00CF485F" w:rsidRPr="00E77224" w:rsidRDefault="00CF485F" w:rsidP="00217D32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This first visualization is a</w:t>
      </w:r>
      <w:r w:rsidR="00ED7CF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bar chart showing the </w:t>
      </w:r>
      <w:r w:rsidR="00837BA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number of employees with attrition and no attrition.  </w:t>
      </w:r>
      <w:r w:rsidR="0096336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This shows that </w:t>
      </w:r>
      <w:r w:rsidR="00217D3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there are many more</w:t>
      </w:r>
      <w:r w:rsidR="0096336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values </w:t>
      </w:r>
      <w:r w:rsidR="00217D3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of 0 (</w:t>
      </w:r>
      <w:r w:rsidR="008243F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“No Attrition”</w:t>
      </w:r>
      <w:r w:rsidR="00217D3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).</w:t>
      </w:r>
      <w:r w:rsidR="00837BA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The second visualization is a pie chart showing the percentages of attrition and no attrition</w:t>
      </w:r>
      <w:r w:rsidR="00217D3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, which work out to be 2 to 1.</w:t>
      </w:r>
    </w:p>
    <w:p w14:paraId="612C2650" w14:textId="7BB39360" w:rsidR="00217D32" w:rsidRPr="00E77224" w:rsidRDefault="00217D32" w:rsidP="00217D32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3329C356" wp14:editId="64377EA6">
            <wp:extent cx="4825065" cy="2743835"/>
            <wp:effectExtent l="0" t="0" r="0" b="0"/>
            <wp:docPr id="1685068748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8748" name="Picture 1" descr="A computer code with many colore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318" cy="275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985B" w14:textId="73C82E9E" w:rsidR="00D76A42" w:rsidRPr="00E77224" w:rsidRDefault="00D76A42" w:rsidP="00122B68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</w:p>
    <w:p w14:paraId="0502842B" w14:textId="769E6302" w:rsidR="009C0426" w:rsidRPr="00E77224" w:rsidRDefault="009C0426" w:rsidP="00122B68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3549467A" wp14:editId="1100EE06">
            <wp:extent cx="3888089" cy="2480733"/>
            <wp:effectExtent l="0" t="0" r="0" b="0"/>
            <wp:docPr id="1805454352" name="Picture 1" descr="A graph with a yellow rectangle and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4352" name="Picture 1" descr="A graph with a yellow rectangle and blue rectang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998" cy="24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52F" w14:textId="3045742D" w:rsidR="00B3410A" w:rsidRPr="00E77224" w:rsidRDefault="00CF7547" w:rsidP="00B3410A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7386BBE2" wp14:editId="3F2AA961">
            <wp:extent cx="4792980" cy="2950038"/>
            <wp:effectExtent l="0" t="0" r="7620" b="3175"/>
            <wp:docPr id="543597695" name="Picture 1" descr="A blue and yellow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7695" name="Picture 1" descr="A blue and yellow pie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236" cy="29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9D80" w14:textId="73D76C1A" w:rsidR="0072315E" w:rsidRPr="00E77224" w:rsidRDefault="0072315E" w:rsidP="008C420B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This next visualization </w:t>
      </w:r>
      <w:r w:rsidR="001E449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is a bar chart that </w:t>
      </w: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shows </w:t>
      </w:r>
      <w:r w:rsidR="001E449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 performance ratings of 1-5 with the number of employees with attrition for each rating</w:t>
      </w:r>
      <w:r w:rsidR="006A14D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Very few counts for 4/5 ratings and higher counts for 1/2/3 ratings </w:t>
      </w:r>
      <w:r w:rsidR="0051030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which makes sense since typically highly rated employees are kept in the company.  </w:t>
      </w:r>
    </w:p>
    <w:p w14:paraId="06434254" w14:textId="20785FA5" w:rsidR="00510306" w:rsidRPr="00E77224" w:rsidRDefault="00510306" w:rsidP="00B3410A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44F9F4C4" wp14:editId="4AC5A1D2">
            <wp:extent cx="5943600" cy="3414395"/>
            <wp:effectExtent l="0" t="0" r="0" b="0"/>
            <wp:docPr id="178254834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8343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1302" w14:textId="371C2AA5" w:rsidR="00240D87" w:rsidRPr="00E77224" w:rsidRDefault="00837BA2" w:rsidP="00240D87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 next correlation heatmap show</w:t>
      </w:r>
      <w:r w:rsidR="00263C6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</w:t>
      </w: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how much the ten independent variables and the dependent variable (attrition) correlate with each other</w:t>
      </w:r>
      <w:r w:rsidR="003F156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along with the VIF values </w:t>
      </w:r>
      <w:r w:rsidR="00240D8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for collinearity.</w:t>
      </w:r>
      <w:r w:rsidR="00F8064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In the heatmap, it seems that </w:t>
      </w:r>
      <w:r w:rsidR="00FF0DF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“Education” has some of the highest correlation</w:t>
      </w:r>
      <w:r w:rsidR="0016626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s with other variables, </w:t>
      </w:r>
      <w:r w:rsidR="00CC182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but they are still considered moderate (.4 to .6).</w:t>
      </w:r>
      <w:r w:rsidR="0016626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  <w:r w:rsidR="00552C7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</w:t>
      </w:r>
      <w:r w:rsidR="00B05ED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ost of the correlations </w:t>
      </w:r>
      <w:r w:rsidR="00C7259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are either close to no correlation, or weak</w:t>
      </w:r>
      <w:r w:rsidR="00D415D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correlations (both positive and negative, weak is .</w:t>
      </w:r>
      <w:r w:rsidR="00D21CA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2</w:t>
      </w:r>
      <w:r w:rsidR="00D415D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to .</w:t>
      </w:r>
      <w:r w:rsidR="00D21CA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4, very weak is .0 to .2)</w:t>
      </w:r>
    </w:p>
    <w:p w14:paraId="0D20E5DF" w14:textId="6A89972D" w:rsidR="00240D87" w:rsidRPr="00E77224" w:rsidRDefault="00240D87" w:rsidP="00240D87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3B797A9B" wp14:editId="3E615D4E">
            <wp:extent cx="3695700" cy="1490521"/>
            <wp:effectExtent l="0" t="0" r="0" b="0"/>
            <wp:docPr id="18295342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4282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786" cy="15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2DE" w14:textId="4FD6D95A" w:rsidR="00240D87" w:rsidRPr="00E77224" w:rsidRDefault="00240D87" w:rsidP="00240D87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5E258748" wp14:editId="66880F8A">
            <wp:extent cx="4123267" cy="4134282"/>
            <wp:effectExtent l="0" t="0" r="0" b="0"/>
            <wp:docPr id="12695468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682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279" cy="41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4E6" w14:textId="4CE3A553" w:rsidR="00BD3F16" w:rsidRPr="00E77224" w:rsidRDefault="00BD3F16" w:rsidP="00A949DE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</w:p>
    <w:p w14:paraId="36BC3018" w14:textId="1BD81ABD" w:rsidR="00E72C01" w:rsidRPr="00E77224" w:rsidRDefault="00E72C01" w:rsidP="00122B68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Looking at the VIF values (for collinearity), I see that both 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PercentSalaryHike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(12.894652) and Age (10.225880) have high collinearity.</w:t>
      </w:r>
      <w:r w:rsidR="00E2078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2A29D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This means that </w:t>
      </w:r>
      <w:r w:rsidR="00CD780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they</w:t>
      </w:r>
      <w:r w:rsidR="00B517E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are</w:t>
      </w:r>
      <w:r w:rsidR="00CD780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highly correlated</w:t>
      </w:r>
      <w:r w:rsidR="00240D8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53415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(Geeks for Geeks, 2025).</w:t>
      </w: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proofErr w:type="spellStart"/>
      <w:r w:rsidR="006572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PercentSalaryHike</w:t>
      </w:r>
      <w:proofErr w:type="spellEnd"/>
      <w:r w:rsidR="006572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is dropped from the feature</w:t>
      </w:r>
      <w:r w:rsidR="00586FF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s</w:t>
      </w:r>
      <w:r w:rsidR="006572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as a result</w:t>
      </w: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as I am trying to narrow features down to 4-7 independent variables (to go with the dependent one: Attrition).</w:t>
      </w:r>
      <w:r w:rsidR="003F156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Next is checking variances and entropy to show have varied the variables are.</w:t>
      </w:r>
    </w:p>
    <w:p w14:paraId="345A1A09" w14:textId="4C867909" w:rsidR="004036EB" w:rsidRPr="00E77224" w:rsidRDefault="004036EB" w:rsidP="00122B68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10F788D6" wp14:editId="00B989E5">
            <wp:simplePos x="0" y="0"/>
            <wp:positionH relativeFrom="margin">
              <wp:posOffset>-35560</wp:posOffset>
            </wp:positionH>
            <wp:positionV relativeFrom="paragraph">
              <wp:posOffset>441325</wp:posOffset>
            </wp:positionV>
            <wp:extent cx="2481580" cy="1692910"/>
            <wp:effectExtent l="0" t="0" r="0" b="2540"/>
            <wp:wrapSquare wrapText="bothSides"/>
            <wp:docPr id="11216072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7245" name="Picture 1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DCCFC" w14:textId="0B284833" w:rsidR="00486256" w:rsidRPr="00E77224" w:rsidRDefault="003543EC" w:rsidP="00A949DE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236672E5" wp14:editId="00726735">
            <wp:extent cx="5943600" cy="3776980"/>
            <wp:effectExtent l="0" t="0" r="0" b="0"/>
            <wp:docPr id="8205171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10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5560" w14:textId="139BED41" w:rsidR="00523449" w:rsidRPr="00E77224" w:rsidRDefault="00523449" w:rsidP="007F64C3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None of the variances are near zero, with attrition coming closest</w:t>
      </w:r>
      <w:r w:rsidR="00520D4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(but it is already known that the only values are 0 and 1, and there are more 0’s than 1’s).  In terms of entropy, </w:t>
      </w:r>
      <w:proofErr w:type="gramStart"/>
      <w:r w:rsidR="00CF485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all</w:t>
      </w:r>
      <w:r w:rsidR="00E473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of</w:t>
      </w:r>
      <w:proofErr w:type="gramEnd"/>
      <w:r w:rsidR="00E473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the variables</w:t>
      </w:r>
      <w:r w:rsidR="00CF485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other than attrition</w:t>
      </w:r>
      <w:r w:rsidR="00E473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fall over 1 </w:t>
      </w:r>
      <w:r w:rsidR="00CF485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(it is measured in bits).  This means that there is more unpredictability which is useful for modeling. </w:t>
      </w:r>
    </w:p>
    <w:p w14:paraId="202A5B79" w14:textId="299F87CD" w:rsidR="00843315" w:rsidRPr="00E77224" w:rsidRDefault="00843315" w:rsidP="007F64C3">
      <w:pPr>
        <w:shd w:val="clear" w:color="auto" w:fill="FFFFFF"/>
        <w:spacing w:before="100" w:beforeAutospacing="1" w:after="100" w:afterAutospacing="1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features that I have chosen to include in the </w:t>
      </w:r>
      <w:r w:rsidR="0086558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Random Forest Model</w:t>
      </w:r>
      <w:r w:rsidR="00E9301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and the Logistic Regression include</w:t>
      </w:r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the following:</w:t>
      </w:r>
    </w:p>
    <w:p w14:paraId="4E54F980" w14:textId="72C2D9C8" w:rsidR="00DC4C86" w:rsidRPr="00E77224" w:rsidRDefault="00B24E9C" w:rsidP="00DC4C86">
      <w:pPr>
        <w:shd w:val="clear" w:color="auto" w:fill="FFFFFF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3829C6F7" wp14:editId="5B98C307">
            <wp:extent cx="4142288" cy="2164080"/>
            <wp:effectExtent l="0" t="0" r="0" b="7620"/>
            <wp:docPr id="13915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9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2288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5FCE" w14:textId="61E35A5B" w:rsidR="007F64C3" w:rsidRPr="00E77224" w:rsidRDefault="00571B3E" w:rsidP="00500E6E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lastRenderedPageBreak/>
        <w:t>In term of feature engineering, t</w:t>
      </w:r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wo new features were created with one called ‘</w:t>
      </w:r>
      <w:proofErr w:type="spellStart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LongDrive</w:t>
      </w:r>
      <w:proofErr w:type="spellEnd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’ having 1 for a drive more than 11 miles, and 0 for less than or equal to 11 miles.</w:t>
      </w:r>
      <w:r w:rsidR="00500E6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This is to simplify the ‘</w:t>
      </w:r>
      <w:proofErr w:type="spellStart"/>
      <w:r w:rsidR="00500E6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DistanceFromHome</w:t>
      </w:r>
      <w:proofErr w:type="spellEnd"/>
      <w:r w:rsidR="00500E6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’ variable.</w:t>
      </w:r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The second feature is </w:t>
      </w:r>
      <w:proofErr w:type="spellStart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OlderLessEducated</w:t>
      </w:r>
      <w:proofErr w:type="spellEnd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to show those older than 35 with less than 12 years of education.  (</w:t>
      </w:r>
      <w:proofErr w:type="spellStart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Lugat</w:t>
      </w:r>
      <w:proofErr w:type="spellEnd"/>
      <w:r w:rsidR="007F64C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2018).  </w:t>
      </w:r>
    </w:p>
    <w:p w14:paraId="3AC18F4F" w14:textId="747021EE" w:rsidR="007F64C3" w:rsidRPr="00E77224" w:rsidRDefault="007F64C3" w:rsidP="00500E6E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Feature engineering also involves transforming features that were categorical into numerical by using map () for variables such as ‘Gender’, ‘Attrition’, ‘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MaritalStatus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’. (IBM, 2014).   I also dropped columns that were too similar to others (didn’t need ‘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MonthlyRate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’ since I have ‘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HourlyRate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’), and columns that had no </w:t>
      </w:r>
      <w:proofErr w:type="gram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purpose (‘</w:t>
      </w:r>
      <w:proofErr w:type="spellStart"/>
      <w:proofErr w:type="gram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EmployeeNumber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’). </w:t>
      </w:r>
    </w:p>
    <w:p w14:paraId="0B0344C1" w14:textId="0A241B38" w:rsidR="00C2780F" w:rsidRPr="00E77224" w:rsidRDefault="00222AB2" w:rsidP="00C2780F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15144F83" wp14:editId="0BA7EEDD">
            <wp:extent cx="4975860" cy="2085502"/>
            <wp:effectExtent l="0" t="0" r="0" b="0"/>
            <wp:docPr id="155724660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6604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08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EB43" w14:textId="6A3335E6" w:rsidR="00FC7F8F" w:rsidRPr="00E77224" w:rsidRDefault="00FC7F8F" w:rsidP="00FC7F8F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By using Random Forest Classifier, the significance of each variable against attrition could be determined.  This helped to narrow down the number of variables to the top 10 more significant.  I found that my 2 new created features did not show much importance, so I dropped those two.  I also dropped ‘</w:t>
      </w:r>
      <w:proofErr w:type="spellStart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PercentSalaryHike</w:t>
      </w:r>
      <w:proofErr w:type="spellEnd"/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’ since it seemed to improve the accuracy of the model, and the collinearity was high with ‘Age’.  </w:t>
      </w:r>
    </w:p>
    <w:p w14:paraId="6CD74367" w14:textId="77777777" w:rsidR="00FC7F8F" w:rsidRPr="00E77224" w:rsidRDefault="00FC7F8F" w:rsidP="004D2F6F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classification report features precision, recall, f1-score, support and accuracy.  The accuracy shows how correct the overall model is (79.79%, which is relatively low).  The precision and recall show how well it performs on each class, which in this case has a better performance for predicting no attrition (precision) than for attrition (recall).   In other words, if your prediction is ‘No attrition’, you tend to be right 86% of the time.  If your prediction is ‘Attrition’, you are only right 68% of the time (0= 0.86, 1=0.68).  The f1-score is the mean of precision and recall.  (Geeks for Geeks, 2025).  </w:t>
      </w:r>
    </w:p>
    <w:p w14:paraId="51A550E9" w14:textId="77777777" w:rsidR="00FC7F8F" w:rsidRPr="00E77224" w:rsidRDefault="00FC7F8F" w:rsidP="00C2780F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</w:p>
    <w:p w14:paraId="1B8F258D" w14:textId="457E1F6E" w:rsidR="001433E6" w:rsidRPr="00E77224" w:rsidRDefault="004E7702" w:rsidP="001433E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71B5E98E" wp14:editId="53642F79">
            <wp:extent cx="5943600" cy="3839210"/>
            <wp:effectExtent l="0" t="0" r="0" b="8890"/>
            <wp:docPr id="5638244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4406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FC9" w14:textId="4A2E75DE" w:rsidR="001433E6" w:rsidRPr="00E77224" w:rsidRDefault="00707848" w:rsidP="001433E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736C979E" wp14:editId="5A28A59B">
            <wp:extent cx="3962400" cy="2353310"/>
            <wp:effectExtent l="0" t="0" r="0" b="8890"/>
            <wp:docPr id="1272901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15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341C" w14:textId="576DD03A" w:rsidR="004D2F6F" w:rsidRPr="00E77224" w:rsidRDefault="00C03A1C" w:rsidP="004D2F6F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For the second model, I used the Logistic Regression</w:t>
      </w:r>
      <w:r w:rsidR="004D2F6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The accuracy, precision, and recall </w:t>
      </w:r>
      <w:proofErr w:type="gramStart"/>
      <w:r w:rsidR="004D2F6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is</w:t>
      </w:r>
      <w:proofErr w:type="gramEnd"/>
      <w:r w:rsidR="004D2F6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proofErr w:type="gramStart"/>
      <w:r w:rsidR="004D2F6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actually lower</w:t>
      </w:r>
      <w:proofErr w:type="gramEnd"/>
      <w:r w:rsidR="004D2F6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than the Random Forest Classifier, at 75.51%/64.45%/53.58% (as compared to 79.79%/77%/77%).  </w:t>
      </w:r>
      <w:r w:rsidR="00E9697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Recall seems to be the biggest issue with th</w:t>
      </w:r>
      <w:r w:rsidR="004121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is </w:t>
      </w:r>
      <w:r w:rsidR="00E9697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predictive model, </w:t>
      </w:r>
      <w:r w:rsidR="004121A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since it shows that </w:t>
      </w:r>
      <w:r w:rsidR="00692C4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many actual “Attrition” values are being predicted as “No attrition.”</w:t>
      </w:r>
    </w:p>
    <w:p w14:paraId="7E317A65" w14:textId="105BEBAB" w:rsidR="00D63BC5" w:rsidRPr="00E77224" w:rsidRDefault="00C03A1C" w:rsidP="001433E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:</w:t>
      </w:r>
    </w:p>
    <w:p w14:paraId="082F8D87" w14:textId="1E3C751B" w:rsidR="00FD1F6A" w:rsidRPr="00E77224" w:rsidRDefault="004A5994" w:rsidP="001433E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anchor distT="0" distB="0" distL="114300" distR="114300" simplePos="0" relativeHeight="251658241" behindDoc="0" locked="0" layoutInCell="1" allowOverlap="1" wp14:anchorId="3C602F27" wp14:editId="41E68AE9">
            <wp:simplePos x="914400" y="1958340"/>
            <wp:positionH relativeFrom="column">
              <wp:align>left</wp:align>
            </wp:positionH>
            <wp:positionV relativeFrom="paragraph">
              <wp:align>top</wp:align>
            </wp:positionV>
            <wp:extent cx="4328160" cy="2256100"/>
            <wp:effectExtent l="0" t="0" r="0" b="0"/>
            <wp:wrapSquare wrapText="bothSides"/>
            <wp:docPr id="12714645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4524" name="Picture 1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B4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br w:type="textWrapping" w:clear="all"/>
      </w:r>
      <w:r w:rsidR="00FD1F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(</w:t>
      </w:r>
      <w:proofErr w:type="spellStart"/>
      <w:r w:rsidR="00FD1F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Navianim</w:t>
      </w:r>
      <w:proofErr w:type="spellEnd"/>
      <w:r w:rsidR="00FD1F6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, 2024).</w:t>
      </w:r>
    </w:p>
    <w:p w14:paraId="4D979D53" w14:textId="68153D39" w:rsidR="00A55A24" w:rsidRPr="00E77224" w:rsidRDefault="00166EA9" w:rsidP="00692C49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br w:type="textWrapping" w:clear="all"/>
      </w:r>
      <w:r w:rsidR="00A55A2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question </w:t>
      </w:r>
      <w:r w:rsidR="004077A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is whether </w:t>
      </w:r>
      <w:r w:rsidR="00DD1FC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possibility for attrition can be predicted </w:t>
      </w:r>
      <w:r w:rsidR="00DD482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accurately</w:t>
      </w:r>
      <w:r w:rsidR="00DD1FC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based on </w:t>
      </w:r>
      <w:r w:rsidR="00DD482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</w:t>
      </w:r>
      <w:r w:rsidR="00732D4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combination of </w:t>
      </w:r>
      <w:r w:rsidR="00DD482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variables chosen for these models.  </w:t>
      </w:r>
      <w:r w:rsidR="000A1BE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By utilizing the Random Forest Classifier and Logistic Regression, </w:t>
      </w:r>
      <w:r w:rsidR="0038393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variables can be narrowed down to the most </w:t>
      </w:r>
      <w:r w:rsidR="00D14E3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successfully </w:t>
      </w:r>
      <w:r w:rsidR="0038393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predictive of </w:t>
      </w:r>
      <w:r w:rsidR="0084278E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attrition.  </w:t>
      </w:r>
      <w:r w:rsidR="00DD482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  </w:t>
      </w:r>
    </w:p>
    <w:p w14:paraId="7623FF5F" w14:textId="68658C11" w:rsidR="00052F8C" w:rsidRPr="00E77224" w:rsidRDefault="00052F8C" w:rsidP="00052F8C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drawing>
          <wp:inline distT="0" distB="0" distL="0" distR="0" wp14:anchorId="1ABB653C" wp14:editId="0ED9845C">
            <wp:extent cx="5342400" cy="1795640"/>
            <wp:effectExtent l="0" t="0" r="4445" b="0"/>
            <wp:docPr id="1685151678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51678" name="Picture 5" descr="A computer screen shot of a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70" cy="18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B53" w14:textId="05D751B2" w:rsidR="008A06EF" w:rsidRPr="00E77224" w:rsidRDefault="00B853F6" w:rsidP="00B853F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:highlight w:val="yellow"/>
          <w14:ligatures w14:val="none"/>
        </w:rPr>
        <w:lastRenderedPageBreak/>
        <w:drawing>
          <wp:inline distT="0" distB="0" distL="0" distR="0" wp14:anchorId="3065C9C5" wp14:editId="5DB1950F">
            <wp:extent cx="4724400" cy="3352800"/>
            <wp:effectExtent l="0" t="0" r="0" b="0"/>
            <wp:docPr id="1561589518" name="Picture 4" descr="A graph of a logistic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9518" name="Picture 4" descr="A graph of a logistic regressio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046E" w14:textId="190B3B32" w:rsidR="0070213E" w:rsidRPr="00E77224" w:rsidRDefault="0070213E" w:rsidP="004D2F6F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When comparing the two different models</w:t>
      </w:r>
      <w:r w:rsidR="00501F1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the ROC Curve comparison shows that the Random Forest appears to be more accurate.  </w:t>
      </w:r>
      <w:r w:rsidR="00FB257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This </w:t>
      </w:r>
      <w:r w:rsidR="00ED65C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chart compares </w:t>
      </w:r>
      <w:r w:rsidR="00DE4AE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incorrectly classifying</w:t>
      </w:r>
      <w:r w:rsidR="00FB257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815E5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negatives as positives </w:t>
      </w:r>
      <w:r w:rsidR="008A06E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(</w:t>
      </w:r>
      <w:r w:rsidR="00815E59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x-axis</w:t>
      </w:r>
      <w:r w:rsidR="008A06E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) to </w:t>
      </w:r>
      <w:r w:rsidR="0044027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correctly classifying positives </w:t>
      </w:r>
      <w:r w:rsidR="008A06E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(</w:t>
      </w:r>
      <w:r w:rsidR="0044027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y-axis</w:t>
      </w:r>
      <w:r w:rsidR="008A06EF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)</w:t>
      </w:r>
      <w:r w:rsidR="0044027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</w:t>
      </w:r>
      <w:r w:rsidR="007011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(Statistical Point, 2025).  </w:t>
      </w:r>
      <w:r w:rsidR="00501F1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</w:t>
      </w:r>
      <w:r w:rsidR="00A34C22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AUC, or Area Under the Curve, </w:t>
      </w:r>
      <w:r w:rsidR="00926E06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basically measures the ranking ability</w:t>
      </w:r>
      <w:r w:rsidR="00206B9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If you were to </w:t>
      </w:r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randomly </w:t>
      </w:r>
      <w:r w:rsidR="00206B9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pick one </w:t>
      </w:r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Attrition case, and one No-Attrition case, then </w:t>
      </w:r>
      <w:r w:rsidR="00577CA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 Random Forest</w:t>
      </w:r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model has </w:t>
      </w:r>
      <w:proofErr w:type="gramStart"/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</w:t>
      </w:r>
      <w:proofErr w:type="gramEnd"/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85% chance of ranking the positive case higher in predicted probability than the negative one</w:t>
      </w:r>
      <w:r w:rsidR="00366B9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(75% in the </w:t>
      </w:r>
      <w:r w:rsidR="00A069B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Logistic model). </w:t>
      </w:r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A55A2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(Bobbitt, 2021).  </w:t>
      </w:r>
      <w:r w:rsidR="009B67F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</w:p>
    <w:p w14:paraId="1C516AB7" w14:textId="77777777" w:rsidR="004D2F6F" w:rsidRPr="00E77224" w:rsidRDefault="004D2F6F" w:rsidP="00B853F6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</w:p>
    <w:p w14:paraId="6E1BF627" w14:textId="1A573352" w:rsidR="004C1E0E" w:rsidRPr="00E77224" w:rsidRDefault="004C1E0E" w:rsidP="004C1E0E">
      <w:pPr>
        <w:shd w:val="clear" w:color="auto" w:fill="FFFFFF"/>
        <w:spacing w:before="100" w:beforeAutospacing="1" w:after="0" w:line="36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noProof/>
          <w:color w:val="565A5C"/>
          <w:kern w:val="0"/>
          <w14:ligatures w14:val="none"/>
        </w:rPr>
        <w:lastRenderedPageBreak/>
        <w:drawing>
          <wp:inline distT="0" distB="0" distL="0" distR="0" wp14:anchorId="1E589BCB" wp14:editId="56A390F2">
            <wp:extent cx="4305600" cy="3477600"/>
            <wp:effectExtent l="0" t="0" r="0" b="2540"/>
            <wp:docPr id="747373598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3598" name="Picture 3" descr="A screen 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5429" cy="35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F391" w14:textId="03F44588" w:rsidR="00B853F6" w:rsidRPr="00E77224" w:rsidRDefault="00F6270E" w:rsidP="00D72005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hAnsi="Times New Roman" w:cs="Times New Roman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Using the Predicted Probability Distributions,</w:t>
      </w:r>
      <w:r w:rsidR="00C70D07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one can compare the two </w:t>
      </w:r>
      <w:r w:rsidR="006113D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different models</w:t>
      </w:r>
      <w:r w:rsidR="00D9191A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in terms of </w:t>
      </w:r>
      <w:r w:rsidR="0004539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the</w:t>
      </w:r>
      <w:r w:rsidR="0030795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probability of getting a value of Attrition</w:t>
      </w:r>
      <w:r w:rsidR="00AA1C7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= 1 (or </w:t>
      </w:r>
      <w:proofErr w:type="gramStart"/>
      <w:r w:rsidR="00AA1C7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Yes</w:t>
      </w:r>
      <w:proofErr w:type="gramEnd"/>
      <w:r w:rsidR="00AA1C7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).  </w:t>
      </w:r>
      <w:r w:rsidR="00EE1CA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y-axis represents the </w:t>
      </w:r>
      <w:r w:rsidR="0041043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probability </w:t>
      </w:r>
      <w:r w:rsidR="00EE1CA1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density</w:t>
      </w:r>
      <w:r w:rsidR="0041043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.  </w:t>
      </w:r>
      <w:r w:rsidR="00760CA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The Random Forest </w:t>
      </w:r>
      <w:r w:rsidR="0094564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(in orange) appears to be </w:t>
      </w:r>
      <w:r w:rsidR="00FC005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better since it has peaks near </w:t>
      </w:r>
      <w:r w:rsidR="00FF2198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0 (</w:t>
      </w:r>
      <w:r w:rsidR="00A43433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around 0.2) and around 1 (</w:t>
      </w:r>
      <w:r w:rsidR="00D72005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at about 0.7). </w:t>
      </w:r>
      <w:r w:rsidR="00A55A24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(</w:t>
      </w:r>
      <w:r w:rsidR="00A55A24" w:rsidRPr="00E77224">
        <w:rPr>
          <w:rFonts w:ascii="Times New Roman" w:hAnsi="Times New Roman" w:cs="Times New Roman"/>
        </w:rPr>
        <w:t>Carrascosa, 2025)</w:t>
      </w:r>
      <w:r w:rsidR="00D72005" w:rsidRPr="00E77224">
        <w:rPr>
          <w:rFonts w:ascii="Times New Roman" w:hAnsi="Times New Roman" w:cs="Times New Roman"/>
        </w:rPr>
        <w:t>.</w:t>
      </w:r>
    </w:p>
    <w:p w14:paraId="661F44F0" w14:textId="6BC731ED" w:rsidR="00B83E82" w:rsidRPr="00E77224" w:rsidRDefault="007979E2" w:rsidP="00D72005">
      <w:pPr>
        <w:shd w:val="clear" w:color="auto" w:fill="FFFFFF"/>
        <w:spacing w:before="100" w:beforeAutospacing="1" w:after="0" w:line="360" w:lineRule="atLeast"/>
        <w:ind w:firstLine="720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I believe that </w:t>
      </w:r>
      <w:r w:rsidR="00996A9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different features could be explored</w:t>
      </w:r>
      <w:r w:rsidR="00947BE6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in these models</w:t>
      </w:r>
      <w:r w:rsidR="00996A90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, </w:t>
      </w:r>
      <w:r w:rsidR="0010441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with some even possibly binned like ‘Age’ to improve the predictability of “Attrition.”  I </w:t>
      </w:r>
      <w:r w:rsidR="00947BE6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believe</w:t>
      </w:r>
      <w:r w:rsidR="0010441B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that I made progress</w:t>
      </w:r>
      <w:r w:rsidR="00F6239C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, but more work should be done to explore</w:t>
      </w:r>
      <w:r w:rsidR="00FD3F5D" w:rsidRPr="00E7722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the factors that cause “Attrition.”</w:t>
      </w:r>
      <w:r w:rsidR="00EB00A9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Am I able to predict accurately </w:t>
      </w:r>
      <w:r w:rsidR="003726CC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whether </w:t>
      </w:r>
      <w:r w:rsidR="00576F28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certain variables cause “Attrition”?</w:t>
      </w:r>
      <w:r w:rsidR="00947BE6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Maybe.</w:t>
      </w:r>
      <w:r w:rsidR="00596EE4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 I think with more work, I can turn the “maybe” into a resounding “yes.”</w:t>
      </w:r>
    </w:p>
    <w:p w14:paraId="5B2D4537" w14:textId="77777777" w:rsidR="00BA2434" w:rsidRPr="00E77224" w:rsidRDefault="00BA2434">
      <w:pPr>
        <w:rPr>
          <w:rFonts w:ascii="Times New Roman" w:hAnsi="Times New Roman" w:cs="Times New Roman"/>
        </w:rPr>
      </w:pPr>
    </w:p>
    <w:p w14:paraId="32DFC25B" w14:textId="3B50A06C" w:rsidR="00A03446" w:rsidRPr="00E77224" w:rsidRDefault="00A03446">
      <w:pPr>
        <w:rPr>
          <w:rFonts w:ascii="Times New Roman" w:hAnsi="Times New Roman" w:cs="Times New Roman"/>
          <w:b/>
          <w:bCs/>
          <w:u w:val="single"/>
        </w:rPr>
      </w:pPr>
      <w:r w:rsidRPr="00E77224">
        <w:rPr>
          <w:rFonts w:ascii="Times New Roman" w:hAnsi="Times New Roman" w:cs="Times New Roman"/>
          <w:b/>
          <w:bCs/>
          <w:u w:val="single"/>
        </w:rPr>
        <w:t>References</w:t>
      </w:r>
    </w:p>
    <w:p w14:paraId="55A2D6CF" w14:textId="6CB0C265" w:rsidR="00FA3602" w:rsidRPr="00E77224" w:rsidRDefault="00FA3602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proofErr w:type="spellStart"/>
      <w:r w:rsidRPr="00E77224">
        <w:rPr>
          <w:rFonts w:ascii="Times New Roman" w:hAnsi="Times New Roman" w:cs="Times New Roman"/>
        </w:rPr>
        <w:t>Lugat</w:t>
      </w:r>
      <w:proofErr w:type="spellEnd"/>
      <w:r w:rsidRPr="00E77224">
        <w:rPr>
          <w:rFonts w:ascii="Times New Roman" w:hAnsi="Times New Roman" w:cs="Times New Roman"/>
        </w:rPr>
        <w:t xml:space="preserve">, V. (2018).  </w:t>
      </w:r>
      <w:r w:rsidRPr="00E77224">
        <w:rPr>
          <w:rFonts w:ascii="Times New Roman" w:hAnsi="Times New Roman" w:cs="Times New Roman"/>
          <w:i/>
        </w:rPr>
        <w:t>IBM Attrition Analysis and Prediction.</w:t>
      </w:r>
      <w:r w:rsidRPr="00E77224">
        <w:rPr>
          <w:rFonts w:ascii="Times New Roman" w:hAnsi="Times New Roman" w:cs="Times New Roman"/>
        </w:rPr>
        <w:t xml:space="preserve">  </w:t>
      </w:r>
      <w:r w:rsidR="006A476F" w:rsidRPr="00E77224">
        <w:rPr>
          <w:rFonts w:ascii="Times New Roman" w:hAnsi="Times New Roman" w:cs="Times New Roman"/>
        </w:rPr>
        <w:t>Learn</w:t>
      </w:r>
      <w:r w:rsidR="00222A97" w:rsidRPr="00E77224">
        <w:rPr>
          <w:rFonts w:ascii="Times New Roman" w:hAnsi="Times New Roman" w:cs="Times New Roman"/>
        </w:rPr>
        <w:t>.</w:t>
      </w:r>
      <w:r w:rsidR="006A476F" w:rsidRPr="00E77224">
        <w:rPr>
          <w:rFonts w:ascii="Times New Roman" w:hAnsi="Times New Roman" w:cs="Times New Roman"/>
        </w:rPr>
        <w:t>SNHU.edu</w:t>
      </w:r>
      <w:r w:rsidR="00222A97" w:rsidRPr="00E77224">
        <w:rPr>
          <w:rFonts w:ascii="Times New Roman" w:hAnsi="Times New Roman" w:cs="Times New Roman"/>
        </w:rPr>
        <w:t xml:space="preserve">.  </w:t>
      </w:r>
      <w:hyperlink r:id="rId24" w:history="1">
        <w:r w:rsidR="00222A97" w:rsidRPr="00E77224">
          <w:rPr>
            <w:rStyle w:val="Hyperlink"/>
            <w:rFonts w:ascii="Times New Roman" w:hAnsi="Times New Roman" w:cs="Times New Roman"/>
          </w:rPr>
          <w:t>temp-158894715391366838</w:t>
        </w:r>
      </w:hyperlink>
      <w:r w:rsidR="00222A97" w:rsidRPr="00E77224">
        <w:rPr>
          <w:rFonts w:ascii="Times New Roman" w:hAnsi="Times New Roman" w:cs="Times New Roman"/>
        </w:rPr>
        <w:t>.</w:t>
      </w:r>
    </w:p>
    <w:p w14:paraId="3767DF63" w14:textId="75D6A90B" w:rsidR="00A03446" w:rsidRPr="00E77224" w:rsidRDefault="006579B6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Geeks for Geeks (2025).  </w:t>
      </w:r>
      <w:r w:rsidRPr="00E77224">
        <w:rPr>
          <w:rFonts w:ascii="Times New Roman" w:hAnsi="Times New Roman" w:cs="Times New Roman"/>
          <w:i/>
        </w:rPr>
        <w:t>Detecting Multicollinearity with VIF- Python</w:t>
      </w:r>
      <w:r w:rsidRPr="00E77224">
        <w:rPr>
          <w:rFonts w:ascii="Times New Roman" w:hAnsi="Times New Roman" w:cs="Times New Roman"/>
        </w:rPr>
        <w:t xml:space="preserve">.  Geeks for Geeks.  </w:t>
      </w:r>
      <w:hyperlink r:id="rId25" w:history="1">
        <w:r w:rsidR="00A03446" w:rsidRPr="00E77224">
          <w:rPr>
            <w:rStyle w:val="Hyperlink"/>
            <w:rFonts w:ascii="Times New Roman" w:hAnsi="Times New Roman" w:cs="Times New Roman"/>
          </w:rPr>
          <w:t>Detecting Multicoll</w:t>
        </w:r>
        <w:bookmarkStart w:id="0" w:name="_Hlt201519532"/>
        <w:bookmarkStart w:id="1" w:name="_Hlt201519533"/>
        <w:r w:rsidR="00A03446" w:rsidRPr="00E77224">
          <w:rPr>
            <w:rStyle w:val="Hyperlink"/>
            <w:rFonts w:ascii="Times New Roman" w:hAnsi="Times New Roman" w:cs="Times New Roman"/>
          </w:rPr>
          <w:t>i</w:t>
        </w:r>
        <w:bookmarkEnd w:id="0"/>
        <w:bookmarkEnd w:id="1"/>
        <w:r w:rsidR="00A03446" w:rsidRPr="00E77224">
          <w:rPr>
            <w:rStyle w:val="Hyperlink"/>
            <w:rFonts w:ascii="Times New Roman" w:hAnsi="Times New Roman" w:cs="Times New Roman"/>
          </w:rPr>
          <w:t xml:space="preserve">nearity with VIF - Python - </w:t>
        </w:r>
        <w:proofErr w:type="spellStart"/>
        <w:r w:rsidR="00A03446" w:rsidRPr="00E77224">
          <w:rPr>
            <w:rStyle w:val="Hyperlink"/>
            <w:rFonts w:ascii="Times New Roman" w:hAnsi="Times New Roman" w:cs="Times New Roman"/>
          </w:rPr>
          <w:t>GeeksforGeeks</w:t>
        </w:r>
        <w:proofErr w:type="spellEnd"/>
      </w:hyperlink>
      <w:r w:rsidRPr="00E77224">
        <w:rPr>
          <w:rFonts w:ascii="Times New Roman" w:hAnsi="Times New Roman" w:cs="Times New Roman"/>
        </w:rPr>
        <w:t>.</w:t>
      </w:r>
    </w:p>
    <w:p w14:paraId="3D844487" w14:textId="45C89093" w:rsidR="00346017" w:rsidRPr="00E77224" w:rsidRDefault="002E08C6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IBM, (2014). </w:t>
      </w:r>
      <w:r w:rsidRPr="00E77224">
        <w:rPr>
          <w:rFonts w:ascii="Times New Roman" w:hAnsi="Times New Roman" w:cs="Times New Roman"/>
          <w:i/>
        </w:rPr>
        <w:t>What is a feature engineering?</w:t>
      </w:r>
      <w:r w:rsidRPr="00E77224">
        <w:rPr>
          <w:rFonts w:ascii="Times New Roman" w:hAnsi="Times New Roman" w:cs="Times New Roman"/>
        </w:rPr>
        <w:t xml:space="preserve"> IBM. </w:t>
      </w:r>
      <w:hyperlink r:id="rId26" w:history="1">
        <w:r w:rsidR="00346017" w:rsidRPr="00E77224">
          <w:rPr>
            <w:rStyle w:val="Hyperlink"/>
            <w:rFonts w:ascii="Times New Roman" w:hAnsi="Times New Roman" w:cs="Times New Roman"/>
          </w:rPr>
          <w:t>What is a feature engineering? | IBM</w:t>
        </w:r>
      </w:hyperlink>
      <w:r w:rsidRPr="00E77224">
        <w:rPr>
          <w:rFonts w:ascii="Times New Roman" w:hAnsi="Times New Roman" w:cs="Times New Roman"/>
        </w:rPr>
        <w:t>.</w:t>
      </w:r>
    </w:p>
    <w:p w14:paraId="62D0FD75" w14:textId="68052BF2" w:rsidR="00847E61" w:rsidRPr="00E77224" w:rsidRDefault="00693902" w:rsidP="00D72005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Geeks for Geeks (2025). </w:t>
      </w:r>
      <w:r w:rsidRPr="00E77224">
        <w:rPr>
          <w:rFonts w:ascii="Times New Roman" w:hAnsi="Times New Roman" w:cs="Times New Roman"/>
          <w:i/>
        </w:rPr>
        <w:t>Understanding the Confusion Matrix</w:t>
      </w:r>
      <w:r w:rsidRPr="00E77224">
        <w:rPr>
          <w:rFonts w:ascii="Times New Roman" w:hAnsi="Times New Roman" w:cs="Times New Roman"/>
        </w:rPr>
        <w:t xml:space="preserve">.  </w:t>
      </w:r>
      <w:r w:rsidR="00FD1F6A" w:rsidRPr="00E77224">
        <w:rPr>
          <w:rFonts w:ascii="Times New Roman" w:hAnsi="Times New Roman" w:cs="Times New Roman"/>
        </w:rPr>
        <w:t>Geeks for Geeks.</w:t>
      </w:r>
      <w:r w:rsidRPr="00E77224">
        <w:rPr>
          <w:rFonts w:ascii="Times New Roman" w:hAnsi="Times New Roman" w:cs="Times New Roman"/>
        </w:rPr>
        <w:t xml:space="preserve">  </w:t>
      </w:r>
      <w:hyperlink r:id="rId27" w:history="1">
        <w:r w:rsidR="00FD1F6A" w:rsidRPr="00E77224">
          <w:rPr>
            <w:rFonts w:ascii="Times New Roman" w:hAnsi="Times New Roman" w:cs="Times New Roman"/>
            <w:color w:val="0000FF"/>
            <w:u w:val="single"/>
          </w:rPr>
          <w:t xml:space="preserve">Understanding the Confusion Matrix in Machine Learning - </w:t>
        </w:r>
        <w:proofErr w:type="spellStart"/>
        <w:r w:rsidR="00FD1F6A" w:rsidRPr="00E77224">
          <w:rPr>
            <w:rFonts w:ascii="Times New Roman" w:hAnsi="Times New Roman" w:cs="Times New Roman"/>
            <w:color w:val="0000FF"/>
            <w:u w:val="single"/>
          </w:rPr>
          <w:t>GeeksforGeeks</w:t>
        </w:r>
        <w:proofErr w:type="spellEnd"/>
      </w:hyperlink>
    </w:p>
    <w:p w14:paraId="6D8FF6B1" w14:textId="29AF0FE9" w:rsidR="003D66CB" w:rsidRPr="00E77224" w:rsidRDefault="003D66CB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proofErr w:type="spellStart"/>
      <w:r w:rsidRPr="00E77224">
        <w:rPr>
          <w:rFonts w:ascii="Times New Roman" w:hAnsi="Times New Roman" w:cs="Times New Roman"/>
        </w:rPr>
        <w:lastRenderedPageBreak/>
        <w:t>Navianim</w:t>
      </w:r>
      <w:proofErr w:type="spellEnd"/>
      <w:r w:rsidRPr="00E77224">
        <w:rPr>
          <w:rFonts w:ascii="Times New Roman" w:hAnsi="Times New Roman" w:cs="Times New Roman"/>
        </w:rPr>
        <w:t xml:space="preserve"> A. (2024).  </w:t>
      </w:r>
      <w:r w:rsidRPr="00E77224">
        <w:rPr>
          <w:rFonts w:ascii="Times New Roman" w:hAnsi="Times New Roman" w:cs="Times New Roman"/>
          <w:i/>
        </w:rPr>
        <w:t xml:space="preserve">Python Logistic Regression Tutorial with </w:t>
      </w:r>
      <w:proofErr w:type="spellStart"/>
      <w:r w:rsidRPr="00E77224">
        <w:rPr>
          <w:rFonts w:ascii="Times New Roman" w:hAnsi="Times New Roman" w:cs="Times New Roman"/>
          <w:i/>
        </w:rPr>
        <w:t>Sklearn</w:t>
      </w:r>
      <w:proofErr w:type="spellEnd"/>
      <w:r w:rsidRPr="00E77224">
        <w:rPr>
          <w:rFonts w:ascii="Times New Roman" w:hAnsi="Times New Roman" w:cs="Times New Roman"/>
          <w:i/>
        </w:rPr>
        <w:t xml:space="preserve"> &amp; Scikit</w:t>
      </w:r>
      <w:r w:rsidRPr="00E77224">
        <w:rPr>
          <w:rFonts w:ascii="Times New Roman" w:hAnsi="Times New Roman" w:cs="Times New Roman"/>
        </w:rPr>
        <w:t xml:space="preserve">.  </w:t>
      </w:r>
      <w:proofErr w:type="spellStart"/>
      <w:r w:rsidRPr="00E77224">
        <w:rPr>
          <w:rFonts w:ascii="Times New Roman" w:hAnsi="Times New Roman" w:cs="Times New Roman"/>
        </w:rPr>
        <w:t>DataCamp</w:t>
      </w:r>
      <w:proofErr w:type="spellEnd"/>
      <w:r w:rsidRPr="00E77224">
        <w:rPr>
          <w:rFonts w:ascii="Times New Roman" w:hAnsi="Times New Roman" w:cs="Times New Roman"/>
        </w:rPr>
        <w:t xml:space="preserve">.  </w:t>
      </w:r>
      <w:hyperlink r:id="rId28" w:history="1">
        <w:r w:rsidRPr="00E77224">
          <w:rPr>
            <w:rStyle w:val="Hyperlink"/>
            <w:rFonts w:ascii="Times New Roman" w:hAnsi="Times New Roman" w:cs="Times New Roman"/>
          </w:rPr>
          <w:t xml:space="preserve">Python Logistic Regression Tutorial with </w:t>
        </w:r>
        <w:proofErr w:type="spellStart"/>
        <w:r w:rsidRPr="00E77224">
          <w:rPr>
            <w:rStyle w:val="Hyperlink"/>
            <w:rFonts w:ascii="Times New Roman" w:hAnsi="Times New Roman" w:cs="Times New Roman"/>
          </w:rPr>
          <w:t>Sklearn</w:t>
        </w:r>
        <w:proofErr w:type="spellEnd"/>
        <w:r w:rsidRPr="00E77224">
          <w:rPr>
            <w:rStyle w:val="Hyperlink"/>
            <w:rFonts w:ascii="Times New Roman" w:hAnsi="Times New Roman" w:cs="Times New Roman"/>
          </w:rPr>
          <w:t xml:space="preserve"> &amp; Scikit | </w:t>
        </w:r>
        <w:proofErr w:type="spellStart"/>
        <w:r w:rsidRPr="00E77224">
          <w:rPr>
            <w:rStyle w:val="Hyperlink"/>
            <w:rFonts w:ascii="Times New Roman" w:hAnsi="Times New Roman" w:cs="Times New Roman"/>
          </w:rPr>
          <w:t>DataCamp</w:t>
        </w:r>
        <w:proofErr w:type="spellEnd"/>
      </w:hyperlink>
      <w:r w:rsidRPr="00E77224">
        <w:rPr>
          <w:rFonts w:ascii="Times New Roman" w:hAnsi="Times New Roman" w:cs="Times New Roman"/>
        </w:rPr>
        <w:t>.</w:t>
      </w:r>
    </w:p>
    <w:p w14:paraId="02791DED" w14:textId="05C7C3B4" w:rsidR="00950EA9" w:rsidRPr="00E77224" w:rsidRDefault="00950EA9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>Statistical Point (</w:t>
      </w:r>
      <w:r w:rsidR="00A845DA" w:rsidRPr="00E77224">
        <w:rPr>
          <w:rFonts w:ascii="Times New Roman" w:hAnsi="Times New Roman" w:cs="Times New Roman"/>
        </w:rPr>
        <w:t xml:space="preserve">2025).  </w:t>
      </w:r>
      <w:r w:rsidR="00A845DA" w:rsidRPr="00E77224">
        <w:rPr>
          <w:rFonts w:ascii="Times New Roman" w:hAnsi="Times New Roman" w:cs="Times New Roman"/>
          <w:i/>
        </w:rPr>
        <w:t>How to Interpret a ROC Curve (With Examples).</w:t>
      </w:r>
      <w:r w:rsidR="00A845DA" w:rsidRPr="00E77224">
        <w:rPr>
          <w:rFonts w:ascii="Times New Roman" w:hAnsi="Times New Roman" w:cs="Times New Roman"/>
        </w:rPr>
        <w:t xml:space="preserve">  Statistical Point.  </w:t>
      </w:r>
      <w:hyperlink r:id="rId29" w:history="1">
        <w:r w:rsidRPr="00E77224">
          <w:rPr>
            <w:rStyle w:val="Hyperlink"/>
            <w:rFonts w:ascii="Times New Roman" w:hAnsi="Times New Roman" w:cs="Times New Roman"/>
          </w:rPr>
          <w:t>How to Interpret a ROC Curve (With Examples) | Online Statistics library | StatisticalPoint.com</w:t>
        </w:r>
      </w:hyperlink>
      <w:r w:rsidR="00A845DA" w:rsidRPr="00E77224">
        <w:rPr>
          <w:rFonts w:ascii="Times New Roman" w:hAnsi="Times New Roman" w:cs="Times New Roman"/>
        </w:rPr>
        <w:t>.</w:t>
      </w:r>
    </w:p>
    <w:p w14:paraId="30EE90B3" w14:textId="09D87292" w:rsidR="00A905EA" w:rsidRPr="00E77224" w:rsidRDefault="00A905EA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Bobbitt, Z.  (2021).  </w:t>
      </w:r>
      <w:r w:rsidRPr="00E77224">
        <w:rPr>
          <w:rFonts w:ascii="Times New Roman" w:hAnsi="Times New Roman" w:cs="Times New Roman"/>
          <w:i/>
        </w:rPr>
        <w:t>What is Considered a Good AUC Score?</w:t>
      </w:r>
      <w:r w:rsidRPr="00E77224">
        <w:rPr>
          <w:rFonts w:ascii="Times New Roman" w:hAnsi="Times New Roman" w:cs="Times New Roman"/>
        </w:rPr>
        <w:t xml:space="preserve">  </w:t>
      </w:r>
      <w:proofErr w:type="spellStart"/>
      <w:r w:rsidRPr="00E77224">
        <w:rPr>
          <w:rFonts w:ascii="Times New Roman" w:hAnsi="Times New Roman" w:cs="Times New Roman"/>
        </w:rPr>
        <w:t>Statology</w:t>
      </w:r>
      <w:proofErr w:type="spellEnd"/>
      <w:r w:rsidRPr="00E77224">
        <w:rPr>
          <w:rFonts w:ascii="Times New Roman" w:hAnsi="Times New Roman" w:cs="Times New Roman"/>
        </w:rPr>
        <w:t xml:space="preserve">.  </w:t>
      </w:r>
      <w:hyperlink r:id="rId30" w:history="1">
        <w:r w:rsidRPr="00E77224">
          <w:rPr>
            <w:rStyle w:val="Hyperlink"/>
            <w:rFonts w:ascii="Times New Roman" w:hAnsi="Times New Roman" w:cs="Times New Roman"/>
          </w:rPr>
          <w:t>What is Considered a Good AUC Score?</w:t>
        </w:r>
      </w:hyperlink>
      <w:r w:rsidRPr="00E77224">
        <w:rPr>
          <w:rFonts w:ascii="Times New Roman" w:hAnsi="Times New Roman" w:cs="Times New Roman"/>
        </w:rPr>
        <w:t>.</w:t>
      </w:r>
    </w:p>
    <w:p w14:paraId="3563C22A" w14:textId="13F5F1AE" w:rsidR="006B3C46" w:rsidRPr="00E77224" w:rsidRDefault="0048719D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Couronne, R. (2018).  </w:t>
      </w:r>
      <w:r w:rsidRPr="00E77224">
        <w:rPr>
          <w:rFonts w:ascii="Times New Roman" w:hAnsi="Times New Roman" w:cs="Times New Roman"/>
          <w:i/>
        </w:rPr>
        <w:t>Random forest versus logistic regression</w:t>
      </w:r>
      <w:r w:rsidRPr="00E77224">
        <w:rPr>
          <w:rFonts w:ascii="Times New Roman" w:hAnsi="Times New Roman" w:cs="Times New Roman"/>
        </w:rPr>
        <w:t xml:space="preserve">.  BMC Bioinformatics.  </w:t>
      </w:r>
      <w:hyperlink r:id="rId31" w:history="1">
        <w:r w:rsidR="006B3C46" w:rsidRPr="00E77224">
          <w:rPr>
            <w:rStyle w:val="Hyperlink"/>
            <w:rFonts w:ascii="Times New Roman" w:hAnsi="Times New Roman" w:cs="Times New Roman"/>
          </w:rPr>
          <w:t>Random forest versus logistic regression: a large-scale benchmark experiment | BMC Bioinformatics | Full Text</w:t>
        </w:r>
      </w:hyperlink>
      <w:r w:rsidR="00E50C53" w:rsidRPr="00E77224">
        <w:rPr>
          <w:rFonts w:ascii="Times New Roman" w:hAnsi="Times New Roman" w:cs="Times New Roman"/>
        </w:rPr>
        <w:t>.</w:t>
      </w:r>
    </w:p>
    <w:p w14:paraId="26D0A94A" w14:textId="579B37D4" w:rsidR="00166848" w:rsidRPr="00E77224" w:rsidRDefault="00166848" w:rsidP="00122B68">
      <w:pPr>
        <w:pStyle w:val="ListParagraph"/>
        <w:numPr>
          <w:ilvl w:val="0"/>
          <w:numId w:val="2"/>
        </w:numPr>
        <w:ind w:left="0"/>
        <w:contextualSpacing w:val="0"/>
        <w:rPr>
          <w:rFonts w:ascii="Times New Roman" w:hAnsi="Times New Roman" w:cs="Times New Roman"/>
        </w:rPr>
      </w:pPr>
      <w:r w:rsidRPr="00E77224">
        <w:rPr>
          <w:rFonts w:ascii="Times New Roman" w:hAnsi="Times New Roman" w:cs="Times New Roman"/>
        </w:rPr>
        <w:t xml:space="preserve">Carrascosa, I. (2025).  </w:t>
      </w:r>
      <w:r w:rsidRPr="00E77224">
        <w:rPr>
          <w:rFonts w:ascii="Times New Roman" w:hAnsi="Times New Roman" w:cs="Times New Roman"/>
          <w:i/>
        </w:rPr>
        <w:t>A Complete Guide to Understanding Probability Distributions</w:t>
      </w:r>
      <w:r w:rsidRPr="00E77224">
        <w:rPr>
          <w:rFonts w:ascii="Times New Roman" w:hAnsi="Times New Roman" w:cs="Times New Roman"/>
        </w:rPr>
        <w:t xml:space="preserve">.  </w:t>
      </w:r>
      <w:proofErr w:type="spellStart"/>
      <w:r w:rsidRPr="00E77224">
        <w:rPr>
          <w:rFonts w:ascii="Times New Roman" w:hAnsi="Times New Roman" w:cs="Times New Roman"/>
        </w:rPr>
        <w:t>Statology</w:t>
      </w:r>
      <w:proofErr w:type="spellEnd"/>
      <w:r w:rsidRPr="00E77224">
        <w:rPr>
          <w:rFonts w:ascii="Times New Roman" w:hAnsi="Times New Roman" w:cs="Times New Roman"/>
        </w:rPr>
        <w:t xml:space="preserve">.  </w:t>
      </w:r>
      <w:hyperlink r:id="rId32" w:history="1">
        <w:r w:rsidRPr="00E77224">
          <w:rPr>
            <w:rStyle w:val="Hyperlink"/>
            <w:rFonts w:ascii="Times New Roman" w:hAnsi="Times New Roman" w:cs="Times New Roman"/>
          </w:rPr>
          <w:t>A Complete Guide to Understanding Probability Distributions</w:t>
        </w:r>
      </w:hyperlink>
      <w:r w:rsidRPr="00E77224">
        <w:rPr>
          <w:rFonts w:ascii="Times New Roman" w:hAnsi="Times New Roman" w:cs="Times New Roman"/>
        </w:rPr>
        <w:t>.</w:t>
      </w:r>
    </w:p>
    <w:p w14:paraId="1F05E699" w14:textId="733F2E3F" w:rsidR="00DA0054" w:rsidRDefault="00DA0054"/>
    <w:p w14:paraId="25745E06" w14:textId="7A358BC0" w:rsidR="00B82B38" w:rsidRDefault="00B82B38"/>
    <w:sectPr w:rsidR="00B82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C93C" w14:textId="77777777" w:rsidR="00CC2F00" w:rsidRDefault="00CC2F00" w:rsidP="0097729B">
      <w:pPr>
        <w:spacing w:after="0" w:line="240" w:lineRule="auto"/>
      </w:pPr>
      <w:r>
        <w:separator/>
      </w:r>
    </w:p>
  </w:endnote>
  <w:endnote w:type="continuationSeparator" w:id="0">
    <w:p w14:paraId="5813AE90" w14:textId="77777777" w:rsidR="00CC2F00" w:rsidRDefault="00CC2F00" w:rsidP="0097729B">
      <w:pPr>
        <w:spacing w:after="0" w:line="240" w:lineRule="auto"/>
      </w:pPr>
      <w:r>
        <w:continuationSeparator/>
      </w:r>
    </w:p>
  </w:endnote>
  <w:endnote w:type="continuationNotice" w:id="1">
    <w:p w14:paraId="167B7F31" w14:textId="77777777" w:rsidR="00CC2F00" w:rsidRDefault="00CC2F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7FF1" w14:textId="77777777" w:rsidR="00CC2F00" w:rsidRDefault="00CC2F00" w:rsidP="0097729B">
      <w:pPr>
        <w:spacing w:after="0" w:line="240" w:lineRule="auto"/>
      </w:pPr>
      <w:r>
        <w:separator/>
      </w:r>
    </w:p>
  </w:footnote>
  <w:footnote w:type="continuationSeparator" w:id="0">
    <w:p w14:paraId="0E674A68" w14:textId="77777777" w:rsidR="00CC2F00" w:rsidRDefault="00CC2F00" w:rsidP="0097729B">
      <w:pPr>
        <w:spacing w:after="0" w:line="240" w:lineRule="auto"/>
      </w:pPr>
      <w:r>
        <w:continuationSeparator/>
      </w:r>
    </w:p>
  </w:footnote>
  <w:footnote w:type="continuationNotice" w:id="1">
    <w:p w14:paraId="6E391149" w14:textId="77777777" w:rsidR="00CC2F00" w:rsidRDefault="00CC2F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5BE"/>
    <w:multiLevelType w:val="hybridMultilevel"/>
    <w:tmpl w:val="9A0E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84B0B"/>
    <w:multiLevelType w:val="multilevel"/>
    <w:tmpl w:val="2FE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23245">
    <w:abstractNumId w:val="1"/>
  </w:num>
  <w:num w:numId="2" w16cid:durableId="162766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34"/>
    <w:rsid w:val="00003E6B"/>
    <w:rsid w:val="00004253"/>
    <w:rsid w:val="00004635"/>
    <w:rsid w:val="00004D98"/>
    <w:rsid w:val="00011DD5"/>
    <w:rsid w:val="0002555C"/>
    <w:rsid w:val="0002686A"/>
    <w:rsid w:val="00031FF4"/>
    <w:rsid w:val="000330C8"/>
    <w:rsid w:val="000375EF"/>
    <w:rsid w:val="000402F2"/>
    <w:rsid w:val="0004194B"/>
    <w:rsid w:val="00045395"/>
    <w:rsid w:val="00052F8C"/>
    <w:rsid w:val="0005543B"/>
    <w:rsid w:val="0005577F"/>
    <w:rsid w:val="0006211B"/>
    <w:rsid w:val="00065E4F"/>
    <w:rsid w:val="000715AC"/>
    <w:rsid w:val="0007425B"/>
    <w:rsid w:val="00074CB1"/>
    <w:rsid w:val="000905F0"/>
    <w:rsid w:val="000966E5"/>
    <w:rsid w:val="000A1BE0"/>
    <w:rsid w:val="000A3256"/>
    <w:rsid w:val="000A3472"/>
    <w:rsid w:val="000D1F5C"/>
    <w:rsid w:val="000D2414"/>
    <w:rsid w:val="000D28B2"/>
    <w:rsid w:val="000D67C7"/>
    <w:rsid w:val="000F56B1"/>
    <w:rsid w:val="000F744E"/>
    <w:rsid w:val="000F7BF7"/>
    <w:rsid w:val="0010441B"/>
    <w:rsid w:val="001060EF"/>
    <w:rsid w:val="00120E53"/>
    <w:rsid w:val="00122B68"/>
    <w:rsid w:val="001260EC"/>
    <w:rsid w:val="001319FE"/>
    <w:rsid w:val="00135140"/>
    <w:rsid w:val="0013726A"/>
    <w:rsid w:val="001433E6"/>
    <w:rsid w:val="00145747"/>
    <w:rsid w:val="00150D79"/>
    <w:rsid w:val="00151376"/>
    <w:rsid w:val="00154097"/>
    <w:rsid w:val="00160713"/>
    <w:rsid w:val="0016626B"/>
    <w:rsid w:val="00166848"/>
    <w:rsid w:val="00166EA9"/>
    <w:rsid w:val="00196F7D"/>
    <w:rsid w:val="00197A45"/>
    <w:rsid w:val="001A4EC6"/>
    <w:rsid w:val="001B11DC"/>
    <w:rsid w:val="001B3BA4"/>
    <w:rsid w:val="001D4C02"/>
    <w:rsid w:val="001E2100"/>
    <w:rsid w:val="001E4492"/>
    <w:rsid w:val="001E6049"/>
    <w:rsid w:val="001F2740"/>
    <w:rsid w:val="001F74EF"/>
    <w:rsid w:val="00206B93"/>
    <w:rsid w:val="00207AF4"/>
    <w:rsid w:val="00213379"/>
    <w:rsid w:val="00217D32"/>
    <w:rsid w:val="00220854"/>
    <w:rsid w:val="00222A97"/>
    <w:rsid w:val="00222AB2"/>
    <w:rsid w:val="00236C85"/>
    <w:rsid w:val="002408B3"/>
    <w:rsid w:val="00240D87"/>
    <w:rsid w:val="0024222A"/>
    <w:rsid w:val="002541ED"/>
    <w:rsid w:val="0025567B"/>
    <w:rsid w:val="00255911"/>
    <w:rsid w:val="002622A7"/>
    <w:rsid w:val="00263C6E"/>
    <w:rsid w:val="002671FF"/>
    <w:rsid w:val="00267285"/>
    <w:rsid w:val="002768F8"/>
    <w:rsid w:val="00281267"/>
    <w:rsid w:val="00281457"/>
    <w:rsid w:val="00281613"/>
    <w:rsid w:val="00290590"/>
    <w:rsid w:val="0029505F"/>
    <w:rsid w:val="002A21E4"/>
    <w:rsid w:val="002A29D8"/>
    <w:rsid w:val="002A4BB0"/>
    <w:rsid w:val="002B37B8"/>
    <w:rsid w:val="002D493E"/>
    <w:rsid w:val="002D6B77"/>
    <w:rsid w:val="002E08C6"/>
    <w:rsid w:val="002E4A1F"/>
    <w:rsid w:val="002F4F63"/>
    <w:rsid w:val="002F6238"/>
    <w:rsid w:val="00300EC9"/>
    <w:rsid w:val="0030123F"/>
    <w:rsid w:val="00307950"/>
    <w:rsid w:val="00316B32"/>
    <w:rsid w:val="00323B2B"/>
    <w:rsid w:val="00324EEA"/>
    <w:rsid w:val="00326A4E"/>
    <w:rsid w:val="003308DA"/>
    <w:rsid w:val="00331894"/>
    <w:rsid w:val="00336A1D"/>
    <w:rsid w:val="00336BBD"/>
    <w:rsid w:val="0033712E"/>
    <w:rsid w:val="00346017"/>
    <w:rsid w:val="00352181"/>
    <w:rsid w:val="003543EC"/>
    <w:rsid w:val="00355EFC"/>
    <w:rsid w:val="00366B98"/>
    <w:rsid w:val="003717DE"/>
    <w:rsid w:val="003726CC"/>
    <w:rsid w:val="0038393F"/>
    <w:rsid w:val="00387F2B"/>
    <w:rsid w:val="003A4B70"/>
    <w:rsid w:val="003A7590"/>
    <w:rsid w:val="003C109D"/>
    <w:rsid w:val="003D1999"/>
    <w:rsid w:val="003D611A"/>
    <w:rsid w:val="003D66CB"/>
    <w:rsid w:val="003E19BA"/>
    <w:rsid w:val="003F156C"/>
    <w:rsid w:val="00402FFB"/>
    <w:rsid w:val="004036EB"/>
    <w:rsid w:val="00403704"/>
    <w:rsid w:val="00403E86"/>
    <w:rsid w:val="004077AF"/>
    <w:rsid w:val="00410434"/>
    <w:rsid w:val="004121A7"/>
    <w:rsid w:val="00413113"/>
    <w:rsid w:val="004143DD"/>
    <w:rsid w:val="00422551"/>
    <w:rsid w:val="0044027A"/>
    <w:rsid w:val="004503C9"/>
    <w:rsid w:val="00450BB3"/>
    <w:rsid w:val="00453C9A"/>
    <w:rsid w:val="00462CBC"/>
    <w:rsid w:val="00473E9C"/>
    <w:rsid w:val="00486256"/>
    <w:rsid w:val="0048719D"/>
    <w:rsid w:val="004A1096"/>
    <w:rsid w:val="004A1A23"/>
    <w:rsid w:val="004A3BE2"/>
    <w:rsid w:val="004A5994"/>
    <w:rsid w:val="004B1BE3"/>
    <w:rsid w:val="004B57EE"/>
    <w:rsid w:val="004C1E0E"/>
    <w:rsid w:val="004C394F"/>
    <w:rsid w:val="004D2F6F"/>
    <w:rsid w:val="004D419F"/>
    <w:rsid w:val="004E1305"/>
    <w:rsid w:val="004E7702"/>
    <w:rsid w:val="004F2FAC"/>
    <w:rsid w:val="004F30D3"/>
    <w:rsid w:val="004F486C"/>
    <w:rsid w:val="00500E6E"/>
    <w:rsid w:val="00501F15"/>
    <w:rsid w:val="005020E2"/>
    <w:rsid w:val="00510306"/>
    <w:rsid w:val="005125BA"/>
    <w:rsid w:val="00520D4D"/>
    <w:rsid w:val="00523449"/>
    <w:rsid w:val="00533656"/>
    <w:rsid w:val="00533BF5"/>
    <w:rsid w:val="00534154"/>
    <w:rsid w:val="00545506"/>
    <w:rsid w:val="00551659"/>
    <w:rsid w:val="00552C7A"/>
    <w:rsid w:val="00554AAB"/>
    <w:rsid w:val="00557C45"/>
    <w:rsid w:val="00564AC5"/>
    <w:rsid w:val="00571B3E"/>
    <w:rsid w:val="00573491"/>
    <w:rsid w:val="00576F28"/>
    <w:rsid w:val="00577CAD"/>
    <w:rsid w:val="00581366"/>
    <w:rsid w:val="00586FFF"/>
    <w:rsid w:val="00587C7F"/>
    <w:rsid w:val="00592CB6"/>
    <w:rsid w:val="0059651E"/>
    <w:rsid w:val="00596EE4"/>
    <w:rsid w:val="005A4F3E"/>
    <w:rsid w:val="005A6578"/>
    <w:rsid w:val="005B52B7"/>
    <w:rsid w:val="005C3980"/>
    <w:rsid w:val="005C67F7"/>
    <w:rsid w:val="005D40EE"/>
    <w:rsid w:val="005D42B4"/>
    <w:rsid w:val="005E084A"/>
    <w:rsid w:val="005E4864"/>
    <w:rsid w:val="006075C8"/>
    <w:rsid w:val="00610187"/>
    <w:rsid w:val="006113D8"/>
    <w:rsid w:val="006153D9"/>
    <w:rsid w:val="00622107"/>
    <w:rsid w:val="00624329"/>
    <w:rsid w:val="00644EEE"/>
    <w:rsid w:val="0065726A"/>
    <w:rsid w:val="006579B6"/>
    <w:rsid w:val="00671C0E"/>
    <w:rsid w:val="006760EE"/>
    <w:rsid w:val="00684A29"/>
    <w:rsid w:val="00691FEF"/>
    <w:rsid w:val="00692C49"/>
    <w:rsid w:val="00693902"/>
    <w:rsid w:val="006A14DD"/>
    <w:rsid w:val="006A257C"/>
    <w:rsid w:val="006A476F"/>
    <w:rsid w:val="006B12C9"/>
    <w:rsid w:val="006B3C46"/>
    <w:rsid w:val="006B7B41"/>
    <w:rsid w:val="006D0055"/>
    <w:rsid w:val="006D2341"/>
    <w:rsid w:val="006E500A"/>
    <w:rsid w:val="006E5C39"/>
    <w:rsid w:val="006F0306"/>
    <w:rsid w:val="006F0772"/>
    <w:rsid w:val="006F461C"/>
    <w:rsid w:val="0070115C"/>
    <w:rsid w:val="0070213E"/>
    <w:rsid w:val="00703327"/>
    <w:rsid w:val="00707848"/>
    <w:rsid w:val="00711F85"/>
    <w:rsid w:val="00713CBB"/>
    <w:rsid w:val="00714504"/>
    <w:rsid w:val="007178FE"/>
    <w:rsid w:val="007206FC"/>
    <w:rsid w:val="00720E46"/>
    <w:rsid w:val="0072315E"/>
    <w:rsid w:val="00731BD9"/>
    <w:rsid w:val="00732D46"/>
    <w:rsid w:val="0073676B"/>
    <w:rsid w:val="00743DFF"/>
    <w:rsid w:val="00760CAD"/>
    <w:rsid w:val="00763419"/>
    <w:rsid w:val="00767ED3"/>
    <w:rsid w:val="00786E57"/>
    <w:rsid w:val="00790BF6"/>
    <w:rsid w:val="007950B5"/>
    <w:rsid w:val="007979E2"/>
    <w:rsid w:val="007A151F"/>
    <w:rsid w:val="007A43E3"/>
    <w:rsid w:val="007A6DF4"/>
    <w:rsid w:val="007B0602"/>
    <w:rsid w:val="007B6437"/>
    <w:rsid w:val="007D7308"/>
    <w:rsid w:val="007E4069"/>
    <w:rsid w:val="007E5EF1"/>
    <w:rsid w:val="007F2802"/>
    <w:rsid w:val="007F29D5"/>
    <w:rsid w:val="007F64C3"/>
    <w:rsid w:val="00810002"/>
    <w:rsid w:val="00812AAD"/>
    <w:rsid w:val="00814B7E"/>
    <w:rsid w:val="00815E59"/>
    <w:rsid w:val="00817C53"/>
    <w:rsid w:val="008243FA"/>
    <w:rsid w:val="00827ED6"/>
    <w:rsid w:val="00830638"/>
    <w:rsid w:val="00830D83"/>
    <w:rsid w:val="00831F19"/>
    <w:rsid w:val="008351D4"/>
    <w:rsid w:val="00837BA2"/>
    <w:rsid w:val="00840D28"/>
    <w:rsid w:val="0084278E"/>
    <w:rsid w:val="00843315"/>
    <w:rsid w:val="008468D9"/>
    <w:rsid w:val="00847E61"/>
    <w:rsid w:val="00855925"/>
    <w:rsid w:val="0085667E"/>
    <w:rsid w:val="00865583"/>
    <w:rsid w:val="00867173"/>
    <w:rsid w:val="00871804"/>
    <w:rsid w:val="008757D9"/>
    <w:rsid w:val="00880111"/>
    <w:rsid w:val="008863D6"/>
    <w:rsid w:val="008974F1"/>
    <w:rsid w:val="008A06EF"/>
    <w:rsid w:val="008A18E9"/>
    <w:rsid w:val="008A63D0"/>
    <w:rsid w:val="008A7EE1"/>
    <w:rsid w:val="008B03CB"/>
    <w:rsid w:val="008B2D61"/>
    <w:rsid w:val="008B2F74"/>
    <w:rsid w:val="008B32CB"/>
    <w:rsid w:val="008C420B"/>
    <w:rsid w:val="008C4FBA"/>
    <w:rsid w:val="008D0B40"/>
    <w:rsid w:val="008E5127"/>
    <w:rsid w:val="008E62E5"/>
    <w:rsid w:val="008F05C0"/>
    <w:rsid w:val="00901026"/>
    <w:rsid w:val="0090107B"/>
    <w:rsid w:val="0091145D"/>
    <w:rsid w:val="00926E06"/>
    <w:rsid w:val="009309C0"/>
    <w:rsid w:val="00940EEF"/>
    <w:rsid w:val="00941FD1"/>
    <w:rsid w:val="00943ADA"/>
    <w:rsid w:val="00945124"/>
    <w:rsid w:val="0094564B"/>
    <w:rsid w:val="009475F3"/>
    <w:rsid w:val="00947BE6"/>
    <w:rsid w:val="00950EA9"/>
    <w:rsid w:val="00951E48"/>
    <w:rsid w:val="00955430"/>
    <w:rsid w:val="00960374"/>
    <w:rsid w:val="00963364"/>
    <w:rsid w:val="009663A8"/>
    <w:rsid w:val="00973550"/>
    <w:rsid w:val="0097729B"/>
    <w:rsid w:val="00985F84"/>
    <w:rsid w:val="00985F97"/>
    <w:rsid w:val="00996A90"/>
    <w:rsid w:val="009B4B1F"/>
    <w:rsid w:val="009B5AFA"/>
    <w:rsid w:val="009B67FC"/>
    <w:rsid w:val="009B755A"/>
    <w:rsid w:val="009C0426"/>
    <w:rsid w:val="009C77A7"/>
    <w:rsid w:val="009D019A"/>
    <w:rsid w:val="009E10E8"/>
    <w:rsid w:val="009F2CCC"/>
    <w:rsid w:val="00A01946"/>
    <w:rsid w:val="00A03446"/>
    <w:rsid w:val="00A069B8"/>
    <w:rsid w:val="00A14587"/>
    <w:rsid w:val="00A14618"/>
    <w:rsid w:val="00A34C22"/>
    <w:rsid w:val="00A375FC"/>
    <w:rsid w:val="00A3771B"/>
    <w:rsid w:val="00A43433"/>
    <w:rsid w:val="00A46E50"/>
    <w:rsid w:val="00A47FAB"/>
    <w:rsid w:val="00A55A24"/>
    <w:rsid w:val="00A62D11"/>
    <w:rsid w:val="00A630A8"/>
    <w:rsid w:val="00A6504F"/>
    <w:rsid w:val="00A66FC0"/>
    <w:rsid w:val="00A67609"/>
    <w:rsid w:val="00A70CEF"/>
    <w:rsid w:val="00A845DA"/>
    <w:rsid w:val="00A905EA"/>
    <w:rsid w:val="00A949DE"/>
    <w:rsid w:val="00A962BF"/>
    <w:rsid w:val="00AA1C75"/>
    <w:rsid w:val="00AA28ED"/>
    <w:rsid w:val="00AC427F"/>
    <w:rsid w:val="00AC4CCC"/>
    <w:rsid w:val="00AC6089"/>
    <w:rsid w:val="00AE5CD4"/>
    <w:rsid w:val="00AE699A"/>
    <w:rsid w:val="00AF3F96"/>
    <w:rsid w:val="00AF4FB3"/>
    <w:rsid w:val="00B05EDC"/>
    <w:rsid w:val="00B148AD"/>
    <w:rsid w:val="00B24A75"/>
    <w:rsid w:val="00B24E9C"/>
    <w:rsid w:val="00B265B8"/>
    <w:rsid w:val="00B3410A"/>
    <w:rsid w:val="00B3666D"/>
    <w:rsid w:val="00B40336"/>
    <w:rsid w:val="00B40E50"/>
    <w:rsid w:val="00B4124E"/>
    <w:rsid w:val="00B5066F"/>
    <w:rsid w:val="00B517E8"/>
    <w:rsid w:val="00B52729"/>
    <w:rsid w:val="00B73244"/>
    <w:rsid w:val="00B82B38"/>
    <w:rsid w:val="00B83E82"/>
    <w:rsid w:val="00B853F6"/>
    <w:rsid w:val="00B90B36"/>
    <w:rsid w:val="00B90F16"/>
    <w:rsid w:val="00BA2434"/>
    <w:rsid w:val="00BB779B"/>
    <w:rsid w:val="00BB7A8B"/>
    <w:rsid w:val="00BC528E"/>
    <w:rsid w:val="00BD10ED"/>
    <w:rsid w:val="00BD3F16"/>
    <w:rsid w:val="00BE1645"/>
    <w:rsid w:val="00BE31E7"/>
    <w:rsid w:val="00BE367A"/>
    <w:rsid w:val="00BE5BA0"/>
    <w:rsid w:val="00C03A1C"/>
    <w:rsid w:val="00C10A55"/>
    <w:rsid w:val="00C1482C"/>
    <w:rsid w:val="00C14BA0"/>
    <w:rsid w:val="00C17B3C"/>
    <w:rsid w:val="00C254E3"/>
    <w:rsid w:val="00C2780F"/>
    <w:rsid w:val="00C31881"/>
    <w:rsid w:val="00C36506"/>
    <w:rsid w:val="00C376E8"/>
    <w:rsid w:val="00C46536"/>
    <w:rsid w:val="00C4774A"/>
    <w:rsid w:val="00C53D60"/>
    <w:rsid w:val="00C548BD"/>
    <w:rsid w:val="00C62161"/>
    <w:rsid w:val="00C630F9"/>
    <w:rsid w:val="00C636C2"/>
    <w:rsid w:val="00C63C1F"/>
    <w:rsid w:val="00C70D07"/>
    <w:rsid w:val="00C70F1C"/>
    <w:rsid w:val="00C72591"/>
    <w:rsid w:val="00C84811"/>
    <w:rsid w:val="00C9525D"/>
    <w:rsid w:val="00CA0D42"/>
    <w:rsid w:val="00CA5073"/>
    <w:rsid w:val="00CB16F5"/>
    <w:rsid w:val="00CB4F3E"/>
    <w:rsid w:val="00CC182B"/>
    <w:rsid w:val="00CC2F00"/>
    <w:rsid w:val="00CC5D49"/>
    <w:rsid w:val="00CC7962"/>
    <w:rsid w:val="00CD0220"/>
    <w:rsid w:val="00CD7805"/>
    <w:rsid w:val="00CF18B0"/>
    <w:rsid w:val="00CF281F"/>
    <w:rsid w:val="00CF485F"/>
    <w:rsid w:val="00CF7547"/>
    <w:rsid w:val="00D00636"/>
    <w:rsid w:val="00D078EE"/>
    <w:rsid w:val="00D14E3A"/>
    <w:rsid w:val="00D21CA0"/>
    <w:rsid w:val="00D34BE8"/>
    <w:rsid w:val="00D40C41"/>
    <w:rsid w:val="00D415D3"/>
    <w:rsid w:val="00D55C91"/>
    <w:rsid w:val="00D60F7F"/>
    <w:rsid w:val="00D63BC5"/>
    <w:rsid w:val="00D71085"/>
    <w:rsid w:val="00D72005"/>
    <w:rsid w:val="00D76A42"/>
    <w:rsid w:val="00D7722D"/>
    <w:rsid w:val="00D85DF9"/>
    <w:rsid w:val="00D86A0F"/>
    <w:rsid w:val="00D9191A"/>
    <w:rsid w:val="00D91EEB"/>
    <w:rsid w:val="00D9657D"/>
    <w:rsid w:val="00DA0054"/>
    <w:rsid w:val="00DA3D44"/>
    <w:rsid w:val="00DC0568"/>
    <w:rsid w:val="00DC20B4"/>
    <w:rsid w:val="00DC3CF6"/>
    <w:rsid w:val="00DC4C86"/>
    <w:rsid w:val="00DD1FCB"/>
    <w:rsid w:val="00DD4826"/>
    <w:rsid w:val="00DE4AE8"/>
    <w:rsid w:val="00DF477D"/>
    <w:rsid w:val="00E001C6"/>
    <w:rsid w:val="00E002AC"/>
    <w:rsid w:val="00E12DD4"/>
    <w:rsid w:val="00E13AD5"/>
    <w:rsid w:val="00E165CF"/>
    <w:rsid w:val="00E16C89"/>
    <w:rsid w:val="00E2078E"/>
    <w:rsid w:val="00E3026C"/>
    <w:rsid w:val="00E33658"/>
    <w:rsid w:val="00E33ABC"/>
    <w:rsid w:val="00E429D8"/>
    <w:rsid w:val="00E42A42"/>
    <w:rsid w:val="00E43881"/>
    <w:rsid w:val="00E46D3C"/>
    <w:rsid w:val="00E4735C"/>
    <w:rsid w:val="00E50C53"/>
    <w:rsid w:val="00E70E3A"/>
    <w:rsid w:val="00E7110D"/>
    <w:rsid w:val="00E7286F"/>
    <w:rsid w:val="00E72C01"/>
    <w:rsid w:val="00E77224"/>
    <w:rsid w:val="00E86E8F"/>
    <w:rsid w:val="00E920DA"/>
    <w:rsid w:val="00E9301D"/>
    <w:rsid w:val="00E93BF1"/>
    <w:rsid w:val="00E9697F"/>
    <w:rsid w:val="00EA1367"/>
    <w:rsid w:val="00EA14BD"/>
    <w:rsid w:val="00EA18FB"/>
    <w:rsid w:val="00EA3240"/>
    <w:rsid w:val="00EB00A9"/>
    <w:rsid w:val="00EB040A"/>
    <w:rsid w:val="00EB5E7D"/>
    <w:rsid w:val="00EC11C2"/>
    <w:rsid w:val="00ED4A17"/>
    <w:rsid w:val="00ED65CF"/>
    <w:rsid w:val="00ED6A04"/>
    <w:rsid w:val="00ED7CF6"/>
    <w:rsid w:val="00EE1CA1"/>
    <w:rsid w:val="00F009CF"/>
    <w:rsid w:val="00F15555"/>
    <w:rsid w:val="00F20001"/>
    <w:rsid w:val="00F266B7"/>
    <w:rsid w:val="00F304FA"/>
    <w:rsid w:val="00F415D7"/>
    <w:rsid w:val="00F515E1"/>
    <w:rsid w:val="00F523E4"/>
    <w:rsid w:val="00F61DDF"/>
    <w:rsid w:val="00F6239C"/>
    <w:rsid w:val="00F6270E"/>
    <w:rsid w:val="00F67109"/>
    <w:rsid w:val="00F71625"/>
    <w:rsid w:val="00F80642"/>
    <w:rsid w:val="00F85DB0"/>
    <w:rsid w:val="00F868D7"/>
    <w:rsid w:val="00F924D6"/>
    <w:rsid w:val="00F93B5A"/>
    <w:rsid w:val="00F940EA"/>
    <w:rsid w:val="00F97320"/>
    <w:rsid w:val="00F97D17"/>
    <w:rsid w:val="00FA3602"/>
    <w:rsid w:val="00FA3CAF"/>
    <w:rsid w:val="00FA4083"/>
    <w:rsid w:val="00FB005D"/>
    <w:rsid w:val="00FB257C"/>
    <w:rsid w:val="00FC005C"/>
    <w:rsid w:val="00FC7F8F"/>
    <w:rsid w:val="00FD1F6A"/>
    <w:rsid w:val="00FD3638"/>
    <w:rsid w:val="00FD3F5D"/>
    <w:rsid w:val="00FD57FE"/>
    <w:rsid w:val="00FD5D71"/>
    <w:rsid w:val="00FE4842"/>
    <w:rsid w:val="00FF0DFB"/>
    <w:rsid w:val="00FF2198"/>
    <w:rsid w:val="00FF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288D"/>
  <w15:chartTrackingRefBased/>
  <w15:docId w15:val="{FD5522D3-5D6C-49E8-9018-739A5011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4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7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29B"/>
  </w:style>
  <w:style w:type="paragraph" w:styleId="Footer">
    <w:name w:val="footer"/>
    <w:basedOn w:val="Normal"/>
    <w:link w:val="FooterChar"/>
    <w:uiPriority w:val="99"/>
    <w:unhideWhenUsed/>
    <w:rsid w:val="00977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29B"/>
  </w:style>
  <w:style w:type="character" w:styleId="FollowedHyperlink">
    <w:name w:val="FollowedHyperlink"/>
    <w:basedOn w:val="DefaultParagraphFont"/>
    <w:uiPriority w:val="99"/>
    <w:semiHidden/>
    <w:unhideWhenUsed/>
    <w:rsid w:val="006D23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2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ibm.com/think/topics/feature-enginee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geeksforgeeks.org/detecting-multicollinearity-with-vif-python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statisticalpoint.com/interpret-roc-curv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learn.snhu.edu/content/enforced/1918675-DAT-430-12037.202551-1/course_documents/DAT%20430%20IBM%20Attrition%20Analysis%20and%20Prediction.pdf?ou=1918675" TargetMode="External"/><Relationship Id="rId32" Type="http://schemas.openxmlformats.org/officeDocument/2006/relationships/hyperlink" Target="https://www.statology.org/a-complete-guide-to-understanding-probability-distribution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datacamp.com/tutorial/understanding-logistic-regression-pytho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bmcbioinformatics.biomedcentral.com/articles/10.1186/s12859-018-2264-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geeksforgeeks.org/confusion-matrix-machine-learning/" TargetMode="External"/><Relationship Id="rId30" Type="http://schemas.openxmlformats.org/officeDocument/2006/relationships/hyperlink" Target="https://www.statology.org/what-is-a-good-auc-score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4617</TotalTime>
  <Pages>12</Pages>
  <Words>1423</Words>
  <Characters>7594</Characters>
  <Application>Microsoft Office Word</Application>
  <DocSecurity>0</DocSecurity>
  <Lines>139</Lines>
  <Paragraphs>33</Paragraphs>
  <ScaleCrop>false</ScaleCrop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Ward</dc:creator>
  <cp:keywords/>
  <dc:description/>
  <cp:lastModifiedBy>Sean Ward</cp:lastModifiedBy>
  <cp:revision>321</cp:revision>
  <dcterms:created xsi:type="dcterms:W3CDTF">2025-06-19T17:11:00Z</dcterms:created>
  <dcterms:modified xsi:type="dcterms:W3CDTF">2026-01-12T16:15:00Z</dcterms:modified>
</cp:coreProperties>
</file>