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67834" w:rsidR="002D0F11" w:rsidP="00A94A8C" w:rsidRDefault="002D0F11" w14:paraId="0BD78E61" w14:textId="77777777">
      <w:pPr>
        <w:rPr>
          <w:b/>
          <w:szCs w:val="24"/>
        </w:rPr>
      </w:pPr>
    </w:p>
    <w:tbl>
      <w:tblPr>
        <w:tblStyle w:val="TableGrid"/>
        <w:tblW w:w="0" w:type="auto"/>
        <w:tblLook w:val="04A0" w:firstRow="1" w:lastRow="0" w:firstColumn="1" w:lastColumn="0" w:noHBand="0" w:noVBand="1"/>
      </w:tblPr>
      <w:tblGrid>
        <w:gridCol w:w="2518"/>
        <w:gridCol w:w="6338"/>
      </w:tblGrid>
      <w:tr w:rsidRPr="00167834" w:rsidR="0040264E" w:rsidTr="7640F3D7" w14:paraId="3DA0CA53" w14:textId="77777777">
        <w:tc>
          <w:tcPr>
            <w:tcW w:w="2518" w:type="dxa"/>
          </w:tcPr>
          <w:p w:rsidRPr="00167834" w:rsidR="0040264E" w:rsidP="005C438E" w:rsidRDefault="0040264E" w14:paraId="11BD11EF" w14:textId="77777777">
            <w:pPr>
              <w:rPr>
                <w:szCs w:val="24"/>
              </w:rPr>
            </w:pPr>
            <w:r w:rsidRPr="00167834">
              <w:rPr>
                <w:szCs w:val="24"/>
              </w:rPr>
              <w:t xml:space="preserve">Week </w:t>
            </w:r>
            <w:r w:rsidRPr="00167834" w:rsidR="005C438E">
              <w:rPr>
                <w:szCs w:val="24"/>
              </w:rPr>
              <w:t>Starting</w:t>
            </w:r>
            <w:r w:rsidRPr="00167834">
              <w:rPr>
                <w:szCs w:val="24"/>
              </w:rPr>
              <w:t>:</w:t>
            </w:r>
          </w:p>
        </w:tc>
        <w:tc>
          <w:tcPr>
            <w:tcW w:w="6338" w:type="dxa"/>
          </w:tcPr>
          <w:p w:rsidRPr="00167834" w:rsidR="0040264E" w:rsidRDefault="7640F3D7" w14:paraId="6747840C" w14:textId="485FE4C8">
            <w:pPr>
              <w:rPr>
                <w:szCs w:val="24"/>
              </w:rPr>
            </w:pPr>
            <w:r w:rsidRPr="00167834">
              <w:rPr>
                <w:rFonts w:eastAsia="Arial"/>
              </w:rPr>
              <w:t xml:space="preserve">           00/00/2016      TO       00/00/2016</w:t>
            </w:r>
          </w:p>
          <w:p w:rsidRPr="00167834" w:rsidR="0040264E" w:rsidRDefault="0040264E" w14:paraId="7516FB4B" w14:textId="77777777">
            <w:pPr>
              <w:rPr>
                <w:szCs w:val="24"/>
              </w:rPr>
            </w:pPr>
          </w:p>
        </w:tc>
      </w:tr>
      <w:tr w:rsidRPr="00167834" w:rsidR="0040264E" w:rsidTr="7640F3D7" w14:paraId="1D912481" w14:textId="77777777">
        <w:tc>
          <w:tcPr>
            <w:tcW w:w="2518" w:type="dxa"/>
          </w:tcPr>
          <w:p w:rsidRPr="00167834" w:rsidR="0040264E" w:rsidRDefault="0040264E" w14:paraId="1E54442F" w14:textId="77777777">
            <w:pPr>
              <w:rPr>
                <w:szCs w:val="24"/>
              </w:rPr>
            </w:pPr>
            <w:r w:rsidRPr="00167834">
              <w:rPr>
                <w:szCs w:val="24"/>
              </w:rPr>
              <w:t>Student Name:</w:t>
            </w:r>
          </w:p>
        </w:tc>
        <w:tc>
          <w:tcPr>
            <w:tcW w:w="6338" w:type="dxa"/>
          </w:tcPr>
          <w:p w:rsidRPr="00167834" w:rsidR="0040264E" w:rsidRDefault="0040264E" w14:paraId="3DE4EC5F" w14:textId="77777777">
            <w:pPr>
              <w:rPr>
                <w:szCs w:val="24"/>
              </w:rPr>
            </w:pPr>
          </w:p>
          <w:p w:rsidRPr="00167834" w:rsidR="0040264E" w:rsidRDefault="0040264E" w14:paraId="2749D416" w14:textId="77777777">
            <w:pPr>
              <w:rPr>
                <w:szCs w:val="24"/>
              </w:rPr>
            </w:pPr>
          </w:p>
        </w:tc>
      </w:tr>
    </w:tbl>
    <w:p w:rsidRPr="00167834" w:rsidR="005A68A3" w:rsidRDefault="005A68A3" w14:paraId="0AE346ED" w14:textId="77777777">
      <w:pPr>
        <w:rPr>
          <w:szCs w:val="24"/>
        </w:rPr>
      </w:pP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8856"/>
      </w:tblGrid>
      <w:tr w:rsidRPr="00167834" w:rsidR="00506D74" w:rsidTr="25D2D0FD" w14:paraId="37EA0AB3" w14:textId="77777777">
        <w:trPr>
          <w:trHeight w:val="245"/>
        </w:trPr>
        <w:tc>
          <w:tcPr>
            <w:tcW w:w="8856" w:type="dxa"/>
            <w:tcBorders>
              <w:bottom w:val="single" w:color="auto" w:sz="4" w:space="0"/>
            </w:tcBorders>
            <w:tcMar/>
          </w:tcPr>
          <w:p w:rsidRPr="00167834" w:rsidR="00506D74" w:rsidP="00506D74" w:rsidRDefault="00506D74" w14:paraId="4989F7BC" w14:textId="77777777">
            <w:pPr>
              <w:rPr>
                <w:b/>
                <w:szCs w:val="24"/>
              </w:rPr>
            </w:pPr>
            <w:r w:rsidRPr="00167834">
              <w:rPr>
                <w:b/>
                <w:szCs w:val="24"/>
              </w:rPr>
              <w:t>Description of work completed since previous meeting</w:t>
            </w:r>
          </w:p>
          <w:p w:rsidRPr="00167834" w:rsidR="00506D74" w:rsidP="00506D74" w:rsidRDefault="00506D74" w14:paraId="57C99473" w14:textId="77777777">
            <w:pPr>
              <w:rPr>
                <w:sz w:val="22"/>
                <w:szCs w:val="22"/>
              </w:rPr>
            </w:pPr>
            <w:r w:rsidRPr="00167834">
              <w:rPr>
                <w:sz w:val="22"/>
                <w:szCs w:val="22"/>
              </w:rPr>
              <w:t xml:space="preserve">Notes : Also record </w:t>
            </w:r>
            <w:r w:rsidRPr="00167834" w:rsidR="00A247B9">
              <w:rPr>
                <w:sz w:val="22"/>
                <w:szCs w:val="22"/>
              </w:rPr>
              <w:t xml:space="preserve">project </w:t>
            </w:r>
            <w:r w:rsidRPr="00167834">
              <w:rPr>
                <w:sz w:val="22"/>
                <w:szCs w:val="22"/>
              </w:rPr>
              <w:t>backlog, use notes page as required</w:t>
            </w:r>
            <w:r w:rsidRPr="00167834">
              <w:rPr>
                <w:szCs w:val="24"/>
              </w:rPr>
              <w:tab/>
            </w:r>
          </w:p>
        </w:tc>
      </w:tr>
      <w:tr w:rsidRPr="00167834" w:rsidR="0043619A" w:rsidTr="25D2D0FD" w14:paraId="1D691F8F" w14:textId="77777777">
        <w:trPr>
          <w:trHeight w:val="1848"/>
        </w:trPr>
        <w:tc>
          <w:tcPr>
            <w:tcW w:w="8856" w:type="dxa"/>
            <w:tcBorders>
              <w:bottom w:val="single" w:color="auto" w:sz="4" w:space="0"/>
            </w:tcBorders>
            <w:tcMar/>
          </w:tcPr>
          <w:p w:rsidR="23EFE50E" w:rsidP="25D2D0FD" w:rsidRDefault="23EFE50E" w14:paraId="498CC9B6" w14:textId="09CF76D6">
            <w:pPr>
              <w:pStyle w:val="Normal"/>
              <w:bidi w:val="0"/>
              <w:spacing w:before="0" w:beforeAutospacing="off" w:after="0" w:afterAutospacing="off" w:line="259" w:lineRule="auto"/>
              <w:ind w:left="0" w:right="0"/>
              <w:jc w:val="left"/>
            </w:pPr>
            <w:r w:rsidR="23EFE50E">
              <w:rPr/>
              <w:t>Code</w:t>
            </w:r>
          </w:p>
          <w:p w:rsidRPr="00167834" w:rsidR="0043619A" w:rsidP="25D2D0FD" w:rsidRDefault="0043619A" w14:paraId="3B283F4D" w14:textId="277F073D">
            <w:pPr>
              <w:pStyle w:val="Normal"/>
              <w:bidi w:val="0"/>
              <w:spacing w:before="0" w:beforeAutospacing="off" w:after="0" w:afterAutospacing="off" w:line="259" w:lineRule="auto"/>
              <w:ind/>
            </w:pPr>
            <w:r w:rsidR="5227EE6B">
              <w:rPr/>
              <w:t xml:space="preserve"> - </w:t>
            </w:r>
            <w:r w:rsidR="67E719C5">
              <w:rPr/>
              <w:t>Finish</w:t>
            </w:r>
            <w:r w:rsidR="11FFFE0E">
              <w:rPr/>
              <w:t>ed</w:t>
            </w:r>
            <w:r w:rsidR="67E719C5">
              <w:rPr/>
              <w:t xml:space="preserve"> Menu.</w:t>
            </w:r>
            <w:r w:rsidR="0D2AF68F">
              <w:rPr/>
              <w:t xml:space="preserve"> Create and Play buttons. Options button.</w:t>
            </w:r>
          </w:p>
          <w:p w:rsidRPr="00167834" w:rsidR="0043619A" w:rsidP="56D38B02" w:rsidRDefault="0043619A" w14:paraId="6F1D8EAA" w14:textId="51702873">
            <w:pPr>
              <w:pStyle w:val="Normal"/>
              <w:bidi w:val="0"/>
              <w:spacing w:before="0" w:beforeAutospacing="off" w:after="0" w:afterAutospacing="off" w:line="259" w:lineRule="auto"/>
              <w:ind w:left="0" w:right="0"/>
              <w:jc w:val="left"/>
            </w:pPr>
            <w:r w:rsidR="06F2B86E">
              <w:rPr/>
              <w:t xml:space="preserve"> - Re-wroteCell and Grid classes.</w:t>
            </w:r>
          </w:p>
          <w:p w:rsidRPr="00167834" w:rsidR="0043619A" w:rsidP="56D38B02" w:rsidRDefault="0043619A" w14:paraId="686B87EE" w14:textId="27F97F65">
            <w:pPr>
              <w:pStyle w:val="Normal"/>
              <w:bidi w:val="0"/>
              <w:spacing w:before="0" w:beforeAutospacing="off" w:after="0" w:afterAutospacing="off" w:line="259" w:lineRule="auto"/>
              <w:ind w:left="0" w:right="0"/>
              <w:jc w:val="left"/>
            </w:pPr>
          </w:p>
        </w:tc>
      </w:tr>
    </w:tbl>
    <w:p w:rsidRPr="00167834" w:rsidR="0040264E" w:rsidRDefault="0040264E" w14:paraId="32BC1282" w14:textId="77777777">
      <w:pPr>
        <w:rPr>
          <w:sz w:val="20"/>
        </w:rPr>
      </w:pP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8856"/>
      </w:tblGrid>
      <w:tr w:rsidRPr="00167834" w:rsidR="00506D74" w:rsidTr="25D2D0FD" w14:paraId="54C549D1" w14:textId="77777777">
        <w:trPr>
          <w:trHeight w:val="425"/>
        </w:trPr>
        <w:tc>
          <w:tcPr>
            <w:tcW w:w="8856" w:type="dxa"/>
            <w:tcBorders>
              <w:top w:val="single" w:color="auto" w:sz="4" w:space="0"/>
              <w:bottom w:val="single" w:color="auto" w:sz="4" w:space="0"/>
            </w:tcBorders>
            <w:tcMar/>
          </w:tcPr>
          <w:p w:rsidRPr="00167834" w:rsidR="00506D74" w:rsidP="00506D74" w:rsidRDefault="00506D74" w14:paraId="1D5563CD" w14:textId="77777777">
            <w:pPr>
              <w:rPr>
                <w:b/>
                <w:szCs w:val="24"/>
              </w:rPr>
            </w:pPr>
            <w:r w:rsidRPr="00167834">
              <w:rPr>
                <w:b/>
                <w:szCs w:val="24"/>
              </w:rPr>
              <w:t xml:space="preserve">Tasks to </w:t>
            </w:r>
            <w:r w:rsidRPr="00167834" w:rsidR="005C438E">
              <w:rPr>
                <w:b/>
                <w:szCs w:val="24"/>
              </w:rPr>
              <w:t xml:space="preserve">be </w:t>
            </w:r>
            <w:r w:rsidRPr="00167834">
              <w:rPr>
                <w:b/>
                <w:szCs w:val="24"/>
              </w:rPr>
              <w:t>complete</w:t>
            </w:r>
            <w:r w:rsidRPr="00167834" w:rsidR="005C438E">
              <w:rPr>
                <w:b/>
                <w:szCs w:val="24"/>
              </w:rPr>
              <w:t xml:space="preserve">d this </w:t>
            </w:r>
            <w:r w:rsidRPr="00167834">
              <w:rPr>
                <w:b/>
                <w:szCs w:val="24"/>
              </w:rPr>
              <w:t>week</w:t>
            </w:r>
          </w:p>
          <w:p w:rsidRPr="00167834" w:rsidR="00506D74" w:rsidRDefault="00506D74" w14:paraId="679EB203" w14:textId="77777777">
            <w:pPr>
              <w:rPr>
                <w:sz w:val="20"/>
              </w:rPr>
            </w:pPr>
            <w:r w:rsidRPr="00167834">
              <w:rPr>
                <w:sz w:val="20"/>
              </w:rPr>
              <w:t>Notes: record any additional tasks on notes page as required.</w:t>
            </w:r>
          </w:p>
        </w:tc>
      </w:tr>
      <w:tr w:rsidRPr="00167834" w:rsidR="0043619A" w:rsidTr="25D2D0FD" w14:paraId="03AD4751" w14:textId="77777777">
        <w:trPr>
          <w:trHeight w:val="3026"/>
        </w:trPr>
        <w:tc>
          <w:tcPr>
            <w:tcW w:w="8856" w:type="dxa"/>
            <w:tcBorders>
              <w:top w:val="single" w:color="auto" w:sz="4" w:space="0"/>
              <w:left w:val="nil"/>
              <w:bottom w:val="nil"/>
              <w:right w:val="nil"/>
            </w:tcBorders>
            <w:tcMar/>
          </w:tcPr>
          <w:tbl>
            <w:tblPr>
              <w:tblStyle w:val="TableGrid"/>
              <w:tblW w:w="0" w:type="auto"/>
              <w:tblLayout w:type="fixed"/>
              <w:tblLook w:val="04A0" w:firstRow="1" w:lastRow="0" w:firstColumn="1" w:lastColumn="0" w:noHBand="0" w:noVBand="1"/>
            </w:tblPr>
            <w:tblGrid>
              <w:gridCol w:w="704"/>
              <w:gridCol w:w="7921"/>
            </w:tblGrid>
            <w:tr w:rsidRPr="00167834" w:rsidR="0040264E" w:rsidTr="25D2D0FD" w14:paraId="3594B9DB" w14:textId="77777777">
              <w:tc>
                <w:tcPr>
                  <w:tcW w:w="704" w:type="dxa"/>
                  <w:tcMar/>
                </w:tcPr>
                <w:p w:rsidRPr="00167834" w:rsidR="0040264E" w:rsidP="007A3D94" w:rsidRDefault="0040264E" w14:paraId="4BA9E363" w14:textId="77777777">
                  <w:pPr>
                    <w:rPr>
                      <w:b/>
                      <w:szCs w:val="24"/>
                    </w:rPr>
                  </w:pPr>
                  <w:r w:rsidRPr="00167834">
                    <w:rPr>
                      <w:b/>
                      <w:szCs w:val="24"/>
                    </w:rPr>
                    <w:t>1</w:t>
                  </w:r>
                </w:p>
              </w:tc>
              <w:tc>
                <w:tcPr>
                  <w:tcW w:w="7921" w:type="dxa"/>
                  <w:tcMar/>
                </w:tcPr>
                <w:p w:rsidR="2C0B7D29" w:rsidRDefault="2C0B7D29" w14:paraId="66716E07" w14:textId="1BC79298">
                  <w:r w:rsidR="2C0B7D29">
                    <w:rPr/>
                    <w:t>Literature review: identify two articles/book chapters/blog posts, summarise them.</w:t>
                  </w:r>
                  <w:r w:rsidR="2C0B7D29">
                    <w:rPr/>
                    <w:t xml:space="preserve"> </w:t>
                  </w:r>
                </w:p>
                <w:p w:rsidRPr="00167834" w:rsidR="0040264E" w:rsidP="1DD6AFCB" w:rsidRDefault="0040264E" w14:paraId="72A5BD93" w14:textId="0FA787E2">
                  <w:pPr>
                    <w:pStyle w:val="Normal"/>
                  </w:pPr>
                </w:p>
              </w:tc>
            </w:tr>
            <w:tr w:rsidRPr="00167834" w:rsidR="0040264E" w:rsidTr="25D2D0FD" w14:paraId="28BB2FEE" w14:textId="77777777">
              <w:tc>
                <w:tcPr>
                  <w:tcW w:w="704" w:type="dxa"/>
                  <w:tcMar/>
                </w:tcPr>
                <w:p w:rsidRPr="00167834" w:rsidR="0040264E" w:rsidP="007A3D94" w:rsidRDefault="0040264E" w14:paraId="5BE80E6B" w14:textId="77777777">
                  <w:pPr>
                    <w:rPr>
                      <w:b/>
                      <w:szCs w:val="24"/>
                    </w:rPr>
                  </w:pPr>
                  <w:r w:rsidRPr="00167834">
                    <w:rPr>
                      <w:b/>
                      <w:szCs w:val="24"/>
                    </w:rPr>
                    <w:t>2</w:t>
                  </w:r>
                </w:p>
              </w:tc>
              <w:tc>
                <w:tcPr>
                  <w:tcW w:w="7921" w:type="dxa"/>
                  <w:tcMar/>
                </w:tcPr>
                <w:p w:rsidRPr="00167834" w:rsidR="0040264E" w:rsidP="007A3D94" w:rsidRDefault="0040264E" w14:paraId="324C0A72" w14:textId="49FA67C0">
                  <w:pPr/>
                  <w:r w:rsidR="6E1D0800">
                    <w:rPr/>
                    <w:t>Multiple brush types.</w:t>
                  </w:r>
                </w:p>
              </w:tc>
            </w:tr>
            <w:tr w:rsidRPr="00167834" w:rsidR="0040264E" w:rsidTr="25D2D0FD" w14:paraId="477EB08E" w14:textId="77777777">
              <w:tc>
                <w:tcPr>
                  <w:tcW w:w="704" w:type="dxa"/>
                  <w:tcMar/>
                </w:tcPr>
                <w:p w:rsidRPr="00167834" w:rsidR="0040264E" w:rsidP="007A3D94" w:rsidRDefault="0040264E" w14:paraId="4A44FA0C" w14:textId="77777777">
                  <w:pPr>
                    <w:rPr>
                      <w:b/>
                      <w:szCs w:val="24"/>
                    </w:rPr>
                  </w:pPr>
                  <w:r w:rsidRPr="00167834">
                    <w:rPr>
                      <w:b/>
                      <w:szCs w:val="24"/>
                    </w:rPr>
                    <w:t>3</w:t>
                  </w:r>
                </w:p>
              </w:tc>
              <w:tc>
                <w:tcPr>
                  <w:tcW w:w="7921" w:type="dxa"/>
                  <w:tcMar/>
                </w:tcPr>
                <w:p w:rsidRPr="00167834" w:rsidR="0040264E" w:rsidP="007A3D94" w:rsidRDefault="0040264E" w14:paraId="0C4AE214" w14:textId="208BCC15">
                  <w:pPr/>
                  <w:r w:rsidR="2A567B72">
                    <w:rPr/>
                    <w:t>“Multiple stages” to level design:</w:t>
                  </w:r>
                </w:p>
                <w:p w:rsidRPr="00167834" w:rsidR="0040264E" w:rsidP="25D2D0FD" w:rsidRDefault="0040264E" w14:paraId="48244798" w14:textId="31A39D01">
                  <w:pPr>
                    <w:pStyle w:val="Normal"/>
                  </w:pPr>
                  <w:r w:rsidR="2A567B72">
                    <w:rPr/>
                    <w:t xml:space="preserve"> - Early stages: wall placement, high-level level design, “rough tools”</w:t>
                  </w:r>
                </w:p>
                <w:p w:rsidRPr="00167834" w:rsidR="0040264E" w:rsidP="25D2D0FD" w:rsidRDefault="0040264E" w14:paraId="23355B79" w14:textId="1F12A8E0">
                  <w:pPr>
                    <w:pStyle w:val="Normal"/>
                    <w:ind w:left="0"/>
                  </w:pPr>
                  <w:r w:rsidR="2A567B72">
                    <w:rPr/>
                    <w:t xml:space="preserve"> - Later stages: fine tuning, effects, minor points</w:t>
                  </w:r>
                </w:p>
                <w:p w:rsidRPr="00167834" w:rsidR="0040264E" w:rsidP="25D2D0FD" w:rsidRDefault="0040264E" w14:paraId="690CDF9C" w14:textId="0E76F479">
                  <w:pPr>
                    <w:pStyle w:val="Normal"/>
                    <w:ind w:left="0"/>
                  </w:pPr>
                  <w:r w:rsidR="2A567B72">
                    <w:rPr/>
                    <w:t>The level designer can progress between the stages, but ideally one starts with the early stages and moves to the later ones. Different tools are available on each stage. Each stage could focus on one aspect of the game.</w:t>
                  </w:r>
                </w:p>
              </w:tc>
            </w:tr>
            <w:tr w:rsidRPr="00167834" w:rsidR="0040264E" w:rsidTr="25D2D0FD" w14:paraId="1A9A29DE" w14:textId="77777777">
              <w:tc>
                <w:tcPr>
                  <w:tcW w:w="704" w:type="dxa"/>
                  <w:tcMar/>
                </w:tcPr>
                <w:p w:rsidRPr="00167834" w:rsidR="0040264E" w:rsidP="007A3D94" w:rsidRDefault="0040264E" w14:paraId="0440EB54" w14:textId="77777777">
                  <w:pPr>
                    <w:rPr>
                      <w:b/>
                      <w:szCs w:val="24"/>
                    </w:rPr>
                  </w:pPr>
                  <w:r w:rsidRPr="00167834">
                    <w:rPr>
                      <w:b/>
                      <w:szCs w:val="24"/>
                    </w:rPr>
                    <w:t>4</w:t>
                  </w:r>
                </w:p>
              </w:tc>
              <w:tc>
                <w:tcPr>
                  <w:tcW w:w="7921" w:type="dxa"/>
                  <w:tcMar/>
                </w:tcPr>
                <w:p w:rsidRPr="00167834" w:rsidR="0040264E" w:rsidP="007A3D94" w:rsidRDefault="0040264E" w14:paraId="30252495" w14:textId="77777777">
                  <w:pPr>
                    <w:rPr>
                      <w:szCs w:val="24"/>
                    </w:rPr>
                  </w:pPr>
                </w:p>
              </w:tc>
            </w:tr>
            <w:tr w:rsidRPr="00167834" w:rsidR="0040264E" w:rsidTr="25D2D0FD" w14:paraId="0C70B212" w14:textId="77777777">
              <w:tc>
                <w:tcPr>
                  <w:tcW w:w="704" w:type="dxa"/>
                  <w:tcMar/>
                </w:tcPr>
                <w:p w:rsidRPr="00167834" w:rsidR="0040264E" w:rsidP="007A3D94" w:rsidRDefault="0040264E" w14:paraId="518C9CF2" w14:textId="77777777">
                  <w:pPr>
                    <w:rPr>
                      <w:b/>
                      <w:szCs w:val="24"/>
                    </w:rPr>
                  </w:pPr>
                  <w:r w:rsidRPr="00167834">
                    <w:rPr>
                      <w:b/>
                      <w:szCs w:val="24"/>
                    </w:rPr>
                    <w:t>5</w:t>
                  </w:r>
                </w:p>
              </w:tc>
              <w:tc>
                <w:tcPr>
                  <w:tcW w:w="7921" w:type="dxa"/>
                  <w:tcMar/>
                </w:tcPr>
                <w:p w:rsidRPr="00167834" w:rsidR="0040264E" w:rsidP="25D2D0FD" w:rsidRDefault="0040264E" w14:paraId="27B56DCC" w14:textId="7E1050BB">
                  <w:pPr>
                    <w:pStyle w:val="Normal"/>
                  </w:pPr>
                </w:p>
              </w:tc>
            </w:tr>
            <w:tr w:rsidRPr="00167834" w:rsidR="0040264E" w:rsidTr="25D2D0FD" w14:paraId="7EA637C8" w14:textId="77777777">
              <w:tc>
                <w:tcPr>
                  <w:tcW w:w="704" w:type="dxa"/>
                  <w:tcMar/>
                </w:tcPr>
                <w:p w:rsidRPr="00167834" w:rsidR="0040264E" w:rsidP="007A3D94" w:rsidRDefault="0040264E" w14:paraId="000ED2EA" w14:textId="77777777">
                  <w:pPr>
                    <w:rPr>
                      <w:b/>
                      <w:szCs w:val="24"/>
                    </w:rPr>
                  </w:pPr>
                  <w:r w:rsidRPr="00167834">
                    <w:rPr>
                      <w:b/>
                      <w:szCs w:val="24"/>
                    </w:rPr>
                    <w:t>6</w:t>
                  </w:r>
                </w:p>
              </w:tc>
              <w:tc>
                <w:tcPr>
                  <w:tcW w:w="7921" w:type="dxa"/>
                  <w:tcMar/>
                </w:tcPr>
                <w:p w:rsidRPr="00167834" w:rsidR="0040264E" w:rsidP="007A3D94" w:rsidRDefault="0040264E" w14:paraId="03A57936" w14:textId="77777777">
                  <w:pPr>
                    <w:rPr>
                      <w:szCs w:val="24"/>
                    </w:rPr>
                  </w:pPr>
                </w:p>
              </w:tc>
            </w:tr>
          </w:tbl>
          <w:p w:rsidRPr="00167834" w:rsidR="0040264E" w:rsidRDefault="0040264E" w14:paraId="7B83AF10" w14:textId="77777777">
            <w:pPr>
              <w:rPr>
                <w:szCs w:val="24"/>
              </w:rPr>
            </w:pPr>
          </w:p>
        </w:tc>
      </w:tr>
    </w:tbl>
    <w:p w:rsidRPr="00167834" w:rsidR="0043619A" w:rsidRDefault="0043619A" w14:paraId="74195167" w14:textId="77777777">
      <w:pPr>
        <w:pStyle w:val="Heading1"/>
        <w:rPr>
          <w:szCs w:val="24"/>
        </w:rPr>
      </w:pPr>
    </w:p>
    <w:tbl>
      <w:tblPr>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8755"/>
      </w:tblGrid>
      <w:tr w:rsidRPr="00167834" w:rsidR="00506D74" w:rsidTr="00DA68CA" w14:paraId="2C0B493E" w14:textId="77777777">
        <w:trPr>
          <w:trHeight w:val="70"/>
        </w:trPr>
        <w:tc>
          <w:tcPr>
            <w:tcW w:w="8755" w:type="dxa"/>
            <w:tcBorders>
              <w:bottom w:val="single" w:color="auto" w:sz="4" w:space="0"/>
            </w:tcBorders>
          </w:tcPr>
          <w:p w:rsidRPr="00167834" w:rsidR="00506D74" w:rsidP="00506D74" w:rsidRDefault="00506D74" w14:paraId="26476BD7" w14:textId="77777777">
            <w:pPr>
              <w:pStyle w:val="Heading1"/>
              <w:rPr>
                <w:szCs w:val="24"/>
              </w:rPr>
            </w:pPr>
            <w:r w:rsidRPr="00167834">
              <w:rPr>
                <w:szCs w:val="24"/>
              </w:rPr>
              <w:t>Supervisor Comments</w:t>
            </w:r>
          </w:p>
        </w:tc>
      </w:tr>
      <w:tr w:rsidRPr="00167834" w:rsidR="0043619A" w:rsidTr="00DA68CA" w14:paraId="6446D699" w14:textId="77777777">
        <w:trPr>
          <w:trHeight w:val="1567"/>
        </w:trPr>
        <w:tc>
          <w:tcPr>
            <w:tcW w:w="8755" w:type="dxa"/>
            <w:tcBorders>
              <w:bottom w:val="single" w:color="auto" w:sz="4" w:space="0"/>
            </w:tcBorders>
          </w:tcPr>
          <w:p w:rsidRPr="00167834" w:rsidR="0043619A" w:rsidRDefault="0043619A" w14:paraId="5007AAE1" w14:textId="77777777">
            <w:pPr>
              <w:rPr>
                <w:szCs w:val="24"/>
              </w:rPr>
            </w:pPr>
          </w:p>
        </w:tc>
      </w:tr>
    </w:tbl>
    <w:p w:rsidRPr="00167834" w:rsidR="0043619A" w:rsidRDefault="0043619A" w14:paraId="31A16A6E" w14:textId="77777777">
      <w:pPr>
        <w:rPr>
          <w:b/>
          <w:szCs w:val="24"/>
        </w:rPr>
      </w:pPr>
    </w:p>
    <w:tbl>
      <w:tblPr>
        <w:tblStyle w:val="TableGrid"/>
        <w:tblW w:w="0" w:type="auto"/>
        <w:tblLook w:val="04A0" w:firstRow="1" w:lastRow="0" w:firstColumn="1" w:lastColumn="0" w:noHBand="0" w:noVBand="1"/>
      </w:tblPr>
      <w:tblGrid>
        <w:gridCol w:w="1526"/>
        <w:gridCol w:w="7229"/>
      </w:tblGrid>
      <w:tr w:rsidRPr="00167834" w:rsidR="00DA68CA" w:rsidTr="00DA68CA" w14:paraId="6EA71F56" w14:textId="77777777">
        <w:tc>
          <w:tcPr>
            <w:tcW w:w="1526" w:type="dxa"/>
          </w:tcPr>
          <w:p w:rsidRPr="00167834" w:rsidR="00DA68CA" w:rsidRDefault="00DA68CA" w14:paraId="35C90F9C" w14:textId="77777777">
            <w:pPr>
              <w:rPr>
                <w:b/>
                <w:szCs w:val="24"/>
              </w:rPr>
            </w:pPr>
          </w:p>
        </w:tc>
        <w:tc>
          <w:tcPr>
            <w:tcW w:w="7229" w:type="dxa"/>
          </w:tcPr>
          <w:p w:rsidRPr="00167834" w:rsidR="00DA68CA" w:rsidRDefault="00DA68CA" w14:paraId="3DE4E57D" w14:textId="77777777">
            <w:pPr>
              <w:rPr>
                <w:b/>
                <w:szCs w:val="24"/>
              </w:rPr>
            </w:pPr>
            <w:bookmarkStart w:name="_GoBack" w:id="0"/>
            <w:bookmarkEnd w:id="0"/>
            <w:r w:rsidRPr="00167834">
              <w:rPr>
                <w:b/>
                <w:szCs w:val="24"/>
              </w:rPr>
              <w:t>Student</w:t>
            </w:r>
          </w:p>
        </w:tc>
      </w:tr>
      <w:tr w:rsidRPr="00167834" w:rsidR="00DA68CA" w:rsidTr="00DA68CA" w14:paraId="402DAAFD" w14:textId="77777777">
        <w:tc>
          <w:tcPr>
            <w:tcW w:w="1526" w:type="dxa"/>
          </w:tcPr>
          <w:p w:rsidRPr="00167834" w:rsidR="00DA68CA" w:rsidRDefault="00DA68CA" w14:paraId="7D7504DA" w14:textId="77777777">
            <w:pPr>
              <w:rPr>
                <w:b/>
                <w:szCs w:val="24"/>
              </w:rPr>
            </w:pPr>
            <w:r w:rsidRPr="00167834">
              <w:rPr>
                <w:b/>
                <w:szCs w:val="24"/>
              </w:rPr>
              <w:t>Signature</w:t>
            </w:r>
          </w:p>
        </w:tc>
        <w:tc>
          <w:tcPr>
            <w:tcW w:w="7229" w:type="dxa"/>
          </w:tcPr>
          <w:p w:rsidRPr="00167834" w:rsidR="00DA68CA" w:rsidRDefault="00DA68CA" w14:paraId="1F17545B" w14:textId="77777777">
            <w:pPr>
              <w:rPr>
                <w:b/>
                <w:szCs w:val="24"/>
              </w:rPr>
            </w:pPr>
          </w:p>
          <w:p w:rsidRPr="00167834" w:rsidR="00DA68CA" w:rsidRDefault="00DA68CA" w14:paraId="3E8C541E" w14:textId="77777777">
            <w:pPr>
              <w:rPr>
                <w:b/>
                <w:szCs w:val="24"/>
              </w:rPr>
            </w:pPr>
          </w:p>
        </w:tc>
      </w:tr>
      <w:tr w:rsidRPr="00167834" w:rsidR="00DA68CA" w:rsidTr="00DA68CA" w14:paraId="6C0839BC" w14:textId="77777777">
        <w:tc>
          <w:tcPr>
            <w:tcW w:w="1526" w:type="dxa"/>
          </w:tcPr>
          <w:p w:rsidRPr="00167834" w:rsidR="00DA68CA" w:rsidRDefault="00DA68CA" w14:paraId="76663BD0" w14:textId="77777777">
            <w:pPr>
              <w:rPr>
                <w:b/>
                <w:szCs w:val="24"/>
              </w:rPr>
            </w:pPr>
            <w:r w:rsidRPr="00167834">
              <w:rPr>
                <w:b/>
                <w:szCs w:val="24"/>
              </w:rPr>
              <w:t>Date</w:t>
            </w:r>
          </w:p>
        </w:tc>
        <w:tc>
          <w:tcPr>
            <w:tcW w:w="7229" w:type="dxa"/>
          </w:tcPr>
          <w:p w:rsidRPr="00167834" w:rsidR="00DA68CA" w:rsidRDefault="00DA68CA" w14:paraId="5D04DA09" w14:textId="2B88155B">
            <w:pPr>
              <w:rPr>
                <w:b/>
                <w:szCs w:val="24"/>
              </w:rPr>
            </w:pPr>
          </w:p>
        </w:tc>
      </w:tr>
    </w:tbl>
    <w:p w:rsidRPr="00167834" w:rsidR="00506D74" w:rsidRDefault="00506D74" w14:paraId="4EDD2B16" w14:textId="77777777">
      <w:pPr>
        <w:rPr>
          <w:b/>
          <w:szCs w:val="24"/>
        </w:rPr>
      </w:pPr>
    </w:p>
    <w:p w:rsidRPr="00167834" w:rsidR="0040264E" w:rsidRDefault="00506D74" w14:paraId="2EEFCDDE" w14:textId="77777777">
      <w:pPr>
        <w:rPr>
          <w:b/>
          <w:szCs w:val="24"/>
        </w:rPr>
      </w:pPr>
      <w:r w:rsidRPr="00167834">
        <w:rPr>
          <w:b/>
          <w:szCs w:val="24"/>
        </w:rPr>
        <w:br w:type="page"/>
      </w:r>
      <w:r w:rsidRPr="00167834" w:rsidR="0040264E">
        <w:rPr>
          <w:b/>
          <w:szCs w:val="24"/>
        </w:rPr>
        <w:lastRenderedPageBreak/>
        <w:t>Additional notes:</w:t>
      </w:r>
    </w:p>
    <w:sectPr w:rsidRPr="00167834" w:rsidR="0040264E" w:rsidSect="00392E96">
      <w:headerReference w:type="default" r:id="rId6"/>
      <w:footerReference w:type="default" r:id="rId7"/>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F80" w:rsidP="004A2DEF" w:rsidRDefault="00867F80" w14:paraId="4BAB4C38" w14:textId="77777777">
      <w:r>
        <w:separator/>
      </w:r>
    </w:p>
  </w:endnote>
  <w:endnote w:type="continuationSeparator" w:id="0">
    <w:p w:rsidR="00867F80" w:rsidP="004A2DEF" w:rsidRDefault="00867F80" w14:paraId="2F043E7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8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rsidR="0040264E" w:rsidRDefault="0040264E" w14:paraId="5388A91F" w14:textId="2B7C02D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A68C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A68CA">
              <w:rPr>
                <w:b/>
                <w:bCs/>
                <w:noProof/>
              </w:rPr>
              <w:t>2</w:t>
            </w:r>
            <w:r>
              <w:rPr>
                <w:b/>
                <w:bCs/>
                <w:szCs w:val="24"/>
              </w:rPr>
              <w:fldChar w:fldCharType="end"/>
            </w:r>
          </w:p>
        </w:sdtContent>
      </w:sdt>
    </w:sdtContent>
  </w:sdt>
  <w:p w:rsidR="0040264E" w:rsidRDefault="0040264E" w14:paraId="0BBC5E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F80" w:rsidP="004A2DEF" w:rsidRDefault="00867F80" w14:paraId="1F8A1F47" w14:textId="77777777">
      <w:r>
        <w:separator/>
      </w:r>
    </w:p>
  </w:footnote>
  <w:footnote w:type="continuationSeparator" w:id="0">
    <w:p w:rsidR="00867F80" w:rsidP="004A2DEF" w:rsidRDefault="00867F80" w14:paraId="471BD7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33"/>
      <w:gridCol w:w="6023"/>
    </w:tblGrid>
    <w:tr w:rsidR="00167834" w:rsidTr="00967D0E" w14:paraId="47B2552C" w14:textId="77777777">
      <w:tc>
        <w:tcPr>
          <w:tcW w:w="2943" w:type="dxa"/>
        </w:tcPr>
        <w:p w:rsidR="00167834" w:rsidP="00967D0E" w:rsidRDefault="00167834" w14:paraId="2798F6F2" w14:textId="77777777">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rsidRPr="00D2104E" w:rsidR="00167834" w:rsidP="00967D0E" w:rsidRDefault="00167834" w14:paraId="324660B5" w14:textId="77777777">
          <w:pPr>
            <w:pStyle w:val="Title"/>
            <w:jc w:val="center"/>
            <w:rPr>
              <w:sz w:val="36"/>
              <w:szCs w:val="36"/>
            </w:rPr>
          </w:pPr>
          <w:r w:rsidRPr="00D2104E">
            <w:rPr>
              <w:sz w:val="36"/>
              <w:szCs w:val="36"/>
            </w:rPr>
            <w:t>Computer Games Development CW208</w:t>
          </w:r>
        </w:p>
        <w:p w:rsidR="00167834" w:rsidP="00967D0E" w:rsidRDefault="00167834" w14:paraId="50F8BB79" w14:textId="15833B29">
          <w:pPr>
            <w:pStyle w:val="Title"/>
            <w:jc w:val="center"/>
            <w:rPr>
              <w:sz w:val="36"/>
              <w:szCs w:val="36"/>
            </w:rPr>
          </w:pPr>
          <w:r>
            <w:rPr>
              <w:sz w:val="36"/>
              <w:szCs w:val="36"/>
            </w:rPr>
            <w:t>Project Meeting Notes Year IV</w:t>
          </w:r>
        </w:p>
        <w:p w:rsidR="00167834" w:rsidP="00967D0E" w:rsidRDefault="00167834" w14:paraId="713CE1E0" w14:textId="77777777">
          <w:pPr>
            <w:pStyle w:val="Header"/>
          </w:pPr>
        </w:p>
      </w:tc>
    </w:tr>
  </w:tbl>
  <w:p w:rsidRPr="00A94A8C" w:rsidR="00A94A8C" w:rsidP="00167834" w:rsidRDefault="00A94A8C" w14:paraId="0338ACDF" w14:textId="66814532">
    <w:pPr>
      <w:rPr>
        <w:rFonts w:ascii="Arial" w:hAnsi="Arial" w:cs="Arial"/>
        <w:b/>
        <w:szCs w:val="24"/>
      </w:rPr>
    </w:pPr>
  </w:p>
</w:hdr>
</file>

<file path=word/numbering.xml><?xml version="1.0" encoding="utf-8"?>
<w:numbering xmlns:w="http://schemas.openxmlformats.org/wordprocessingml/2006/main">
  <w:abstractNum xmlns:w="http://schemas.openxmlformats.org/wordprocessingml/2006/main" w:abstractNumId="2">
    <w:nsid w:val="31652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ca7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BA"/>
    <w:rsid w:val="0009493D"/>
    <w:rsid w:val="00167834"/>
    <w:rsid w:val="001B4342"/>
    <w:rsid w:val="00200058"/>
    <w:rsid w:val="002D0F11"/>
    <w:rsid w:val="00305188"/>
    <w:rsid w:val="00392E96"/>
    <w:rsid w:val="0040264E"/>
    <w:rsid w:val="0043619A"/>
    <w:rsid w:val="00461628"/>
    <w:rsid w:val="004A2DEF"/>
    <w:rsid w:val="004E4676"/>
    <w:rsid w:val="00506D74"/>
    <w:rsid w:val="005A68A3"/>
    <w:rsid w:val="005C438E"/>
    <w:rsid w:val="007F1BBA"/>
    <w:rsid w:val="0084095D"/>
    <w:rsid w:val="00867F80"/>
    <w:rsid w:val="008816A6"/>
    <w:rsid w:val="0099000C"/>
    <w:rsid w:val="009C580C"/>
    <w:rsid w:val="009E1018"/>
    <w:rsid w:val="00A247B9"/>
    <w:rsid w:val="00A94A8C"/>
    <w:rsid w:val="00A96530"/>
    <w:rsid w:val="00B12BCF"/>
    <w:rsid w:val="00B96E22"/>
    <w:rsid w:val="00D21BEF"/>
    <w:rsid w:val="00D47AAC"/>
    <w:rsid w:val="00DA68CA"/>
    <w:rsid w:val="00F51494"/>
    <w:rsid w:val="06F2B86E"/>
    <w:rsid w:val="0D2AF68F"/>
    <w:rsid w:val="11FFFE0E"/>
    <w:rsid w:val="12D7F416"/>
    <w:rsid w:val="13A76775"/>
    <w:rsid w:val="15F86897"/>
    <w:rsid w:val="1685D084"/>
    <w:rsid w:val="1DC7BF18"/>
    <w:rsid w:val="1DD6AFCB"/>
    <w:rsid w:val="1F638F79"/>
    <w:rsid w:val="1FDE26EA"/>
    <w:rsid w:val="20DEF52B"/>
    <w:rsid w:val="219E1468"/>
    <w:rsid w:val="23B17710"/>
    <w:rsid w:val="23EFE50E"/>
    <w:rsid w:val="25D2D0FD"/>
    <w:rsid w:val="2A567B72"/>
    <w:rsid w:val="2C0B7D29"/>
    <w:rsid w:val="2CD10B4E"/>
    <w:rsid w:val="32094697"/>
    <w:rsid w:val="35F874B8"/>
    <w:rsid w:val="39383603"/>
    <w:rsid w:val="402A1795"/>
    <w:rsid w:val="4429ADB3"/>
    <w:rsid w:val="4969467B"/>
    <w:rsid w:val="4A19416F"/>
    <w:rsid w:val="4EECB292"/>
    <w:rsid w:val="5227EE6B"/>
    <w:rsid w:val="56D38B02"/>
    <w:rsid w:val="59FF8093"/>
    <w:rsid w:val="5CCFD30C"/>
    <w:rsid w:val="6479DE0C"/>
    <w:rsid w:val="67E719C5"/>
    <w:rsid w:val="6DA54C72"/>
    <w:rsid w:val="6E1D0800"/>
    <w:rsid w:val="6F381E7B"/>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on="f" color="white"/>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IE" w:eastAsia="en-IE"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styleId="HeaderChar" w:customStyle="1">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styleId="FooterChar" w:customStyle="1">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styleId="BalloonTextChar" w:customStyle="1">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styleId="TitleChar" w:customStyle="1">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94a7e4936c6c4b4f" /><Relationship Type="http://schemas.openxmlformats.org/officeDocument/2006/relationships/numbering" Target="numbering.xml" Id="Rddde5ba40e3e4a0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3e2c7f-e780-4224-851f-ad64334694e4}"/>
      </w:docPartPr>
      <w:docPartBody>
        <w:p w14:paraId="35F874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Tippinst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Multimedia and Communications Project</dc:title>
  <dc:creator>lnadmin</dc:creator>
  <lastModifiedBy>Martin Harrigan</lastModifiedBy>
  <revision>7</revision>
  <lastPrinted>2010-11-02T09:01:00.0000000Z</lastPrinted>
  <dcterms:created xsi:type="dcterms:W3CDTF">2016-10-19T14:44:00.0000000Z</dcterms:created>
  <dcterms:modified xsi:type="dcterms:W3CDTF">2022-12-02T15:19:50.1969148Z</dcterms:modified>
</coreProperties>
</file>