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Strong"/>
          <w:rFonts w:ascii="Helvetica Neue" w:hAnsi="Helvetica Neue"/>
          <w:color w:val="1F8FC1"/>
          <w:sz w:val="21"/>
          <w:szCs w:val="21"/>
        </w:rPr>
        <w:t>pygame</w:t>
      </w:r>
      <w:proofErr w:type="spellEnd"/>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 xml:space="preserve">For help with installation, it is best to reach out to the </w:t>
      </w:r>
      <w:proofErr w:type="spellStart"/>
      <w:r>
        <w:rPr>
          <w:rFonts w:ascii="Helvetica Neue" w:hAnsi="Helvetica Neue"/>
          <w:color w:val="303030"/>
          <w:sz w:val="21"/>
          <w:szCs w:val="21"/>
        </w:rPr>
        <w:t>pygame</w:t>
      </w:r>
      <w:proofErr w:type="spellEnd"/>
      <w:r>
        <w:rPr>
          <w:rFonts w:ascii="Helvetica Neue" w:hAnsi="Helvetica Neue"/>
          <w:color w:val="303030"/>
          <w:sz w:val="21"/>
          <w:szCs w:val="21"/>
        </w:rPr>
        <w:t xml:space="preserv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Hyperlink"/>
          <w:rFonts w:ascii="Helvetica Neue" w:hAnsi="Helvetica Neue"/>
          <w:color w:val="1F8FC1"/>
          <w:sz w:val="21"/>
          <w:szCs w:val="21"/>
        </w:rPr>
        <w:t>reddit</w:t>
      </w:r>
      <w:proofErr w:type="spellEnd"/>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proofErr w:type="spellStart"/>
      <w:r>
        <w:rPr>
          <w:rStyle w:val="Emphasis"/>
          <w:rFonts w:ascii="Helvetica Neue" w:hAnsi="Helvetica Neue"/>
          <w:color w:val="303030"/>
          <w:sz w:val="21"/>
          <w:szCs w:val="21"/>
        </w:rPr>
        <w:t>italics</w:t>
      </w:r>
      <w:r>
        <w:rPr>
          <w:rFonts w:ascii="Helvetica Neue" w:hAnsi="Helvetica Neue"/>
          <w:color w:val="303030"/>
          <w:sz w:val="21"/>
          <w:szCs w:val="21"/>
        </w:rPr>
        <w:t>below</w:t>
      </w:r>
      <w:proofErr w:type="spellEnd"/>
      <w:r>
        <w:rPr>
          <w:rFonts w:ascii="Helvetica Neue" w:hAnsi="Helvetica Neue"/>
          <w:color w:val="303030"/>
          <w:sz w:val="21"/>
          <w:szCs w:val="21"/>
        </w:rPr>
        <w:t>.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proofErr w:type="spellStart"/>
      <w:r>
        <w:rPr>
          <w:rStyle w:val="HTMLCode"/>
          <w:rFonts w:ascii="Monaco" w:hAnsi="Monaco"/>
          <w:color w:val="303030"/>
          <w:sz w:val="19"/>
          <w:szCs w:val="19"/>
          <w:bdr w:val="single" w:sz="6" w:space="2" w:color="DCDCDC" w:frame="1"/>
          <w:shd w:val="clear" w:color="auto" w:fill="F3F3F3"/>
        </w:rPr>
        <w:t>enforce_deadline</w:t>
      </w:r>
      <w:proofErr w:type="spellEnd"/>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Identify a set of states that you think are appropriate for modeling the driving agent. The main </w:t>
      </w:r>
      <w:proofErr w:type="gramStart"/>
      <w:r>
        <w:rPr>
          <w:rFonts w:ascii="Helvetica Neue" w:hAnsi="Helvetica Neue"/>
          <w:color w:val="303030"/>
          <w:sz w:val="21"/>
          <w:szCs w:val="21"/>
        </w:rPr>
        <w:t>source of state variables are</w:t>
      </w:r>
      <w:proofErr w:type="gramEnd"/>
      <w:r>
        <w:rPr>
          <w:rFonts w:ascii="Helvetica Neue" w:hAnsi="Helvetica Neue"/>
          <w:color w:val="303030"/>
          <w:sz w:val="21"/>
          <w:szCs w:val="21"/>
        </w:rPr>
        <w:t xml:space="preserv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5E5F7E47" w:rsidR="00281796" w:rsidRPr="00281796"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These are the states that can be immediately observed by the learning agent. The agent should pay attention to its future location, whether the light is green and allowing it to move, and if there are cars oncoming from any direction. The deadline is important to include in the state once we start enforcing it because it will mean that a terminal state has been reached.</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w:t>
      </w:r>
      <w:bookmarkStart w:id="0" w:name="_GoBack"/>
      <w:r>
        <w:rPr>
          <w:rFonts w:ascii="Helvetica Neue" w:hAnsi="Helvetica Neue"/>
          <w:color w:val="303030"/>
          <w:sz w:val="21"/>
          <w:szCs w:val="21"/>
        </w:rPr>
        <w:t>t</w:t>
      </w:r>
      <w:bookmarkEnd w:id="0"/>
      <w:r>
        <w:rPr>
          <w:rFonts w:ascii="Helvetica Neue" w:hAnsi="Helvetica Neue"/>
          <w:color w:val="303030"/>
          <w:sz w:val="21"/>
          <w:szCs w:val="21"/>
        </w:rPr>
        <w: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77777777" w:rsidR="000358DE" w:rsidRPr="00815E38" w:rsidRDefault="000358DE" w:rsidP="00815E38"/>
    <w:sectPr w:rsidR="000358DE" w:rsidRPr="00815E38"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81796"/>
    <w:rsid w:val="003D0AFE"/>
    <w:rsid w:val="00465297"/>
    <w:rsid w:val="007C0F23"/>
    <w:rsid w:val="00815E38"/>
    <w:rsid w:val="00C9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semiHidden/>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664</Words>
  <Characters>3789</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4</cp:revision>
  <dcterms:created xsi:type="dcterms:W3CDTF">2016-03-01T02:06:00Z</dcterms:created>
  <dcterms:modified xsi:type="dcterms:W3CDTF">2016-03-01T02:57:00Z</dcterms:modified>
</cp:coreProperties>
</file>