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 w:eastAsia="微软雅黑"/>
          <w:b/>
          <w:color w:val="000000"/>
          <w:sz w:val="40"/>
        </w:rPr>
        <w:t>作业二：检索模块实现</w:t>
      </w:r>
    </w:p>
    <w:p>
      <w:pPr>
        <w:spacing w:after="240"/>
        <w:jc w:val="center"/>
      </w:pPr>
      <w:r>
        <w:rPr>
          <w:rFonts w:ascii="微软雅黑" w:hAnsi="微软雅黑" w:eastAsia="微软雅黑"/>
          <w:b/>
          <w:color w:val="000000"/>
          <w:sz w:val="26"/>
        </w:rPr>
        <w:t>个性化智能营养助手 —— 基于 RAG 的智能饮食推荐系统</w:t>
      </w:r>
    </w:p>
    <w:p>
      <w:pPr>
        <w:spacing w:after="240"/>
        <w:jc w:val="right"/>
      </w:pPr>
      <w:r>
        <w:rPr>
          <w:rFonts w:ascii="微软雅黑" w:hAnsi="微软雅黑" w:eastAsia="微软雅黑"/>
          <w:b w:val="0"/>
          <w:color w:val="000000"/>
          <w:sz w:val="22"/>
        </w:rPr>
        <w:t>姓名/学号/组号：____________________</w:t>
      </w:r>
    </w:p>
    <w:p>
      <w:pPr>
        <w:spacing w:after="160"/>
      </w:pPr>
      <w:r>
        <w:rPr>
          <w:rFonts w:ascii="微软雅黑" w:hAnsi="微软雅黑" w:eastAsia="微软雅黑"/>
          <w:b/>
          <w:color w:val="000000"/>
          <w:sz w:val="32"/>
        </w:rPr>
        <w:t>1. 检索方案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000000"/>
          <w:sz w:val="22"/>
        </w:rPr>
        <w:t>本系统采用“向量语义检索 + BM25 关键词检索 + RRF 排名融合”的混合检索架构，并结合元数据过滤，以同时保证语义召回与精确匹配。</w:t>
      </w:r>
    </w:p>
    <w:p>
      <w:pPr>
        <w:spacing w:after="120"/>
      </w:pPr>
      <w:r>
        <w:rPr>
          <w:rFonts w:ascii="微软雅黑" w:hAnsi="微软雅黑" w:eastAsia="微软雅黑"/>
          <w:b/>
          <w:color w:val="000000"/>
          <w:sz w:val="26"/>
        </w:rPr>
        <w:t>1.1 整体检索流程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000000"/>
          <w:sz w:val="22"/>
        </w:rPr>
        <w:t>用户输入查询 → 查询重写（可选，由 LLM 将模糊口语改写为检索词）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000000"/>
          <w:sz w:val="22"/>
        </w:rPr>
        <w:t>向量检索：BGE-M3 计算查询与文档块的语义相似度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000000"/>
          <w:sz w:val="22"/>
        </w:rPr>
        <w:t>BM25 检索：基于 jieba 中文分词的关键词匹配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000000"/>
          <w:sz w:val="22"/>
        </w:rPr>
        <w:t>RRF 融合：按排名 Reciprocal Rank Fusion 融合两路结果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000000"/>
          <w:sz w:val="22"/>
        </w:rPr>
        <w:t>按文档标题去重（每篇只保留最相关的一块，防止长文档霸榜）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000000"/>
          <w:sz w:val="22"/>
        </w:rPr>
        <w:t>元数据过滤：根据用户目标（减脂/增肌/维持）、过敏原等过滤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000000"/>
          <w:sz w:val="22"/>
        </w:rPr>
        <w:t>返回 Top-K 结果</w:t>
      </w:r>
    </w:p>
    <w:p>
      <w:pPr>
        <w:spacing w:after="120"/>
      </w:pPr>
      <w:r>
        <w:rPr>
          <w:rFonts w:ascii="微软雅黑" w:hAnsi="微软雅黑" w:eastAsia="微软雅黑"/>
          <w:b/>
          <w:color w:val="000000"/>
          <w:sz w:val="26"/>
        </w:rPr>
        <w:t>1.2 向量检索（Embedding 模型）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000000"/>
          <w:sz w:val="22"/>
        </w:rPr>
        <w:t>Embedding 模型：BAAI/bge-m3（经 SiliconFlow API 调用，无需本地 GPU）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000000"/>
          <w:sz w:val="22"/>
        </w:rPr>
        <w:t>向量维度：1024 维；最大输入 8192 tokens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000000"/>
          <w:sz w:val="22"/>
        </w:rPr>
        <w:t>向量数据库：ChromaDB（本地持久化，落盘 chroma_db/）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000000"/>
          <w:sz w:val="22"/>
        </w:rPr>
        <w:t>相似度：余弦相似度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000000"/>
          <w:sz w:val="22"/>
        </w:rPr>
        <w:t>选择理由：bge-m3 为多语言模型，中文效果优秀，支持超长文本，适合菜谱+营养知识文档</w:t>
      </w:r>
    </w:p>
    <w:p>
      <w:pPr>
        <w:spacing w:after="120"/>
      </w:pPr>
      <w:r>
        <w:rPr>
          <w:rFonts w:ascii="微软雅黑" w:hAnsi="微软雅黑" w:eastAsia="微软雅黑"/>
          <w:b/>
          <w:color w:val="000000"/>
          <w:sz w:val="26"/>
        </w:rPr>
        <w:t>1.3 BM25 关键词检索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000000"/>
          <w:sz w:val="22"/>
        </w:rPr>
        <w:t>分词：jieba 中文分词（避免默认空格分词导致中文失效）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000000"/>
          <w:sz w:val="22"/>
        </w:rPr>
        <w:t>检索库：rank_bm25；候选数取 Top-K×2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000000"/>
          <w:sz w:val="22"/>
        </w:rPr>
        <w:t>选择理由：对含具体菜名、食材、疾病名的精确查询，BM25 能给出精准匹配，弥补向量检索的不足</w:t>
      </w:r>
    </w:p>
    <w:p>
      <w:pPr>
        <w:spacing w:after="120"/>
      </w:pPr>
      <w:r>
        <w:rPr>
          <w:rFonts w:ascii="微软雅黑" w:hAnsi="微软雅黑" w:eastAsia="微软雅黑"/>
          <w:b/>
          <w:color w:val="000000"/>
          <w:sz w:val="26"/>
        </w:rPr>
        <w:t>1.4 RRF 融合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000000"/>
          <w:sz w:val="22"/>
        </w:rPr>
        <w:t>公式：score(d) = Σ 1/(k + rank)，k=60（标准值）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000000"/>
          <w:sz w:val="22"/>
        </w:rPr>
        <w:t>优点：无需对两种不同量纲的分数归一化，直接按排名融合，简单、鲁棒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000000"/>
          <w:sz w:val="22"/>
        </w:rPr>
        <w:t>融合后按文档标题去重，输出“Top-K 篇文档”而非“Top-K 个分块”，避免长文档因分块多而霸榜</w:t>
      </w:r>
    </w:p>
    <w:p>
      <w:pPr>
        <w:spacing w:after="160"/>
      </w:pPr>
      <w:r>
        <w:rPr>
          <w:rFonts w:ascii="微软雅黑" w:hAnsi="微软雅黑" w:eastAsia="微软雅黑"/>
          <w:b/>
          <w:color w:val="000000"/>
          <w:sz w:val="32"/>
        </w:rPr>
        <w:t>2. 数据与分块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000000"/>
          <w:sz w:val="22"/>
        </w:rPr>
        <w:t>数据源：data/recipes/ 下减脂餐(50)、增肌餐(50)、维持餐(50) 及 data/knowledge/(30 篇营养知识)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000000"/>
          <w:sz w:val="22"/>
        </w:rPr>
        <w:t>共加载 213 篇文档，切分为 295 个文档块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000000"/>
          <w:sz w:val="22"/>
        </w:rPr>
        <w:t>分块器：RecursiveCharacterTextSplitter；chunk_size=500，overlap=50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000000"/>
          <w:sz w:val="22"/>
        </w:rPr>
        <w:t>分隔符优先级：标题层级 → 列表 → 段落 → 句号/感叹号/问号等，保证块内语义完整</w:t>
      </w:r>
    </w:p>
    <w:p>
      <w:pPr>
        <w:spacing w:after="160"/>
      </w:pPr>
      <w:r>
        <w:rPr>
          <w:rFonts w:ascii="微软雅黑" w:hAnsi="微软雅黑" w:eastAsia="微软雅黑"/>
          <w:b/>
          <w:color w:val="000000"/>
          <w:sz w:val="32"/>
        </w:rPr>
        <w:t>3. 元数据设计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color="auto" w:fill="D9D9D9"/>
          </w:tcPr>
          <w:p>
            <w:r/>
            <w:r>
              <w:rPr>
                <w:rFonts w:ascii="微软雅黑" w:hAnsi="微软雅黑" w:eastAsia="微软雅黑"/>
                <w:b/>
                <w:color w:val="000000"/>
                <w:sz w:val="21"/>
              </w:rPr>
              <w:t>字段名</w:t>
            </w:r>
          </w:p>
        </w:tc>
        <w:tc>
          <w:tcPr>
            <w:tcW w:type="dxa" w:w="1728"/>
            <w:shd w:val="clear" w:color="auto" w:fill="D9D9D9"/>
          </w:tcPr>
          <w:p>
            <w:r/>
            <w:r>
              <w:rPr>
                <w:rFonts w:ascii="微软雅黑" w:hAnsi="微软雅黑" w:eastAsia="微软雅黑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5760"/>
            <w:shd w:val="clear" w:color="auto" w:fill="D9D9D9"/>
          </w:tcPr>
          <w:p>
            <w:r/>
            <w:r>
              <w:rPr>
                <w:rFonts w:ascii="微软雅黑" w:hAnsi="微软雅黑" w:eastAsia="微软雅黑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source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源文件路径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title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文档标题（文件名）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doc_type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文档类型：recipe / knowledge / other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category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菜谱分类：减脂餐 / 增肌餐 / 维持餐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meal_type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餐次：breakfast / lunch / dinner / snack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tags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list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标签：high_protein、low_cal 等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chunk_id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int</w:t>
            </w:r>
          </w:p>
        </w:tc>
        <w:tc>
          <w:tcPr>
            <w:tcW w:type="dxa" w:w="5760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块序号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color w:val="000000"/>
          <w:sz w:val="21"/>
        </w:rPr>
        <w:t>元数据用于条件过滤，例如检索减脂餐时增加 category=减脂餐 过滤，或在对话中按用户目标过滤推荐。</w:t>
      </w:r>
    </w:p>
    <w:p>
      <w:pPr>
        <w:spacing w:after="160"/>
      </w:pPr>
      <w:r>
        <w:rPr>
          <w:rFonts w:ascii="微软雅黑" w:hAnsi="微软雅黑" w:eastAsia="微软雅黑"/>
          <w:b/>
          <w:color w:val="000000"/>
          <w:sz w:val="32"/>
        </w:rPr>
        <w:t>4. 检索测试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000000"/>
          <w:sz w:val="22"/>
        </w:rPr>
        <w:t>选取 10 道覆盖“知识类/健康类/菜谱类”的高频、复杂与边界问题，运行混合检索（BGE-M3 向量 + BM25 + RRF，Top-K=3）进行实测。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008"/>
            <w:shd w:val="clear" w:color="auto" w:fill="D9D9D9"/>
          </w:tcPr>
          <w:p>
            <w:r/>
            <w:r>
              <w:rPr>
                <w:rFonts w:ascii="微软雅黑" w:hAnsi="微软雅黑" w:eastAsia="微软雅黑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3312"/>
            <w:shd w:val="clear" w:color="auto" w:fill="D9D9D9"/>
          </w:tcPr>
          <w:p>
            <w:r/>
            <w:r>
              <w:rPr>
                <w:rFonts w:ascii="微软雅黑" w:hAnsi="微软雅黑" w:eastAsia="微软雅黑"/>
                <w:b/>
                <w:color w:val="000000"/>
                <w:sz w:val="21"/>
              </w:rPr>
              <w:t>测试问题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rFonts w:ascii="微软雅黑" w:hAnsi="微软雅黑" w:eastAsia="微软雅黑"/>
                <w:b/>
                <w:color w:val="000000"/>
                <w:sz w:val="21"/>
              </w:rPr>
              <w:t>Top1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rFonts w:ascii="微软雅黑" w:hAnsi="微软雅黑" w:eastAsia="微软雅黑"/>
                <w:b/>
                <w:color w:val="000000"/>
                <w:sz w:val="21"/>
              </w:rPr>
              <w:t>Top2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rFonts w:ascii="微软雅黑" w:hAnsi="微软雅黑" w:eastAsia="微软雅黑"/>
                <w:b/>
                <w:color w:val="000000"/>
                <w:sz w:val="21"/>
              </w:rPr>
              <w:t>Top3</w:t>
            </w:r>
          </w:p>
        </w:tc>
        <w:tc>
          <w:tcPr>
            <w:tcW w:type="dxa" w:w="3456"/>
            <w:shd w:val="clear" w:color="auto" w:fill="D9D9D9"/>
          </w:tcPr>
          <w:p>
            <w:r/>
            <w:r>
              <w:rPr>
                <w:rFonts w:ascii="微软雅黑" w:hAnsi="微软雅黑" w:eastAsia="微软雅黑"/>
                <w:b/>
                <w:color w:val="000000"/>
                <w:sz w:val="21"/>
              </w:rPr>
              <w:t>评价与说明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知识</w:t>
            </w:r>
          </w:p>
        </w:tc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哪些食物蛋白质含量最高？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高蛋白食物排行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素食营养搭配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蛋白质的作用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相关：准确命中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知识</w:t>
            </w:r>
          </w:p>
        </w:tc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碳水化合物有什么作用？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孕妇营养需求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高蛋白食物排行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素食营养搭配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不相关：需查询改写定位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知识</w:t>
            </w:r>
          </w:p>
        </w:tc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维生素D有什么作用？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高蛋白食物排行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膳食纤维的作用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钙的作用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部分相关：命中其他营养素文档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知识</w:t>
            </w:r>
          </w:p>
        </w:tc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膳食纤维有哪些作用？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肾病饮食指南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脂肪的作用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牛肉卷饼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不相关：语义相近文档干扰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健康</w:t>
            </w:r>
          </w:p>
        </w:tc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孕妇需要补充哪些营养？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孕妇营养需求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运动前后营养补充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素食营养搭配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相关：准确命中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健康</w:t>
            </w:r>
          </w:p>
        </w:tc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糖尿病人饮食要注意什么？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素食营养搭配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孕妇营养需求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凉拌黄瓜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部分相关：应命中糖尿病饮食指南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菜谱</w:t>
            </w:r>
          </w:p>
        </w:tc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增肌期的高蛋白晚餐推荐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高蛋白食物排行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蛋白质的作用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番茄龙利鱼豆腐汤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部分相关：需元数据过滤到增肌餐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菜谱</w:t>
            </w:r>
          </w:p>
        </w:tc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减脂期适合喝什么汤？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孕妇营养需求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素食营养搭配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运动前后营养补充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不相关：需改写+分类过滤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菜谱</w:t>
            </w:r>
          </w:p>
        </w:tc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清蒸鲈鱼怎么做？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清蒸鲈鱼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增肌食材推荐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孕妇营养需求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相关：精确菜名命中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菜谱</w:t>
            </w:r>
          </w:p>
        </w:tc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宫保鸡丁怎么做才好吃？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增肌食材推荐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素食营养搭配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维生素B族的作用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部分相关：关键词权重待提升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 w:val="0"/>
          <w:color w:val="000000"/>
          <w:sz w:val="21"/>
        </w:rPr>
        <w:t>小结：含精确菜名或明确主题的问题（如“清蒸鲈鱼怎么做”“哪些食物蛋白质含量最高”“孕妇需要补充哪些营养”）召回准确；开放性、模糊的“吃什么/有什么作用”类问题容易受到通用营养文档干扰，是后续优化重点。</w:t>
      </w:r>
    </w:p>
    <w:p>
      <w:pPr>
        <w:spacing w:after="120"/>
      </w:pPr>
      <w:r>
        <w:rPr>
          <w:rFonts w:ascii="微软雅黑" w:hAnsi="微软雅黑" w:eastAsia="微软雅黑"/>
          <w:b/>
          <w:color w:val="000000"/>
          <w:sz w:val="26"/>
        </w:rPr>
        <w:t>4.1 终端运行截图（实测输出）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95684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ieval_term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568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000000"/>
          <w:sz w:val="19"/>
        </w:rPr>
        <w:t>图1  检索模块实测运行截图（Python 终端）</w:t>
      </w:r>
    </w:p>
    <w:p>
      <w:pPr>
        <w:spacing w:after="160"/>
      </w:pPr>
      <w:r>
        <w:rPr>
          <w:rFonts w:ascii="微软雅黑" w:hAnsi="微软雅黑" w:eastAsia="微软雅黑"/>
          <w:b/>
          <w:color w:val="000000"/>
          <w:sz w:val="32"/>
        </w:rPr>
        <w:t>5. Bad Case 分析与优化</w:t>
      </w:r>
    </w:p>
    <w:p>
      <w:pPr>
        <w:spacing w:after="120"/>
      </w:pPr>
      <w:r>
        <w:rPr>
          <w:rFonts w:ascii="微软雅黑" w:hAnsi="微软雅黑" w:eastAsia="微软雅黑"/>
          <w:b/>
          <w:color w:val="000000"/>
          <w:sz w:val="26"/>
        </w:rPr>
        <w:t>5.1 “维生素D/膳食纤维有什么作用”类问题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000000"/>
          <w:sz w:val="22"/>
        </w:rPr>
        <w:t>问题：返回的是其他营养素的文档（如高蛋白、钙、脂肪），而非对应文档。原因：营养知识文档语义相近，向量分数区分度不足，长文档分块使“热门”知识文档频繁出现。改进：①对查询先做 LLM 改写（如“维生素D”→维生素D的作用）；②引入 bge-reranker 交叉编码器对候选重排；③提高精确标题命中权重。</w:t>
      </w:r>
    </w:p>
    <w:p>
      <w:pPr>
        <w:spacing w:after="120"/>
      </w:pPr>
      <w:r>
        <w:rPr>
          <w:rFonts w:ascii="微软雅黑" w:hAnsi="微软雅黑" w:eastAsia="微软雅黑"/>
          <w:b/>
          <w:color w:val="000000"/>
          <w:sz w:val="26"/>
        </w:rPr>
        <w:t>5.2 “减脂期适合喝什么汤”类模糊菜谱问题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000000"/>
          <w:sz w:val="22"/>
        </w:rPr>
        <w:t>问题：未命中任何减脂汤品菜谱。原因：查询缺少具体菜名/食材，且知识文档干扰。改进：检测目标词（减脂/增肌/维持）后强制 metadata 过滤对应分类，并在分类内检索。</w:t>
      </w:r>
    </w:p>
    <w:p>
      <w:pPr>
        <w:spacing w:after="120"/>
      </w:pPr>
      <w:r>
        <w:rPr>
          <w:rFonts w:ascii="微软雅黑" w:hAnsi="微软雅黑" w:eastAsia="微软雅黑"/>
          <w:b/>
          <w:color w:val="000000"/>
          <w:sz w:val="26"/>
        </w:rPr>
        <w:t>5.3 “宫保鸡丁怎么做”类精确菜名被通用文档抢占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000000"/>
          <w:sz w:val="22"/>
        </w:rPr>
        <w:t>问题：菜名精确但被“增肌食材推荐”等通用文档挤到 Top1 之外。原因：BM25 对菜名整词匹配权重不足。改进：对文档标题做精确子串加权/标题字段 boost，或先用标题库精确命中再检索做法。</w:t>
      </w:r>
    </w:p>
    <w:p>
      <w:pPr>
        <w:spacing w:after="160"/>
      </w:pPr>
      <w:r>
        <w:rPr>
          <w:rFonts w:ascii="微软雅黑" w:hAnsi="微软雅黑" w:eastAsia="微软雅黑"/>
          <w:b/>
          <w:color w:val="000000"/>
          <w:sz w:val="32"/>
        </w:rPr>
        <w:t>6. 技术实现</w:t>
      </w:r>
    </w:p>
    <w:p>
      <w:pPr>
        <w:spacing w:after="120"/>
      </w:pPr>
      <w:r>
        <w:rPr>
          <w:rFonts w:ascii="微软雅黑" w:hAnsi="微软雅黑" w:eastAsia="微软雅黑"/>
          <w:b/>
          <w:color w:val="000000"/>
          <w:sz w:val="26"/>
        </w:rPr>
        <w:t>6.1 核心代码结构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000000"/>
          <w:sz w:val="22"/>
        </w:rPr>
        <w:t>data_loader.py —— 数据加载与分块（chunk_size=500 / overlap=50，标题优先切分）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000000"/>
          <w:sz w:val="22"/>
        </w:rPr>
        <w:t>retriever.py —— 混合检索器（BGE-M3 向量 + BM25 + RRF + 标题去重）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000000"/>
          <w:sz w:val="22"/>
        </w:rPr>
        <w:t>generator.py —— 查询改写与回答生成（LLM，支持用户画像注入）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000000"/>
          <w:sz w:val="22"/>
        </w:rPr>
        <w:t>user_profile.py —— 用户画像管理与营养目标计算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000000"/>
          <w:sz w:val="22"/>
        </w:rPr>
        <w:t>rag_service.py —— RAG 编排（检索→改写→过滤→生成，异常时降级 BM25）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000000"/>
          <w:sz w:val="22"/>
        </w:rPr>
        <w:t>api.py —— FastAPI 接口（对话 / 检索 / 目录 / 账户）</w:t>
      </w:r>
    </w:p>
    <w:p>
      <w:pPr>
        <w:spacing w:after="120"/>
      </w:pPr>
      <w:r>
        <w:rPr>
          <w:rFonts w:ascii="微软雅黑" w:hAnsi="微软雅黑" w:eastAsia="微软雅黑"/>
          <w:b/>
          <w:color w:val="000000"/>
          <w:sz w:val="26"/>
        </w:rPr>
        <w:t>6.2 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D9D9D9"/>
          </w:tcPr>
          <w:p>
            <w:r/>
            <w:r>
              <w:rPr>
                <w:rFonts w:ascii="微软雅黑" w:hAnsi="微软雅黑" w:eastAsia="微软雅黑"/>
                <w:b/>
                <w:color w:val="000000"/>
                <w:sz w:val="21"/>
              </w:rPr>
              <w:t>组件</w:t>
            </w:r>
          </w:p>
        </w:tc>
        <w:tc>
          <w:tcPr>
            <w:tcW w:type="dxa" w:w="6336"/>
            <w:shd w:val="clear" w:color="auto" w:fill="D9D9D9"/>
          </w:tcPr>
          <w:p>
            <w:r/>
            <w:r>
              <w:rPr>
                <w:rFonts w:ascii="微软雅黑" w:hAnsi="微软雅黑" w:eastAsia="微软雅黑"/>
                <w:b/>
                <w:color w:val="000000"/>
                <w:sz w:val="21"/>
              </w:rPr>
              <w:t>技术选型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Embedding 模型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BAAI/bge-m3（SiliconFlow API，1024 维）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向量数据库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ChromaDB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生成/改写 LLM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Qwen2.5-7B-Instruct（可配置 DeepSeek-V3，SiliconFlow）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分词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jieba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检索框架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LangChain + rank_bm25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服务框架</w:t>
            </w:r>
          </w:p>
        </w:tc>
        <w:tc>
          <w:tcPr>
            <w:tcW w:type="dxa" w:w="6336"/>
          </w:tcPr>
          <w:p>
            <w:r/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FastAPI + Uvicorn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微软雅黑" w:hAnsi="微软雅黑" w:eastAsia="微软雅黑"/>
          <w:b/>
          <w:color w:val="000000"/>
          <w:sz w:val="26"/>
        </w:rPr>
        <w:t>6.3 启动方式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000000"/>
          <w:sz w:val="22"/>
        </w:rPr>
        <w:t>1. 复制 .env.example 为 .env，填入 SILICONFLOW_API_KEY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000000"/>
          <w:sz w:val="22"/>
        </w:rPr>
        <w:t>2. 安装依赖：pip install -r requirements.txt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000000"/>
          <w:sz w:val="22"/>
        </w:rPr>
        <w:t>3. 本地启动：双击“启动营养助手.bat”或 python run.py（默认 http://localhost:8001）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000000"/>
          <w:sz w:val="22"/>
        </w:rPr>
        <w:t>4. 检索测试：python scripts/retrieval_test.py（重建索引并打印 Top-K）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000000"/>
          <w:sz w:val="22"/>
        </w:rPr>
        <w:t>5. 生成公网链接：双击“一键公网分享.bat”（cloudflared 隧道）</w:t>
      </w:r>
    </w:p>
    <w:p>
      <w:pPr>
        <w:spacing w:after="160"/>
      </w:pPr>
      <w:r>
        <w:rPr>
          <w:rFonts w:ascii="微软雅黑" w:hAnsi="微软雅黑" w:eastAsia="微软雅黑"/>
          <w:b/>
          <w:color w:val="000000"/>
          <w:sz w:val="32"/>
        </w:rPr>
        <w:t>7. 附注：系统页面截图（提交前请替换为真实截图）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000000"/>
          <w:sz w:val="21"/>
        </w:rPr>
        <w:t>以下为报告如需展示系统页面的建议截图位置，替换时把截图命名为对应编号放入即可：</w:t>
      </w:r>
    </w:p>
    <w:p>
      <w:r>
        <w:rPr>
          <w:rFonts w:ascii="微软雅黑" w:hAnsi="微软雅黑" w:eastAsia="微软雅黑"/>
          <w:b/>
          <w:color w:val="000000"/>
          <w:sz w:val="21"/>
        </w:rPr>
        <w:t>【截图占位 A：系统登录/注册页面】</w:t>
      </w:r>
    </w:p>
    <w:p>
      <w:r>
        <w:rPr>
          <w:rFonts w:ascii="微软雅黑" w:hAnsi="微软雅黑" w:eastAsia="微软雅黑"/>
          <w:b/>
          <w:color w:val="000000"/>
          <w:sz w:val="21"/>
        </w:rPr>
        <w:t>【截图占位 B：AI 对话问答页面（问题+回答+参考来源）】</w:t>
      </w:r>
    </w:p>
    <w:p>
      <w:r>
        <w:rPr>
          <w:rFonts w:ascii="微软雅黑" w:hAnsi="微软雅黑" w:eastAsia="微软雅黑"/>
          <w:b/>
          <w:color w:val="000000"/>
          <w:sz w:val="21"/>
        </w:rPr>
        <w:t>【截图占位 C：发现页 150 道菜谱列表】</w:t>
      </w:r>
    </w:p>
    <w:p>
      <w:r>
        <w:rPr>
          <w:rFonts w:ascii="微软雅黑" w:hAnsi="微软雅黑" w:eastAsia="微软雅黑"/>
          <w:b/>
          <w:color w:val="000000"/>
          <w:sz w:val="21"/>
        </w:rPr>
        <w:t>【截图占位 D：用户资料/引导页面】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