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65B9D" w14:textId="77777777" w:rsidR="00D2312D" w:rsidRPr="00023C0F" w:rsidRDefault="00000000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023C0F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58746F24" wp14:editId="05D8A57A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C0F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023C0F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58257D83" w14:textId="77777777" w:rsidR="00D2312D" w:rsidRPr="00023C0F" w:rsidRDefault="00D2312D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14CDE96" w14:textId="77777777" w:rsidR="00D2312D" w:rsidRPr="00023C0F" w:rsidRDefault="00000000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023C0F">
        <w:rPr>
          <w:rStyle w:val="fontstyle21"/>
          <w:rFonts w:ascii="Times New Roman" w:hAnsi="Times New Roman" w:cs="Times New Roman"/>
          <w:lang w:val="ru-RU"/>
        </w:rPr>
        <w:br/>
      </w:r>
    </w:p>
    <w:p w14:paraId="6D03EBB8" w14:textId="77777777" w:rsidR="00D2312D" w:rsidRPr="00023C0F" w:rsidRDefault="00D2312D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A76D9C5" w14:textId="77777777" w:rsidR="00D2312D" w:rsidRPr="00023C0F" w:rsidRDefault="00D2312D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C8D3202" w14:textId="77777777" w:rsidR="00D2312D" w:rsidRPr="00023C0F" w:rsidRDefault="00D2312D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5FC44F97" w14:textId="0D3922F5" w:rsidR="00D2312D" w:rsidRPr="00023C0F" w:rsidRDefault="00000000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023C0F">
        <w:rPr>
          <w:rFonts w:ascii="Times New Roman" w:hAnsi="Times New Roman" w:cs="Times New Roman"/>
          <w:color w:val="000000"/>
          <w:sz w:val="34"/>
          <w:szCs w:val="34"/>
          <w:lang w:val="ru-RU"/>
        </w:rPr>
        <w:t>Рубежный контроль №</w:t>
      </w:r>
      <w:r w:rsidR="00F27648" w:rsidRPr="00023C0F">
        <w:rPr>
          <w:rFonts w:ascii="Times New Roman" w:hAnsi="Times New Roman" w:cs="Times New Roman"/>
          <w:color w:val="000000"/>
          <w:sz w:val="34"/>
          <w:szCs w:val="34"/>
          <w:lang w:val="ru-RU" w:eastAsia="zh-CN"/>
        </w:rPr>
        <w:t>2</w:t>
      </w:r>
      <w:r w:rsidRPr="00023C0F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023C0F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023C0F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023C0F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023C0F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023C0F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092E3E08" w14:textId="0B7457B0" w:rsidR="00D2312D" w:rsidRPr="00023C0F" w:rsidRDefault="00000000" w:rsidP="000E0D13">
      <w:pPr>
        <w:pStyle w:val="1"/>
        <w:rPr>
          <w:rStyle w:val="fontstyle21"/>
          <w:rFonts w:ascii="Times New Roman" w:hAnsi="Times New Roman"/>
          <w:color w:val="24292F"/>
          <w:sz w:val="28"/>
          <w:szCs w:val="28"/>
        </w:rPr>
      </w:pPr>
      <w:r w:rsidRPr="00023C0F">
        <w:br/>
      </w:r>
      <w:bookmarkStart w:id="0" w:name="_Toc165660549"/>
      <w:r w:rsidRPr="00023C0F">
        <w:rPr>
          <w:rStyle w:val="fontstyle21"/>
          <w:rFonts w:ascii="Times New Roman" w:hAnsi="Times New Roman"/>
          <w:sz w:val="32"/>
          <w:szCs w:val="32"/>
        </w:rPr>
        <w:t>«</w:t>
      </w:r>
      <w:proofErr w:type="spellStart"/>
      <w:r w:rsidR="007C1103" w:rsidRPr="00023C0F">
        <w:rPr>
          <w:rStyle w:val="fontstyle21"/>
          <w:rFonts w:ascii="Times New Roman" w:hAnsi="Times New Roman"/>
          <w:sz w:val="32"/>
          <w:szCs w:val="32"/>
        </w:rPr>
        <w:t>Методы</w:t>
      </w:r>
      <w:proofErr w:type="spellEnd"/>
      <w:r w:rsidR="007C1103" w:rsidRPr="00023C0F">
        <w:rPr>
          <w:rStyle w:val="fontstyle21"/>
          <w:rFonts w:ascii="Times New Roman" w:hAnsi="Times New Roman"/>
          <w:sz w:val="32"/>
          <w:szCs w:val="32"/>
        </w:rPr>
        <w:t xml:space="preserve"> обработки текстов</w:t>
      </w:r>
      <w:r w:rsidRPr="00023C0F">
        <w:rPr>
          <w:rStyle w:val="fontstyle21"/>
          <w:rFonts w:ascii="Times New Roman" w:hAnsi="Times New Roman"/>
          <w:sz w:val="32"/>
          <w:szCs w:val="32"/>
        </w:rPr>
        <w:t>.»</w:t>
      </w:r>
      <w:bookmarkEnd w:id="0"/>
    </w:p>
    <w:p w14:paraId="4E0E7B24" w14:textId="77777777" w:rsidR="00D2312D" w:rsidRPr="00023C0F" w:rsidRDefault="00D2312D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1C9703CC" w14:textId="425883D9" w:rsidR="00D2312D" w:rsidRPr="00023C0F" w:rsidRDefault="00000000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023C0F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023C0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023C0F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023C0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ИУ5и-22М</w:t>
      </w:r>
      <w:r w:rsidRPr="00023C0F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="00ED6BE0" w:rsidRPr="00023C0F"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  <w:t>Се Цзявэнь</w:t>
      </w:r>
    </w:p>
    <w:p w14:paraId="68797C47" w14:textId="77777777" w:rsidR="00D2312D" w:rsidRPr="00023C0F" w:rsidRDefault="00D2312D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281BC4A8" w14:textId="77777777" w:rsidR="00ED6BE0" w:rsidRPr="00023C0F" w:rsidRDefault="00ED6BE0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682FD6F6" w14:textId="77777777" w:rsidR="00362FAF" w:rsidRDefault="00000000" w:rsidP="00ED6BE0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023C0F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2024 г.</w:t>
      </w:r>
    </w:p>
    <w:p w14:paraId="2AE8C9BB" w14:textId="3F8FD749" w:rsidR="00362FAF" w:rsidRDefault="00362FAF">
      <w:pPr>
        <w:spacing w:after="0" w:line="240" w:lineRule="auto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</w:p>
    <w:p w14:paraId="78B91FDE" w14:textId="0440FEF9" w:rsidR="00362FAF" w:rsidRPr="00362FAF" w:rsidRDefault="00362FAF" w:rsidP="00ED6BE0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proofErr w:type="spellStart"/>
      <w:r w:rsidRPr="00362FAF">
        <w:rPr>
          <w:rStyle w:val="fontstyle21"/>
          <w:rFonts w:ascii="Times New Roman" w:hAnsi="Times New Roman" w:cs="Times New Roman"/>
          <w:sz w:val="40"/>
          <w:szCs w:val="48"/>
          <w:lang w:val="ru-RU"/>
        </w:rPr>
        <w:t>Оглавление</w:t>
      </w:r>
      <w:proofErr w:type="spellEnd"/>
      <w:r w:rsidRPr="00362FAF">
        <w:rPr>
          <w:rStyle w:val="fontstyle21"/>
          <w:rFonts w:ascii="Times New Roman" w:hAnsi="Times New Roman" w:cs="Times New Roman"/>
          <w:sz w:val="40"/>
          <w:szCs w:val="48"/>
          <w:lang w:val="ru-RU"/>
        </w:rPr>
        <w:fldChar w:fldCharType="begin"/>
      </w:r>
      <w:r w:rsidRPr="00362FAF">
        <w:rPr>
          <w:rStyle w:val="fontstyle21"/>
          <w:rFonts w:ascii="Times New Roman" w:hAnsi="Times New Roman" w:cs="Times New Roman"/>
          <w:sz w:val="40"/>
          <w:szCs w:val="48"/>
          <w:lang w:val="ru-RU"/>
        </w:rPr>
        <w:instrText xml:space="preserve"> TOC \o "1-3" \h \z \u </w:instrText>
      </w:r>
      <w:r w:rsidRPr="00362FAF">
        <w:rPr>
          <w:rStyle w:val="fontstyle21"/>
          <w:rFonts w:ascii="Times New Roman" w:hAnsi="Times New Roman" w:cs="Times New Roman"/>
          <w:sz w:val="40"/>
          <w:szCs w:val="48"/>
          <w:lang w:val="ru-RU"/>
        </w:rPr>
        <w:fldChar w:fldCharType="separate"/>
      </w:r>
    </w:p>
    <w:p w14:paraId="7108903D" w14:textId="480F2D97" w:rsidR="00362FAF" w:rsidRPr="00362FAF" w:rsidRDefault="00362FAF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165660549" w:history="1"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</w:rPr>
          <w:t>«Методы обработки текстов.»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_Toc165660549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1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0927974" w14:textId="29DF9B09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0" w:history="1">
        <w:r w:rsidRPr="00362FAF">
          <w:rPr>
            <w:rStyle w:val="ac"/>
            <w:rFonts w:ascii="Times New Roman" w:eastAsia="Segoe UI" w:hAnsi="Times New Roman" w:cs="Times New Roman"/>
            <w:noProof/>
            <w:sz w:val="32"/>
            <w:szCs w:val="32"/>
            <w:shd w:val="clear" w:color="auto" w:fill="FFFFFF"/>
          </w:rPr>
          <w:t>Варианты заданий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_Toc165660550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E4A5CBD" w14:textId="0EFC2ED8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1" w:history="1">
        <w:r w:rsidRPr="00362FAF">
          <w:rPr>
            <w:rStyle w:val="ac"/>
            <w:rFonts w:ascii="Times New Roman" w:eastAsia="Segoe UI" w:hAnsi="Times New Roman" w:cs="Times New Roman"/>
            <w:noProof/>
            <w:sz w:val="32"/>
            <w:szCs w:val="32"/>
            <w:shd w:val="clear" w:color="auto" w:fill="FFFFFF"/>
            <w:lang w:val="ru-RU"/>
          </w:rPr>
          <w:t>Текстовое описание набора данных: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_Toc165660551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2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5D49367" w14:textId="151FE145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2" w:history="1">
        <w:r w:rsidRPr="00362FAF">
          <w:rPr>
            <w:rStyle w:val="ac"/>
            <w:rFonts w:ascii="Times New Roman" w:eastAsia="Segoe UI" w:hAnsi="Times New Roman" w:cs="Times New Roman"/>
            <w:noProof/>
            <w:sz w:val="32"/>
            <w:szCs w:val="32"/>
            <w:shd w:val="clear" w:color="auto" w:fill="FFFFFF"/>
            <w:lang w:val="ru-RU"/>
          </w:rPr>
          <w:t>Предварительная обработка данных и извлечение признаков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_Toc165660552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727C0F8" w14:textId="06C2A72B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3" w:history="1"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Обучение и оценка модели.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_Toc165660553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22A8D0" w14:textId="1409B641" w:rsidR="00362FAF" w:rsidRPr="00362FAF" w:rsidRDefault="00362FAF" w:rsidP="00362FAF">
      <w:pPr>
        <w:pStyle w:val="TOC3"/>
        <w:tabs>
          <w:tab w:val="left" w:pos="940"/>
          <w:tab w:val="right" w:leader="dot" w:pos="9350"/>
        </w:tabs>
        <w:ind w:left="880"/>
        <w:rPr>
          <w:rFonts w:ascii="Times New Roman" w:hAnsi="Times New Roman" w:cs="Times New Roman"/>
          <w:noProof/>
          <w:sz w:val="32"/>
          <w:szCs w:val="32"/>
        </w:rPr>
      </w:pPr>
      <w:hyperlink w:anchor="_Toc165660554" w:history="1">
        <w:r w:rsidRPr="00362FAF">
          <w:rPr>
            <w:rFonts w:ascii="Times New Roman" w:hAnsi="Times New Roman" w:cs="Times New Roman"/>
            <w:noProof/>
            <w:sz w:val="32"/>
            <w:szCs w:val="32"/>
          </w:rPr>
          <w:tab/>
        </w:r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случайный кла</w:t>
        </w:r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с</w:t>
        </w:r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сификатор леса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_Toc165660554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BB2E851" w14:textId="7762DDE1" w:rsidR="00362FAF" w:rsidRPr="00362FAF" w:rsidRDefault="00362FAF" w:rsidP="00362FAF">
      <w:pPr>
        <w:pStyle w:val="TOC3"/>
        <w:tabs>
          <w:tab w:val="right" w:leader="dot" w:pos="9350"/>
        </w:tabs>
        <w:ind w:left="880"/>
        <w:rPr>
          <w:rFonts w:ascii="Times New Roman" w:hAnsi="Times New Roman" w:cs="Times New Roman"/>
          <w:noProof/>
          <w:sz w:val="32"/>
          <w:szCs w:val="32"/>
        </w:rPr>
      </w:pPr>
      <w:hyperlink w:anchor="_Toc165660555" w:history="1"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классификатор логистической регрессии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_Toc165660555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9871A1B" w14:textId="7E28F902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6" w:history="1"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Распечатать результаты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_Toc165660556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F015DDF" w14:textId="18F39CD3" w:rsidR="00362FAF" w:rsidRPr="00362FAF" w:rsidRDefault="00362FAF">
      <w:pPr>
        <w:pStyle w:val="TOC2"/>
        <w:tabs>
          <w:tab w:val="right" w:leader="dot" w:pos="9350"/>
        </w:tabs>
        <w:ind w:left="440"/>
        <w:rPr>
          <w:rFonts w:ascii="Times New Roman" w:hAnsi="Times New Roman" w:cs="Times New Roman"/>
          <w:noProof/>
          <w:sz w:val="32"/>
          <w:szCs w:val="32"/>
        </w:rPr>
      </w:pPr>
      <w:hyperlink w:anchor="_Toc165660557" w:history="1"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Вывод</w:t>
        </w:r>
        <w:r w:rsidRPr="00362FAF">
          <w:rPr>
            <w:rStyle w:val="ac"/>
            <w:rFonts w:ascii="Times New Roman" w:hAnsi="Times New Roman" w:cs="Times New Roman"/>
            <w:noProof/>
            <w:sz w:val="32"/>
            <w:szCs w:val="32"/>
            <w:lang w:val="ru-RU"/>
          </w:rPr>
          <w:t>：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_Toc165660557 \h </w:instrTex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t>5</w:t>
        </w:r>
        <w:r w:rsidRPr="00362FAF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832AA2" w14:textId="74568791" w:rsidR="00362FAF" w:rsidRDefault="00362FAF" w:rsidP="00ED6BE0">
      <w:pPr>
        <w:jc w:val="center"/>
        <w:rPr>
          <w:rStyle w:val="fontstyle21"/>
          <w:rFonts w:ascii="Times New Roman" w:hAnsi="Times New Roman" w:cs="Times New Roman"/>
          <w:sz w:val="32"/>
          <w:szCs w:val="40"/>
          <w:lang w:val="ru-RU"/>
        </w:rPr>
      </w:pPr>
      <w:r w:rsidRPr="00362FAF">
        <w:rPr>
          <w:rStyle w:val="fontstyle21"/>
          <w:rFonts w:ascii="Times New Roman" w:hAnsi="Times New Roman" w:cs="Times New Roman"/>
          <w:sz w:val="32"/>
          <w:szCs w:val="40"/>
          <w:lang w:val="ru-RU"/>
        </w:rPr>
        <w:fldChar w:fldCharType="end"/>
      </w:r>
    </w:p>
    <w:p w14:paraId="56FE4980" w14:textId="4F0DB68E" w:rsidR="00362FAF" w:rsidRDefault="00362FAF">
      <w:pPr>
        <w:spacing w:after="0" w:line="240" w:lineRule="auto"/>
        <w:rPr>
          <w:rStyle w:val="fontstyle21"/>
          <w:rFonts w:ascii="Times New Roman" w:hAnsi="Times New Roman" w:cs="Times New Roman"/>
          <w:sz w:val="32"/>
          <w:szCs w:val="40"/>
          <w:lang w:val="ru-RU"/>
        </w:rPr>
      </w:pPr>
      <w:r>
        <w:rPr>
          <w:rStyle w:val="fontstyle21"/>
          <w:rFonts w:ascii="Times New Roman" w:hAnsi="Times New Roman" w:cs="Times New Roman"/>
          <w:sz w:val="32"/>
          <w:szCs w:val="40"/>
          <w:lang w:val="ru-RU"/>
        </w:rPr>
        <w:br w:type="page"/>
      </w:r>
    </w:p>
    <w:p w14:paraId="5C215634" w14:textId="77777777" w:rsidR="00ED6BE0" w:rsidRPr="00023C0F" w:rsidRDefault="00ED6BE0" w:rsidP="00362FAF">
      <w:pPr>
        <w:rPr>
          <w:rStyle w:val="fontstyle21"/>
          <w:rFonts w:ascii="Times New Roman" w:hAnsi="Times New Roman" w:cs="Times New Roman" w:hint="eastAsia"/>
          <w:sz w:val="30"/>
          <w:szCs w:val="36"/>
          <w:lang w:val="ru-RU" w:eastAsia="zh-CN"/>
        </w:rPr>
      </w:pPr>
    </w:p>
    <w:p w14:paraId="2EBBF466" w14:textId="77777777" w:rsidR="00D2312D" w:rsidRDefault="00000000">
      <w:pPr>
        <w:pStyle w:val="2"/>
        <w:shd w:val="clear" w:color="auto" w:fill="FFFFFF"/>
        <w:spacing w:before="288" w:beforeAutospacing="0" w:after="192" w:afterAutospacing="0" w:line="15" w:lineRule="atLeast"/>
        <w:rPr>
          <w:rFonts w:ascii="Times New Roman" w:hAnsi="Times New Roman" w:cs="Times New Roman"/>
          <w:color w:val="1F2328"/>
          <w:sz w:val="44"/>
          <w:szCs w:val="44"/>
          <w:shd w:val="clear" w:color="auto" w:fill="FFFFFF"/>
        </w:rPr>
      </w:pPr>
      <w:bookmarkStart w:id="1" w:name="_Toc165660550"/>
      <w:proofErr w:type="spellStart"/>
      <w:r w:rsidRPr="00023C0F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t>Варианты</w:t>
      </w:r>
      <w:proofErr w:type="spellEnd"/>
      <w:r w:rsidRPr="00023C0F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t xml:space="preserve"> </w:t>
      </w:r>
      <w:proofErr w:type="spellStart"/>
      <w:r w:rsidRPr="00023C0F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</w:rPr>
        <w:t>заданий</w:t>
      </w:r>
      <w:bookmarkEnd w:id="1"/>
      <w:proofErr w:type="spellEnd"/>
    </w:p>
    <w:p w14:paraId="6FBBD90A" w14:textId="1D4DA1AD" w:rsidR="00FC3896" w:rsidRPr="00FC3896" w:rsidRDefault="00FC3896" w:rsidP="00FC3896">
      <w:pPr>
        <w:ind w:firstLineChars="200" w:firstLine="560"/>
        <w:jc w:val="both"/>
        <w:rPr>
          <w:rFonts w:ascii="Times New Roman" w:hAnsi="Times New Roman" w:cs="Times New Roman" w:hint="eastAsia"/>
          <w:sz w:val="28"/>
          <w:szCs w:val="28"/>
          <w:lang w:val="ru-RU" w:eastAsia="zh-CN"/>
        </w:rPr>
      </w:pPr>
      <w:proofErr w:type="spellStart"/>
      <w:r w:rsidRPr="00FC3896">
        <w:rPr>
          <w:rFonts w:ascii="Times New Roman" w:hAnsi="Times New Roman" w:cs="Times New Roman"/>
          <w:sz w:val="28"/>
          <w:szCs w:val="28"/>
          <w:lang w:val="ru-RU"/>
        </w:rPr>
        <w:t>Решайте</w:t>
      </w:r>
      <w:proofErr w:type="spellEnd"/>
      <w:r w:rsidRPr="00FC3896">
        <w:rPr>
          <w:rFonts w:ascii="Times New Roman" w:hAnsi="Times New Roman" w:cs="Times New Roman"/>
          <w:sz w:val="28"/>
          <w:szCs w:val="28"/>
          <w:lang w:val="ru-RU"/>
        </w:rPr>
        <w:t xml:space="preserve"> проблемы классификации текста с любым набором данных по вашему выбору. Классификация может быть бинарной или многоуровневой. Целевые объекты в выбранном вами наборе данных могут иметь любое физическое значение; одним из примеров является задача анализа тональности текста.</w:t>
      </w:r>
    </w:p>
    <w:p w14:paraId="64290814" w14:textId="46402F4E" w:rsidR="00FC3896" w:rsidRPr="00FC3896" w:rsidRDefault="00FC3896" w:rsidP="00FC3896">
      <w:pPr>
        <w:ind w:firstLineChars="200" w:firstLine="560"/>
        <w:jc w:val="both"/>
        <w:rPr>
          <w:rFonts w:ascii="Times New Roman" w:hAnsi="Times New Roman" w:cs="Times New Roman" w:hint="eastAsia"/>
          <w:sz w:val="28"/>
          <w:szCs w:val="28"/>
          <w:lang w:val="ru-RU" w:eastAsia="zh-CN"/>
        </w:rPr>
      </w:pPr>
      <w:r w:rsidRPr="00FC389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сгенерировать два варианта векторизации признаков — на основе </w:t>
      </w:r>
      <w:proofErr w:type="spellStart"/>
      <w:r w:rsidRPr="00FC3896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FC3896">
        <w:rPr>
          <w:rFonts w:ascii="Times New Roman" w:hAnsi="Times New Roman" w:cs="Times New Roman"/>
          <w:sz w:val="28"/>
          <w:szCs w:val="28"/>
          <w:lang w:val="ru-RU"/>
        </w:rPr>
        <w:t xml:space="preserve"> и на основе </w:t>
      </w:r>
      <w:proofErr w:type="spellStart"/>
      <w:r w:rsidRPr="00FC3896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FC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21DC7" w14:textId="1527CA53" w:rsidR="00FC3896" w:rsidRPr="00FC3896" w:rsidRDefault="00FC3896" w:rsidP="00FC3896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3896">
        <w:rPr>
          <w:rFonts w:ascii="Times New Roman" w:hAnsi="Times New Roman" w:cs="Times New Roman"/>
          <w:sz w:val="28"/>
          <w:szCs w:val="28"/>
          <w:lang w:val="ru-RU"/>
        </w:rPr>
        <w:t>В качестве классификатора вы должны использовать два классификатора в зависимости от опций вашей группы:</w:t>
      </w:r>
    </w:p>
    <w:tbl>
      <w:tblPr>
        <w:tblpPr w:leftFromText="180" w:rightFromText="180" w:vertAnchor="text" w:horzAnchor="page" w:tblpX="1577" w:tblpY="3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2703"/>
        <w:gridCol w:w="2826"/>
      </w:tblGrid>
      <w:tr w:rsidR="00E97730" w:rsidRPr="00023C0F" w14:paraId="7C2433F8" w14:textId="77777777" w:rsidTr="00805A92">
        <w:trPr>
          <w:trHeight w:val="991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9BC04C" w14:textId="63597658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r w:rsidRPr="00023C0F">
              <w:rPr>
                <w:rFonts w:ascii="Times New Roman" w:hAnsi="Times New Roman" w:cs="Times New Roman"/>
                <w:b/>
                <w:bCs/>
                <w:color w:val="1F2328"/>
              </w:rPr>
              <w:t>Группа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2D1C3F" w14:textId="6B71DDEB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proofErr w:type="spellStart"/>
            <w:r w:rsidRPr="00023C0F">
              <w:rPr>
                <w:rFonts w:ascii="Times New Roman" w:hAnsi="Times New Roman" w:cs="Times New Roman"/>
                <w:b/>
                <w:bCs/>
                <w:color w:val="1F2328"/>
              </w:rPr>
              <w:t>Классификатор</w:t>
            </w:r>
            <w:proofErr w:type="spellEnd"/>
            <w:r w:rsidRPr="00023C0F">
              <w:rPr>
                <w:rFonts w:ascii="Times New Roman" w:hAnsi="Times New Roman" w:cs="Times New Roman"/>
                <w:b/>
                <w:bCs/>
                <w:color w:val="1F2328"/>
              </w:rPr>
              <w:t xml:space="preserve"> №1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A16172" w14:textId="6E589316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</w:rPr>
            </w:pPr>
            <w:proofErr w:type="spellStart"/>
            <w:r w:rsidRPr="00023C0F">
              <w:rPr>
                <w:rFonts w:ascii="Times New Roman" w:hAnsi="Times New Roman" w:cs="Times New Roman"/>
                <w:b/>
                <w:bCs/>
                <w:color w:val="1F2328"/>
              </w:rPr>
              <w:t>Классификатор</w:t>
            </w:r>
            <w:proofErr w:type="spellEnd"/>
            <w:r w:rsidRPr="00023C0F">
              <w:rPr>
                <w:rFonts w:ascii="Times New Roman" w:hAnsi="Times New Roman" w:cs="Times New Roman"/>
                <w:b/>
                <w:bCs/>
                <w:color w:val="1F2328"/>
              </w:rPr>
              <w:t xml:space="preserve"> №2</w:t>
            </w:r>
          </w:p>
        </w:tc>
      </w:tr>
      <w:tr w:rsidR="00E97730" w:rsidRPr="00023C0F" w14:paraId="6147A7A9" w14:textId="77777777" w:rsidTr="00805A92">
        <w:trPr>
          <w:trHeight w:val="637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EA9DF8" w14:textId="5A0DF5F3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 w:eastAsia="zh-CN" w:bidi="ar"/>
              </w:rPr>
            </w:pPr>
            <w:r w:rsidRPr="00023C0F">
              <w:rPr>
                <w:rFonts w:ascii="Times New Roman" w:hAnsi="Times New Roman" w:cs="Times New Roman"/>
                <w:color w:val="1F2328"/>
              </w:rPr>
              <w:t>ИУ5И-22М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BAE3B9" w14:textId="3D2A7673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 w:eastAsia="zh-CN" w:bidi="ar"/>
              </w:rPr>
            </w:pPr>
            <w:hyperlink r:id="rId9" w:history="1">
              <w:r w:rsidRPr="00023C0F">
                <w:rPr>
                  <w:rStyle w:val="ac"/>
                  <w:rFonts w:ascii="Times New Roman" w:hAnsi="Times New Roman" w:cs="Times New Roman"/>
                </w:rPr>
                <w:t>RandomForestClassifier</w:t>
              </w:r>
            </w:hyperlink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BF05A0" w14:textId="539C7D7A" w:rsidR="00E97730" w:rsidRPr="00023C0F" w:rsidRDefault="00E97730" w:rsidP="00E9773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 w:eastAsia="zh-CN" w:bidi="ar"/>
              </w:rPr>
            </w:pPr>
            <w:hyperlink r:id="rId10" w:history="1">
              <w:r w:rsidRPr="00023C0F">
                <w:rPr>
                  <w:rStyle w:val="ac"/>
                  <w:rFonts w:ascii="Times New Roman" w:hAnsi="Times New Roman" w:cs="Times New Roman"/>
                </w:rPr>
                <w:t>LogisticRegression</w:t>
              </w:r>
            </w:hyperlink>
          </w:p>
        </w:tc>
      </w:tr>
    </w:tbl>
    <w:p w14:paraId="14F7E4C0" w14:textId="77777777" w:rsidR="00D2312D" w:rsidRPr="00023C0F" w:rsidRDefault="00D2312D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050F51E0" w14:textId="77777777" w:rsidR="00D2312D" w:rsidRPr="00023C0F" w:rsidRDefault="00D2312D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37C4B3BA" w14:textId="77777777" w:rsidR="00D2312D" w:rsidRPr="00023C0F" w:rsidRDefault="00D2312D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0DE3664D" w14:textId="77777777" w:rsidR="00FC3896" w:rsidRPr="00023C0F" w:rsidRDefault="00FC3896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ru-RU" w:eastAsia="zh-CN"/>
        </w:rPr>
      </w:pPr>
    </w:p>
    <w:p w14:paraId="7558EDC6" w14:textId="77777777" w:rsidR="00340685" w:rsidRPr="00023C0F" w:rsidRDefault="00340685" w:rsidP="00340685">
      <w:pPr>
        <w:pStyle w:val="2"/>
        <w:shd w:val="clear" w:color="auto" w:fill="FFFFFF"/>
        <w:spacing w:before="288" w:beforeAutospacing="0" w:after="192" w:afterAutospacing="0" w:line="15" w:lineRule="atLeast"/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  <w:lang w:val="ru-RU"/>
        </w:rPr>
      </w:pPr>
      <w:bookmarkStart w:id="2" w:name="_Toc165660551"/>
      <w:r w:rsidRPr="00023C0F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  <w:lang w:val="ru-RU"/>
        </w:rPr>
        <w:t>Текстовое описание набора данных:</w:t>
      </w:r>
      <w:bookmarkEnd w:id="2"/>
    </w:p>
    <w:p w14:paraId="7F62C607" w14:textId="30EF55E4" w:rsidR="00E97730" w:rsidRPr="00023C0F" w:rsidRDefault="00E97730" w:rsidP="00E97730">
      <w:pPr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proofErr w:type="spellStart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Загрузите</w:t>
      </w:r>
      <w:proofErr w:type="spellEnd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набор данных «20 ​​групп новостей». Набор данных «20 ​​групп новостей» представляет собой широко используемый набор данных для классификации текста, содержащий около 20 000 статей групп новостей, охватывающих 20 групп новостей с различными темами. По каждой теме около 1000 статей. Эти темы включают в себя: автомобили, электронные устройства, спорт, медицина, религия и многое другое. Текстовые данные в наборе данных были разделены на обучающий и тестовый наборы.</w:t>
      </w:r>
    </w:p>
    <w:p w14:paraId="19992505" w14:textId="232DEAD0" w:rsidR="00E43045" w:rsidRPr="00023C0F" w:rsidRDefault="00E97730" w:rsidP="00E43045">
      <w:pPr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proofErr w:type="spellStart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</w:t>
      </w:r>
      <w:proofErr w:type="spellEnd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загрузке набора данных вы можете использовать параметры subset='train' и subset='test', чтобы выбрать обучающий набор и тестовый набор. Кроме того, вы можете использовать параметр Remove=('headers', 'footers', </w:t>
      </w:r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'quotes') для удаления верхних, нижних кол</w:t>
      </w:r>
      <w:proofErr w:type="spellStart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онтитулов</w:t>
      </w:r>
      <w:proofErr w:type="spellEnd"/>
      <w:r w:rsidRPr="00023C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кавычек из текста для лучшего анализа контента.</w:t>
      </w:r>
    </w:p>
    <w:p w14:paraId="3D594D70" w14:textId="4ED34209" w:rsidR="00E43045" w:rsidRPr="00023C0F" w:rsidRDefault="00E43045" w:rsidP="00E43045">
      <w:pPr>
        <w:ind w:firstLineChars="200" w:firstLine="56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023C0F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drawing>
          <wp:inline distT="0" distB="0" distL="0" distR="0" wp14:anchorId="62ECBB46" wp14:editId="125CEA49">
            <wp:extent cx="5829335" cy="1159200"/>
            <wp:effectExtent l="0" t="0" r="0" b="3175"/>
            <wp:docPr id="207132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543" name=""/>
                    <pic:cNvPicPr/>
                  </pic:nvPicPr>
                  <pic:blipFill rotWithShape="1">
                    <a:blip r:embed="rId11"/>
                    <a:srcRect l="3638" r="28399"/>
                    <a:stretch/>
                  </pic:blipFill>
                  <pic:spPr bwMode="auto">
                    <a:xfrm>
                      <a:off x="0" y="0"/>
                      <a:ext cx="5856654" cy="116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05DC9" w14:textId="3F208371" w:rsidR="00532C36" w:rsidRPr="00023C0F" w:rsidRDefault="00532C36" w:rsidP="00532C36">
      <w:pPr>
        <w:pStyle w:val="2"/>
        <w:rPr>
          <w:rFonts w:ascii="Times New Roman" w:hAnsi="Times New Roman" w:cs="Times New Roman"/>
          <w:color w:val="1F2328"/>
          <w:sz w:val="44"/>
          <w:szCs w:val="44"/>
          <w:shd w:val="clear" w:color="auto" w:fill="FFFFFF"/>
          <w:lang w:val="ru-RU"/>
        </w:rPr>
      </w:pPr>
      <w:bookmarkStart w:id="3" w:name="_Toc165660552"/>
      <w:r w:rsidRPr="00023C0F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  <w:lang w:val="ru-RU"/>
        </w:rPr>
        <w:t>Предварительная обработка данных и извлечение признаков</w:t>
      </w:r>
      <w:bookmarkEnd w:id="3"/>
    </w:p>
    <w:p w14:paraId="4BA6AB9E" w14:textId="5412B812" w:rsidR="00E43045" w:rsidRPr="00023C0F" w:rsidRDefault="009F4141" w:rsidP="00023C0F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zh-CN"/>
        </w:rPr>
      </w:pPr>
      <w:proofErr w:type="spellStart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Сначала</w:t>
      </w:r>
      <w:proofErr w:type="spellEnd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были импортированы необходимые библиотеки и модули, включая экстракторы текстовых объектов (CountVectorizer и TfidfVectorizer), два классификатора (случайный лес и логистическая регрессия) и индикаторы оценки (точность). Далее, путем инициализации </w:t>
      </w:r>
      <w:proofErr w:type="spellStart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объектов</w:t>
      </w:r>
      <w:proofErr w:type="spellEnd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CountVectorizer и TfidfVectorizer, текстовые данные преобразуются в матрицу частот слов (CountVectorizer) и матрицу TF-IDF (TfidfVectorizer). Затем эти матрицы функций используются для извлечения функций из текстовых данных обучающего набора и тес</w:t>
      </w:r>
      <w:proofErr w:type="spellStart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тового</w:t>
      </w:r>
      <w:proofErr w:type="spellEnd"/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набора. Наконец, целевые функции (метки категорий) обучающего набора и тестового набора извлекаются для обучения и оценки модели.</w:t>
      </w:r>
    </w:p>
    <w:p w14:paraId="331DDF2C" w14:textId="5C0F2260" w:rsidR="00E43045" w:rsidRPr="00023C0F" w:rsidRDefault="00E43045" w:rsidP="009F4141">
      <w:pPr>
        <w:ind w:firstLineChars="200" w:firstLine="560"/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zh-CN"/>
        </w:rPr>
      </w:pPr>
      <w:r w:rsidRPr="00023C0F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zh-CN"/>
        </w:rPr>
        <w:lastRenderedPageBreak/>
        <w:drawing>
          <wp:inline distT="0" distB="0" distL="0" distR="0" wp14:anchorId="696F4888" wp14:editId="26C7DA51">
            <wp:extent cx="5788025" cy="2966400"/>
            <wp:effectExtent l="0" t="0" r="3175" b="5715"/>
            <wp:docPr id="140499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4883" name=""/>
                    <pic:cNvPicPr/>
                  </pic:nvPicPr>
                  <pic:blipFill rotWithShape="1">
                    <a:blip r:embed="rId12"/>
                    <a:srcRect t="9757" r="28891" b="4709"/>
                    <a:stretch/>
                  </pic:blipFill>
                  <pic:spPr bwMode="auto">
                    <a:xfrm>
                      <a:off x="0" y="0"/>
                      <a:ext cx="5796821" cy="297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9517" w14:textId="2E9E9981" w:rsidR="00D2312D" w:rsidRPr="00023C0F" w:rsidRDefault="00E43045" w:rsidP="00E43045">
      <w:pPr>
        <w:pStyle w:val="2"/>
        <w:rPr>
          <w:rFonts w:ascii="Times New Roman" w:hAnsi="Times New Roman" w:cs="Times New Roman"/>
          <w:lang w:val="ru-RU"/>
        </w:rPr>
      </w:pPr>
      <w:bookmarkStart w:id="4" w:name="_Toc165660553"/>
      <w:r w:rsidRPr="00023C0F">
        <w:rPr>
          <w:rFonts w:ascii="Times New Roman" w:hAnsi="Times New Roman" w:cs="Times New Roman"/>
          <w:lang w:val="ru-RU"/>
        </w:rPr>
        <w:t>Обучение и оценка модели.</w:t>
      </w:r>
      <w:bookmarkEnd w:id="4"/>
    </w:p>
    <w:p w14:paraId="2D9A500F" w14:textId="55FDDE17" w:rsidR="00E43045" w:rsidRPr="00023C0F" w:rsidRDefault="00E43045" w:rsidP="00E43045">
      <w:pPr>
        <w:pStyle w:val="3"/>
        <w:numPr>
          <w:ilvl w:val="0"/>
          <w:numId w:val="6"/>
        </w:numPr>
        <w:rPr>
          <w:rFonts w:ascii="Times New Roman" w:hAnsi="Times New Roman" w:hint="default"/>
          <w:sz w:val="28"/>
          <w:szCs w:val="28"/>
          <w:lang w:val="ru-RU"/>
        </w:rPr>
      </w:pPr>
      <w:bookmarkStart w:id="5" w:name="_Toc165660554"/>
      <w:r w:rsidRPr="00023C0F">
        <w:rPr>
          <w:rFonts w:ascii="Times New Roman" w:hAnsi="Times New Roman" w:hint="default"/>
          <w:sz w:val="28"/>
          <w:szCs w:val="28"/>
          <w:lang w:val="ru-RU"/>
        </w:rPr>
        <w:t>случайный классификатор леса</w:t>
      </w:r>
      <w:bookmarkEnd w:id="5"/>
    </w:p>
    <w:p w14:paraId="57CDA355" w14:textId="58FD06FF" w:rsidR="00023C0F" w:rsidRPr="00023C0F" w:rsidRDefault="00023C0F" w:rsidP="00023C0F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023C0F">
        <w:rPr>
          <w:rFonts w:ascii="Times New Roman" w:hAnsi="Times New Roman" w:cs="Times New Roman"/>
          <w:sz w:val="28"/>
          <w:szCs w:val="28"/>
          <w:lang w:val="ru-RU" w:eastAsia="zh-CN"/>
        </w:rPr>
        <w:t>Классификатор случайного леса — это алгоритм машинного обучения, основанный на деревьях решений. Он состоит из нескольких деревьев решений и делает прогнозы путем объединения этих деревьев.</w:t>
      </w:r>
    </w:p>
    <w:p w14:paraId="617AF2A1" w14:textId="10051243" w:rsidR="00E43045" w:rsidRPr="00023C0F" w:rsidRDefault="00E43045" w:rsidP="00E43045">
      <w:pPr>
        <w:rPr>
          <w:rFonts w:ascii="Times New Roman" w:hAnsi="Times New Roman" w:cs="Times New Roman"/>
          <w:lang w:val="ru-RU" w:eastAsia="zh-CN"/>
        </w:rPr>
      </w:pPr>
      <w:r w:rsidRPr="00023C0F">
        <w:rPr>
          <w:rFonts w:ascii="Times New Roman" w:hAnsi="Times New Roman" w:cs="Times New Roman"/>
          <w:lang w:val="ru-RU" w:eastAsia="zh-CN"/>
        </w:rPr>
        <w:drawing>
          <wp:inline distT="0" distB="0" distL="0" distR="0" wp14:anchorId="2ADEBB5C" wp14:editId="77F4E399">
            <wp:extent cx="5426399" cy="1706400"/>
            <wp:effectExtent l="0" t="0" r="3175" b="8255"/>
            <wp:docPr id="88160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867" name=""/>
                    <pic:cNvPicPr/>
                  </pic:nvPicPr>
                  <pic:blipFill rotWithShape="1">
                    <a:blip r:embed="rId13"/>
                    <a:srcRect l="2059" r="21260"/>
                    <a:stretch/>
                  </pic:blipFill>
                  <pic:spPr bwMode="auto">
                    <a:xfrm>
                      <a:off x="0" y="0"/>
                      <a:ext cx="5441703" cy="171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ECBF7" w14:textId="7D2AD03B" w:rsidR="00E43045" w:rsidRPr="00023C0F" w:rsidRDefault="00E43045" w:rsidP="00E43045">
      <w:pPr>
        <w:pStyle w:val="3"/>
        <w:numPr>
          <w:ilvl w:val="0"/>
          <w:numId w:val="6"/>
        </w:numPr>
        <w:rPr>
          <w:rFonts w:ascii="Times New Roman" w:hAnsi="Times New Roman" w:hint="default"/>
          <w:sz w:val="28"/>
          <w:szCs w:val="28"/>
          <w:lang w:val="ru-RU"/>
        </w:rPr>
      </w:pPr>
      <w:bookmarkStart w:id="6" w:name="_Toc165660555"/>
      <w:r w:rsidRPr="00023C0F">
        <w:rPr>
          <w:rFonts w:ascii="Times New Roman" w:hAnsi="Times New Roman" w:hint="default"/>
          <w:sz w:val="28"/>
          <w:szCs w:val="28"/>
          <w:lang w:val="ru-RU"/>
        </w:rPr>
        <w:t>классификатор логистической регрессии</w:t>
      </w:r>
      <w:bookmarkEnd w:id="6"/>
    </w:p>
    <w:p w14:paraId="42E8068C" w14:textId="017C0651" w:rsidR="00023C0F" w:rsidRPr="00023C0F" w:rsidRDefault="00023C0F" w:rsidP="00023C0F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023C0F">
        <w:rPr>
          <w:rFonts w:ascii="Times New Roman" w:hAnsi="Times New Roman" w:cs="Times New Roman"/>
          <w:sz w:val="28"/>
          <w:szCs w:val="28"/>
          <w:lang w:val="ru-RU" w:eastAsia="zh-CN"/>
        </w:rPr>
        <w:t>Логистическая регрессия использует логистическую функцию (также называемую сигмовидной функцией) для преобразования линейной комбинации признаков в значение вероятности, которое представляет вероятность принадлежности выборки к определенной категории.</w:t>
      </w:r>
    </w:p>
    <w:p w14:paraId="562E7EA1" w14:textId="5CCA5795" w:rsidR="00E43045" w:rsidRPr="00023C0F" w:rsidRDefault="00E43045" w:rsidP="00E43045">
      <w:pPr>
        <w:rPr>
          <w:rFonts w:ascii="Times New Roman" w:hAnsi="Times New Roman" w:cs="Times New Roman"/>
          <w:lang w:val="ru-RU" w:eastAsia="zh-CN"/>
        </w:rPr>
      </w:pPr>
      <w:r w:rsidRPr="00023C0F">
        <w:rPr>
          <w:rFonts w:ascii="Times New Roman" w:hAnsi="Times New Roman" w:cs="Times New Roman"/>
          <w:lang w:val="ru-RU" w:eastAsia="zh-CN"/>
        </w:rPr>
        <w:lastRenderedPageBreak/>
        <w:drawing>
          <wp:inline distT="0" distB="0" distL="0" distR="0" wp14:anchorId="043BE96D" wp14:editId="101163C8">
            <wp:extent cx="6383211" cy="1555200"/>
            <wp:effectExtent l="0" t="0" r="0" b="6985"/>
            <wp:docPr id="1221320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0454" name=""/>
                    <pic:cNvPicPr/>
                  </pic:nvPicPr>
                  <pic:blipFill rotWithShape="1">
                    <a:blip r:embed="rId14"/>
                    <a:srcRect r="34706"/>
                    <a:stretch/>
                  </pic:blipFill>
                  <pic:spPr bwMode="auto">
                    <a:xfrm>
                      <a:off x="0" y="0"/>
                      <a:ext cx="6395463" cy="15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9A51D" w14:textId="3BF02EFD" w:rsidR="00E43045" w:rsidRPr="00023C0F" w:rsidRDefault="00E43045" w:rsidP="00E43045">
      <w:pPr>
        <w:pStyle w:val="2"/>
        <w:rPr>
          <w:rFonts w:ascii="Times New Roman" w:hAnsi="Times New Roman" w:cs="Times New Roman"/>
          <w:lang w:val="ru-RU"/>
        </w:rPr>
      </w:pPr>
      <w:bookmarkStart w:id="7" w:name="_Toc165660556"/>
      <w:r w:rsidRPr="00023C0F">
        <w:rPr>
          <w:rFonts w:ascii="Times New Roman" w:hAnsi="Times New Roman" w:cs="Times New Roman"/>
          <w:lang w:val="ru-RU"/>
        </w:rPr>
        <w:t>Распечатать результаты</w:t>
      </w:r>
      <w:bookmarkEnd w:id="7"/>
    </w:p>
    <w:p w14:paraId="38C0504D" w14:textId="778B308B" w:rsidR="00E43045" w:rsidRDefault="00E43045" w:rsidP="00E43045">
      <w:pPr>
        <w:rPr>
          <w:rFonts w:ascii="Times New Roman" w:hAnsi="Times New Roman" w:cs="Times New Roman"/>
          <w:lang w:val="ru-RU" w:eastAsia="zh-CN"/>
        </w:rPr>
      </w:pPr>
      <w:r w:rsidRPr="00023C0F">
        <w:rPr>
          <w:rFonts w:ascii="Times New Roman" w:hAnsi="Times New Roman" w:cs="Times New Roman"/>
          <w:lang w:val="ru-RU"/>
        </w:rPr>
        <w:drawing>
          <wp:inline distT="0" distB="0" distL="0" distR="0" wp14:anchorId="31D23C28" wp14:editId="2E2ED1F9">
            <wp:extent cx="5943600" cy="951865"/>
            <wp:effectExtent l="0" t="0" r="0" b="635"/>
            <wp:docPr id="134105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9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8208" w14:textId="77777777" w:rsidR="00D47144" w:rsidRPr="00D47144" w:rsidRDefault="008D6186" w:rsidP="00D47144">
      <w:pPr>
        <w:pStyle w:val="2"/>
        <w:rPr>
          <w:rFonts w:ascii="Times New Roman" w:hAnsi="Times New Roman" w:cs="Times New Roman"/>
          <w:lang w:val="ru-RU"/>
        </w:rPr>
      </w:pPr>
      <w:bookmarkStart w:id="8" w:name="_Toc165660557"/>
      <w:r w:rsidRPr="00D47144">
        <w:rPr>
          <w:rFonts w:ascii="Times New Roman" w:hAnsi="Times New Roman" w:cs="Times New Roman"/>
          <w:lang w:val="ru-RU"/>
        </w:rPr>
        <w:t>Вывод</w:t>
      </w:r>
      <w:r w:rsidRPr="00D47144">
        <w:rPr>
          <w:rFonts w:ascii="Times New Roman" w:hAnsi="Times New Roman" w:cs="Times New Roman" w:hint="eastAsia"/>
          <w:lang w:val="ru-RU"/>
        </w:rPr>
        <w:t>：</w:t>
      </w:r>
      <w:bookmarkEnd w:id="8"/>
    </w:p>
    <w:p w14:paraId="4397AB49" w14:textId="19906E19" w:rsidR="008D6186" w:rsidRPr="008D6186" w:rsidRDefault="008D6186" w:rsidP="00D47144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8D6186">
        <w:rPr>
          <w:rFonts w:ascii="Times New Roman" w:hAnsi="Times New Roman" w:cs="Times New Roman"/>
          <w:sz w:val="28"/>
          <w:szCs w:val="28"/>
          <w:lang w:val="ru-RU" w:eastAsia="zh-CN"/>
        </w:rPr>
        <w:t>Эти результаты показывают точность использования различных методов представления объектов (CountVectorizer и TfidfVectorizer) и разных классификаторов (случайный лес и логистическая регрессия) в определенном наборе данных. В частности, точность классификатора случайного леса при использовании функций CountVectorizer и TfidfVectorizer составляет 0,592, а точность классификатора логистической регрессии при использовании функции CountVectorizer составляет 0,606, что немного выше, чем у классификатора случайного леса при использовании TfidfVectorizer. Особенность: Точность представления достигла 0,674, что является самым высоким показателем среди всех моделей. Это показывает, что в этом наборе данных модель логистической регрессии работает лучше, чем модель случайного леса, а метод представления объектов TfidfVectorizer достигает самой высокой точности среди всех моделей, вероятно, потому, что он лучше отражает функции в текстовых данных. Эти результаты подчеркивают влияние выбора подходящего метода представления признаков на производительность модели и то, что при обработке текстовых данных крайне важно учитывать характеристики данных.</w:t>
      </w:r>
    </w:p>
    <w:sectPr w:rsidR="008D6186" w:rsidRPr="008D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0533" w14:textId="77777777" w:rsidR="008353B1" w:rsidRDefault="008353B1">
      <w:pPr>
        <w:spacing w:line="240" w:lineRule="auto"/>
      </w:pPr>
      <w:r>
        <w:separator/>
      </w:r>
    </w:p>
  </w:endnote>
  <w:endnote w:type="continuationSeparator" w:id="0">
    <w:p w14:paraId="40CC0F1C" w14:textId="77777777" w:rsidR="008353B1" w:rsidRDefault="0083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15FCC" w14:textId="77777777" w:rsidR="008353B1" w:rsidRDefault="008353B1">
      <w:pPr>
        <w:spacing w:after="0"/>
      </w:pPr>
      <w:r>
        <w:separator/>
      </w:r>
    </w:p>
  </w:footnote>
  <w:footnote w:type="continuationSeparator" w:id="0">
    <w:p w14:paraId="14B0DA79" w14:textId="77777777" w:rsidR="008353B1" w:rsidRDefault="00835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39EE"/>
    <w:multiLevelType w:val="hybridMultilevel"/>
    <w:tmpl w:val="C24C7E1C"/>
    <w:lvl w:ilvl="0" w:tplc="65CA8EF6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A340C6"/>
    <w:multiLevelType w:val="hybridMultilevel"/>
    <w:tmpl w:val="68A290D4"/>
    <w:lvl w:ilvl="0" w:tplc="B5502C5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A93096"/>
    <w:multiLevelType w:val="hybridMultilevel"/>
    <w:tmpl w:val="3F8C51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6800885">
    <w:abstractNumId w:val="1"/>
  </w:num>
  <w:num w:numId="2" w16cid:durableId="383914415">
    <w:abstractNumId w:val="0"/>
  </w:num>
  <w:num w:numId="3" w16cid:durableId="1493057312">
    <w:abstractNumId w:val="0"/>
  </w:num>
  <w:num w:numId="4" w16cid:durableId="1229802358">
    <w:abstractNumId w:val="0"/>
  </w:num>
  <w:num w:numId="5" w16cid:durableId="1527713540">
    <w:abstractNumId w:val="0"/>
  </w:num>
  <w:num w:numId="6" w16cid:durableId="1301114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EyZWZkN2Q5MzY1NWUxYWIxMzY4MWJkZDJlYzhlN2YifQ=="/>
  </w:docVars>
  <w:rsids>
    <w:rsidRoot w:val="008B69AF"/>
    <w:rsid w:val="00023C0F"/>
    <w:rsid w:val="00027F63"/>
    <w:rsid w:val="00032B73"/>
    <w:rsid w:val="0005619A"/>
    <w:rsid w:val="000667FA"/>
    <w:rsid w:val="00067670"/>
    <w:rsid w:val="000703EC"/>
    <w:rsid w:val="000737CD"/>
    <w:rsid w:val="000811EC"/>
    <w:rsid w:val="00096ED9"/>
    <w:rsid w:val="000A2B45"/>
    <w:rsid w:val="000D4853"/>
    <w:rsid w:val="000E0D13"/>
    <w:rsid w:val="00106152"/>
    <w:rsid w:val="00111232"/>
    <w:rsid w:val="00116C0C"/>
    <w:rsid w:val="00122719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11F9"/>
    <w:rsid w:val="00242B51"/>
    <w:rsid w:val="00281FEE"/>
    <w:rsid w:val="00285B94"/>
    <w:rsid w:val="002B3728"/>
    <w:rsid w:val="002D4013"/>
    <w:rsid w:val="002E6B94"/>
    <w:rsid w:val="002F7076"/>
    <w:rsid w:val="00324F31"/>
    <w:rsid w:val="00340685"/>
    <w:rsid w:val="0035556B"/>
    <w:rsid w:val="00362FAF"/>
    <w:rsid w:val="003673B5"/>
    <w:rsid w:val="003768CA"/>
    <w:rsid w:val="003C67B1"/>
    <w:rsid w:val="003C750B"/>
    <w:rsid w:val="003D743F"/>
    <w:rsid w:val="003E4A41"/>
    <w:rsid w:val="00421106"/>
    <w:rsid w:val="00427BA0"/>
    <w:rsid w:val="00437499"/>
    <w:rsid w:val="00467CE4"/>
    <w:rsid w:val="004877A4"/>
    <w:rsid w:val="004A0A78"/>
    <w:rsid w:val="004D4AF3"/>
    <w:rsid w:val="004E35AA"/>
    <w:rsid w:val="004F4062"/>
    <w:rsid w:val="00500605"/>
    <w:rsid w:val="00531903"/>
    <w:rsid w:val="00532C36"/>
    <w:rsid w:val="005501B6"/>
    <w:rsid w:val="00562B44"/>
    <w:rsid w:val="00586093"/>
    <w:rsid w:val="00595BB9"/>
    <w:rsid w:val="005B3C08"/>
    <w:rsid w:val="005D1558"/>
    <w:rsid w:val="005E0E4C"/>
    <w:rsid w:val="005F2D7A"/>
    <w:rsid w:val="006132AD"/>
    <w:rsid w:val="00652D76"/>
    <w:rsid w:val="006678F1"/>
    <w:rsid w:val="006C3242"/>
    <w:rsid w:val="006D6BB0"/>
    <w:rsid w:val="006E5695"/>
    <w:rsid w:val="007430B4"/>
    <w:rsid w:val="00746A14"/>
    <w:rsid w:val="007B5DAC"/>
    <w:rsid w:val="007C1103"/>
    <w:rsid w:val="007E4A0F"/>
    <w:rsid w:val="007E6AEC"/>
    <w:rsid w:val="00805A92"/>
    <w:rsid w:val="008353B1"/>
    <w:rsid w:val="008539AB"/>
    <w:rsid w:val="00877264"/>
    <w:rsid w:val="008B4AA0"/>
    <w:rsid w:val="008B69AF"/>
    <w:rsid w:val="008C6C62"/>
    <w:rsid w:val="008D6186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9F4141"/>
    <w:rsid w:val="00A005DB"/>
    <w:rsid w:val="00A075D6"/>
    <w:rsid w:val="00A16DA1"/>
    <w:rsid w:val="00A31B5C"/>
    <w:rsid w:val="00A3548F"/>
    <w:rsid w:val="00A67598"/>
    <w:rsid w:val="00A838B3"/>
    <w:rsid w:val="00A853AC"/>
    <w:rsid w:val="00AE1997"/>
    <w:rsid w:val="00B03A1F"/>
    <w:rsid w:val="00B14135"/>
    <w:rsid w:val="00B17AA4"/>
    <w:rsid w:val="00B53B0A"/>
    <w:rsid w:val="00B65B5E"/>
    <w:rsid w:val="00B73912"/>
    <w:rsid w:val="00BB021B"/>
    <w:rsid w:val="00BD1ACA"/>
    <w:rsid w:val="00BF01AF"/>
    <w:rsid w:val="00C069B0"/>
    <w:rsid w:val="00C226AB"/>
    <w:rsid w:val="00C23E68"/>
    <w:rsid w:val="00C45480"/>
    <w:rsid w:val="00C503AE"/>
    <w:rsid w:val="00C60121"/>
    <w:rsid w:val="00C7643E"/>
    <w:rsid w:val="00CB5621"/>
    <w:rsid w:val="00CB751E"/>
    <w:rsid w:val="00CD1D16"/>
    <w:rsid w:val="00D205AF"/>
    <w:rsid w:val="00D2312D"/>
    <w:rsid w:val="00D239CE"/>
    <w:rsid w:val="00D31F11"/>
    <w:rsid w:val="00D47144"/>
    <w:rsid w:val="00D60CD9"/>
    <w:rsid w:val="00D652FC"/>
    <w:rsid w:val="00DD094F"/>
    <w:rsid w:val="00DE26BA"/>
    <w:rsid w:val="00DE768B"/>
    <w:rsid w:val="00DF6396"/>
    <w:rsid w:val="00E25BCE"/>
    <w:rsid w:val="00E35157"/>
    <w:rsid w:val="00E43045"/>
    <w:rsid w:val="00E63355"/>
    <w:rsid w:val="00E97730"/>
    <w:rsid w:val="00EA3A5F"/>
    <w:rsid w:val="00ED240B"/>
    <w:rsid w:val="00ED6BE0"/>
    <w:rsid w:val="00EE74D9"/>
    <w:rsid w:val="00F20128"/>
    <w:rsid w:val="00F27648"/>
    <w:rsid w:val="00F31F30"/>
    <w:rsid w:val="00F371DF"/>
    <w:rsid w:val="00F42DF9"/>
    <w:rsid w:val="00F4537F"/>
    <w:rsid w:val="00F64247"/>
    <w:rsid w:val="00F82DC6"/>
    <w:rsid w:val="00F859ED"/>
    <w:rsid w:val="00F9542F"/>
    <w:rsid w:val="00FB43EB"/>
    <w:rsid w:val="00FC3896"/>
    <w:rsid w:val="1F3E6060"/>
    <w:rsid w:val="441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7AAE76"/>
  <w15:docId w15:val="{73079C6D-D623-4D8D-9F59-1BD9295F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2B45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autoRedefine/>
    <w:uiPriority w:val="9"/>
    <w:qFormat/>
    <w:rsid w:val="000E0D13"/>
    <w:pPr>
      <w:keepNext/>
      <w:keepLines/>
      <w:shd w:val="clear" w:color="auto" w:fill="FFFFFF"/>
      <w:spacing w:after="240"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  <w:lang w:val="ru-RU"/>
    </w:rPr>
  </w:style>
  <w:style w:type="paragraph" w:styleId="2">
    <w:name w:val="heading 2"/>
    <w:basedOn w:val="a0"/>
    <w:link w:val="20"/>
    <w:autoRedefine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0"/>
    <w:next w:val="a0"/>
    <w:uiPriority w:val="9"/>
    <w:unhideWhenUsed/>
    <w:qFormat/>
    <w:pPr>
      <w:spacing w:beforeAutospacing="1" w:after="0" w:afterAutospacing="1"/>
      <w:outlineLvl w:val="2"/>
    </w:pPr>
    <w:rPr>
      <w:rFonts w:ascii="宋体" w:hAnsi="宋体" w:cs="Times New Roman" w:hint="eastAsia"/>
      <w:b/>
      <w:bCs/>
      <w:sz w:val="27"/>
      <w:szCs w:val="27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autoRedefine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header"/>
    <w:basedOn w:val="a0"/>
    <w:link w:val="a9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Normal (Web)"/>
    <w:basedOn w:val="a0"/>
    <w:autoRedefine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Hyperlink"/>
    <w:basedOn w:val="a1"/>
    <w:uiPriority w:val="99"/>
    <w:unhideWhenUsed/>
    <w:rPr>
      <w:color w:val="0000FF"/>
      <w:u w:val="single"/>
    </w:rPr>
  </w:style>
  <w:style w:type="character" w:customStyle="1" w:styleId="fontstyle01">
    <w:name w:val="fontstyle01"/>
    <w:basedOn w:val="a1"/>
    <w:autoRedefine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1"/>
    <w:autoRedefine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">
    <w:name w:val="List Paragraph"/>
    <w:basedOn w:val="a0"/>
    <w:autoRedefine/>
    <w:uiPriority w:val="34"/>
    <w:qFormat/>
    <w:rsid w:val="00122719"/>
    <w:pPr>
      <w:numPr>
        <w:numId w:val="2"/>
      </w:numPr>
      <w:contextualSpacing/>
    </w:pPr>
    <w:rPr>
      <w:rFonts w:ascii="Times New Roman" w:hAnsi="Times New Roman" w:cs="Times New Roman"/>
      <w:b/>
      <w:bCs/>
      <w:color w:val="000000"/>
      <w:sz w:val="28"/>
      <w:szCs w:val="28"/>
      <w:lang w:val="ru-RU" w:eastAsia="zh-CN"/>
    </w:rPr>
  </w:style>
  <w:style w:type="character" w:customStyle="1" w:styleId="a5">
    <w:name w:val="批注框文本 字符"/>
    <w:basedOn w:val="a1"/>
    <w:link w:val="a4"/>
    <w:autoRedefine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9">
    <w:name w:val="页眉 字符"/>
    <w:basedOn w:val="a1"/>
    <w:link w:val="a8"/>
    <w:uiPriority w:val="99"/>
  </w:style>
  <w:style w:type="character" w:customStyle="1" w:styleId="a7">
    <w:name w:val="页脚 字符"/>
    <w:basedOn w:val="a1"/>
    <w:link w:val="a6"/>
    <w:uiPriority w:val="99"/>
  </w:style>
  <w:style w:type="character" w:customStyle="1" w:styleId="20">
    <w:name w:val="标题 2 字符"/>
    <w:basedOn w:val="a1"/>
    <w:link w:val="2"/>
    <w:autoRedefine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1"/>
    <w:link w:val="1"/>
    <w:autoRedefine/>
    <w:uiPriority w:val="9"/>
    <w:qFormat/>
    <w:rsid w:val="000E0D13"/>
    <w:rPr>
      <w:b/>
      <w:bCs/>
      <w:kern w:val="44"/>
      <w:sz w:val="32"/>
      <w:szCs w:val="32"/>
      <w:shd w:val="clear" w:color="auto" w:fill="FFFFFF"/>
      <w:lang w:val="ru-RU" w:eastAsia="en-US"/>
    </w:rPr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1"/>
    <w:autoRedefine/>
    <w:qFormat/>
  </w:style>
  <w:style w:type="table" w:styleId="ad">
    <w:name w:val="Table Grid"/>
    <w:basedOn w:val="a2"/>
    <w:uiPriority w:val="39"/>
    <w:rsid w:val="00340685"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0"/>
    <w:next w:val="a0"/>
    <w:autoRedefine/>
    <w:uiPriority w:val="39"/>
    <w:unhideWhenUsed/>
    <w:rsid w:val="00362FAF"/>
  </w:style>
  <w:style w:type="paragraph" w:styleId="TOC2">
    <w:name w:val="toc 2"/>
    <w:basedOn w:val="a0"/>
    <w:next w:val="a0"/>
    <w:autoRedefine/>
    <w:uiPriority w:val="39"/>
    <w:unhideWhenUsed/>
    <w:rsid w:val="00362FA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362F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cikit-learn.org/stable/modules/generated/sklearn.linear_model.LogisticRegres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ensemble.RandomForestClassifier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7280-E48D-44B6-ADF2-AAE12EFB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雯 雯</cp:lastModifiedBy>
  <cp:revision>36</cp:revision>
  <cp:lastPrinted>2022-06-08T14:07:00Z</cp:lastPrinted>
  <dcterms:created xsi:type="dcterms:W3CDTF">2024-02-15T09:20:00Z</dcterms:created>
  <dcterms:modified xsi:type="dcterms:W3CDTF">2024-05-03T12:30:00Z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9A9993599EC04E729DE55F10A272922D_13</vt:lpwstr>
  </property>
</Properties>
</file>