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Credit Suisse 24th Annual Technology Virtual Conference, Nov-30-2020 01</w:t>
      </w:r>
    </w:p>
    <w:p>
      <w:pPr>
        <w:spacing w:before="40"/>
      </w:pPr>
      <w:r>
        <w:t>Published on 11/30/2020</w:t>
        <w:br/>
        <w:t xml:space="preserve">                    at 01:00 pm EST</w:t>
      </w:r>
    </w:p>
    <w:p>
      <w:pPr>
        <w:spacing w:before="240"/>
      </w:pPr>
      <w:r>
        <w:rPr>
          <w:b/>
        </w:rPr>
        <w:t>Ahmed Sami Badri</w:t>
      </w:r>
      <w:r>
        <w:t xml:space="preserve">   </w:t>
      </w:r>
      <w:r>
        <w:rPr>
          <w:i/>
          <w:sz w:val="18"/>
        </w:rPr>
        <w:t>Crédit Suisse AG</w:t>
      </w:r>
    </w:p>
    <w:p>
      <w:pPr>
        <w:spacing w:before="40"/>
      </w:pPr>
      <w:r>
        <w:t>Great. Thank you, everyone. We apologize for -- well, welcome, everyone, to the 24th Annual Technology Conference and Cisco fireside chat. I'm Sami Badri. And today, we have Jonathan Davidson from Cisco, SVP and General Manager of Cisco Mass-Scale Infrastructure. Thank you, Jonathan, for joining us today.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It's great to be here. Thank you very much. Just wanted to share that, before we begin, I'll be making forward-looking statements and actual results may differ materially from those forward-looking statements and are subject to risks and uncertainties found in our most recently filed 10-K and 10-Q.</w:t>
      </w:r>
    </w:p>
    <w:p>
      <w:pPr>
        <w:spacing w:before="240"/>
      </w:pPr>
      <w:r>
        <w:rPr>
          <w:b/>
        </w:rPr>
        <w:t>Ahmed Sami Badri</w:t>
      </w:r>
      <w:r>
        <w:t xml:space="preserve">   </w:t>
      </w:r>
      <w:r>
        <w:rPr>
          <w:i/>
          <w:sz w:val="18"/>
        </w:rPr>
        <w:t>Crédit Suisse AG</w:t>
      </w:r>
    </w:p>
    <w:p>
      <w:pPr>
        <w:spacing w:before="40"/>
      </w:pPr>
      <w:r>
        <w:t>Absolutely. Thank you for that. And then if there are any questions that are coming in from the audience, please shoot me an e-mail. More than happy to address them as we go to the fireside chat. And then, Jonathan, I was hoping we could kickstart the conversation.</w:t>
      </w:r>
    </w:p>
    <w:p>
      <w:pPr>
        <w:spacing w:before="240"/>
      </w:pPr>
      <w:r>
        <w:rPr>
          <w:b/>
        </w:rPr>
        <w:t>Ahmed Sami Badri</w:t>
      </w:r>
      <w:r>
        <w:t xml:space="preserve">   </w:t>
      </w:r>
      <w:r>
        <w:rPr>
          <w:i/>
          <w:sz w:val="18"/>
        </w:rPr>
        <w:t>Crédit Suisse AG</w:t>
      </w:r>
    </w:p>
    <w:p>
      <w:pPr>
        <w:spacing w:before="40"/>
      </w:pPr>
      <w:r>
        <w:t>First is, could you just give us an update on Cisco's Mass-Scale Infrastructure status and business road map given you have announced some new products in the routing side with Cisco Series 8000, and you're working closer with major cloud customers and large tech companies, at least for the foreseeable future? Just any kind of real 10,000-foot view all the way maybe down to the 1,000-foot view update would be very helpful for us.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Absolutely. So just to give you a bit of a framework, so our Mass-Scale Infrastructure Group, we are investing heavily to capture both the 400-gig as well as the 5G transitions that are happening in the market. And inclusive of all of that is our technology investments around optical systems, optics themselves, routing, IoT, 5G mobile core and, of course, automation.</w:t>
      </w:r>
    </w:p>
    <w:p>
      <w:pPr>
        <w:spacing w:before="40"/>
      </w:pPr>
      <w:r>
        <w:t>We have seen very positive feedback on our routing investments, specifically on the Cisco 8000. When we launched last December this technology investment, we committed to a 12- to 15-month innovation cycle. And so just 2, 3 weeks ago, we actually have launched a new set of silicon. And so we're well ahead of where we thought it would be from an innovation cycle perspective. And we're on schedule with where we expect our platforms to be not only from a development perspective but also how we're doing with our customer engagements as well.</w:t>
      </w:r>
    </w:p>
    <w:p>
      <w:pPr>
        <w:spacing w:before="240"/>
      </w:pPr>
      <w:r>
        <w:rPr>
          <w:b/>
        </w:rPr>
        <w:t>Ahmed Sami Badri</w:t>
      </w:r>
      <w:r>
        <w:t xml:space="preserve">   </w:t>
      </w:r>
      <w:r>
        <w:rPr>
          <w:i/>
          <w:sz w:val="18"/>
        </w:rPr>
        <w:t>Crédit Suisse AG</w:t>
      </w:r>
    </w:p>
    <w:p>
      <w:pPr>
        <w:spacing w:before="40"/>
      </w:pPr>
      <w:r>
        <w:t>Got it. Got it. And then could you give us an idea on the scope of revenues or potentially where Cisco wants to be as far as mass-scale product offering within the next 5 years? And I think we asked this question largely because we know Cisco is transitioning its business to a recurring revenue model, whereas some of the more hardware or mass-scale offerings fits more into what the business traditionally has looked like. Maybe if we could just kind of compare and contrast the trajectory of the business and the business mix and how it's going to look at least from a mass-scale infrastructure perspective would also be very helpful.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Absolutely. So when you think about our traditional routers and optical systems, if you go back 5, 10 years ago, software was a very small portion of the sale. That was the largest portion of our investment but a small portion of the sale at kind of sub-5%. And as we've moved more and more towards disaggregation, we have actually been migrating more and more of the value of the entire system towards software, where it actually should have been the entire time.</w:t>
      </w:r>
    </w:p>
    <w:p>
      <w:pPr>
        <w:spacing w:before="40"/>
      </w:pPr>
      <w:r>
        <w:t>Now when you look at that, it could be anywhere, a given system, from sub-5% 5, 10 years ago to now 40% to 60% of the value of a given system can be in software. And what we've done is we've taken a portion of that, and so our customers have a perpetual right to use that software. But they also -- the recurring portion is any upgrades or updates on new features and functionality they now pay for as a recurring revenue model for all new platforms that we have shipped for almost 3 years now. So we've been slowly making this migration to this new model even in our traditional businesses.</w:t>
      </w:r>
    </w:p>
    <w:p>
      <w:pPr>
        <w:spacing w:before="40"/>
      </w:pPr>
      <w:r>
        <w:t>And so that's an important thing to note. We obviously feel like our leadership position from a kind of a broader market share almost question. So we feel like our technology innovation enables us to win these 400-gig transitions, and we're certainly seeing early signs of this. Especially, for example, when you look at Japan, we're over 70% market share in routing now, and they were one of the early countries to move very aggressively towards 5G. I don't expect this market share to be this way in every single geography, so it's not what I'm saying. But I do think that we have the right level of performance, quality and innovation to help our customers, whether it's a 400-gig transition or a 5G transition.</w:t>
      </w:r>
    </w:p>
    <w:p>
      <w:pPr>
        <w:spacing w:before="240"/>
      </w:pPr>
      <w:r>
        <w:rPr>
          <w:b/>
        </w:rPr>
        <w:t>Ahmed Sami Badri</w:t>
      </w:r>
      <w:r>
        <w:t xml:space="preserve">   </w:t>
      </w:r>
      <w:r>
        <w:rPr>
          <w:i/>
          <w:sz w:val="18"/>
        </w:rPr>
        <w:t>Crédit Suisse AG</w:t>
      </w:r>
    </w:p>
    <w:p>
      <w:pPr>
        <w:spacing w:before="40"/>
      </w:pPr>
      <w:r>
        <w:t>And then maybe just to touch on as you think about the developed markets, you called out Japan. There may be some other developing countries that fit into there. Where do you see the main competition really facing off here? Is it your traditional networking vendors? Or do you guys open up a much larger pool of potential competitors at least if you guys expand into this side of the business?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For the majority of our business, it's still the traditional competitors that are there. And that -- each competitor is stronger in different areas. So where we see -- who we see in Latin America is not necessarily who we see in North America, it's not who we see in Asia. So it really varies by geography who our primary competitor is, but they're still mostly on the traditional side of the fence.</w:t>
      </w:r>
    </w:p>
    <w:p>
      <w:pPr>
        <w:spacing w:before="40"/>
      </w:pPr>
      <w:r>
        <w:t>So that's where we are, and we continue to lead with our market innovation, helping them transform these architectural shifts. It's not just about a 400-gig transition, it's really about how you build your networks are being fundamentally changed with some of the market-leading innovation we've been bringing to market.</w:t>
      </w:r>
    </w:p>
    <w:p>
      <w:pPr>
        <w:spacing w:before="240"/>
      </w:pPr>
      <w:r>
        <w:rPr>
          <w:b/>
        </w:rPr>
        <w:t>Ahmed Sami Badri</w:t>
      </w:r>
      <w:r>
        <w:t xml:space="preserve">   </w:t>
      </w:r>
      <w:r>
        <w:rPr>
          <w:i/>
          <w:sz w:val="18"/>
        </w:rPr>
        <w:t>Crédit Suisse AG</w:t>
      </w:r>
    </w:p>
    <w:p>
      <w:pPr>
        <w:spacing w:before="40"/>
      </w:pPr>
      <w:r>
        <w:t>Got it. Got it. So I guess maybe kind of a question going back to some of the other comments you made is maybe could we get a little bit more of an elaborate explanation or maybe an update perhaps on the Cisco Series 8000 routers. And then I think what we're really looking to figure out here is how big, varied and complex have conversations been with web scale customers?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 are well along into deployments with all of our major customer types, Tier 1 hyperscalers, cable companies, government agencies. You might -- we had a press release not too long ago with Internet2, which is a research and education network. And we expect a whole set of kind of follow-on opportunities for all of the networks that interconnect with Internet2. But we obviously are very excited about the adoption and the fact that we're in these major customer production infrastructures now across all of our customer types.</w:t>
      </w:r>
    </w:p>
    <w:p>
      <w:pPr>
        <w:spacing w:before="40"/>
      </w:pPr>
      <w:r>
        <w:t>So we're beyond the conversation stage with the web scale and hyperscale customers. And we're well into the next stage of very tight interlock with our road map integration into their automation systems and deployments in many cases.</w:t>
      </w:r>
    </w:p>
    <w:p>
      <w:pPr>
        <w:spacing w:before="240"/>
      </w:pPr>
      <w:r>
        <w:rPr>
          <w:b/>
        </w:rPr>
        <w:t>Ahmed Sami Badri</w:t>
      </w:r>
      <w:r>
        <w:t xml:space="preserve">   </w:t>
      </w:r>
      <w:r>
        <w:rPr>
          <w:i/>
          <w:sz w:val="18"/>
        </w:rPr>
        <w:t>Crédit Suisse AG</w:t>
      </w:r>
    </w:p>
    <w:p>
      <w:pPr>
        <w:spacing w:before="40"/>
      </w:pPr>
      <w:r>
        <w:t>Got it. Got it. And then maybe just one other kind of clarification or perhaps just a bit more of an idea for you to kind of build upon is when Cisco goes out to address the mass-scale infrastructure solution or opportunities or insertions, are you looking just to insert the hardware, the chips, the operating system? Or are you looking to just install the entire thing end-to-end into multiple locations? Just we can get an idea on how you guys are doing it from a motion and integration perspective. Just because some of your competition actually does it on a very per site, per use case or per deployment perspective, just want to kind of get an idea on what the overall business motion is for Cisco.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Well, you have to be able to understand your customers' use cases in a very, very granular level. And we also want to make sure that we're meeting our customers in the way that they want to procure our equipment.</w:t>
      </w:r>
    </w:p>
    <w:p>
      <w:pPr>
        <w:spacing w:before="40"/>
      </w:pPr>
      <w:r>
        <w:t>So we are open to selling our optics, our silicon only, systems with no software, software with no systems or even fully integrated systems. And so we have customers that want us to go and design the network for them, deploy the network for them, manage the network for them, all the way to we have customers who just want a component. They're going to build the platform, they're going to deploy on their own, and they don't need a whole lot from us other than the chip itself.</w:t>
      </w:r>
    </w:p>
    <w:p>
      <w:pPr>
        <w:spacing w:before="40"/>
      </w:pPr>
      <w:r>
        <w:t>So the fact that we're actually able to meet all of those customers' requirements, various different customers' requirements means that our TAM is as large as possible. I don't think any of my competitors can be in the same amount of potential TAM that we have because we're actually able to meet our customers in a silicon-only model or a software-only model. And that's actually, I think, a powerful position for us to be, not only because of the potential size of the TAM but because of flexibility that we're offering our customers. This is, I think, a very different perception that our customers had of us 5 or 10 years ago, where we were thought of as perhaps less flexible in the business model perspective.</w:t>
      </w:r>
    </w:p>
    <w:p>
      <w:pPr>
        <w:spacing w:before="240"/>
      </w:pPr>
      <w:r>
        <w:rPr>
          <w:b/>
        </w:rPr>
        <w:t>Ahmed Sami Badri</w:t>
      </w:r>
      <w:r>
        <w:t xml:space="preserve">   </w:t>
      </w:r>
      <w:r>
        <w:rPr>
          <w:i/>
          <w:sz w:val="18"/>
        </w:rPr>
        <w:t>Crédit Suisse AG</w:t>
      </w:r>
    </w:p>
    <w:p>
      <w:pPr>
        <w:spacing w:before="40"/>
      </w:pPr>
      <w:r>
        <w:t>Got it. Got it. And then we're going to segue a little bit more to the telecommunication landscape of things. And I was hoping you could outline some of the wins you are seeing in the 5G backhaul and packet core side of mass-scale infrastructure. And I think one thing would be interesting is how have conversations with service providers progressed through the pandemic as it pertains specifically to the telecom side.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mentioned the Japan market share. A lot of that market share is because they've been building out their backhaul infrastructure. And we're seeing wins in other parts of Asia as well as our traditional markets where we've had greater strength. So those are certainly more of the transport side.</w:t>
      </w:r>
    </w:p>
    <w:p>
      <w:pPr>
        <w:spacing w:before="40"/>
      </w:pPr>
      <w:r>
        <w:t>From a mobile core perspective for -- our people call that the packet core kind of in the 4G world, and now you think of that as the 5G SA core, so I'm just going to refer to them all generically as the mobile core. So we've had tremendous wins here in the U.S. We've been public with T-Mobile, which is the first provider in the U.S. to have a 5G SA core. So some people refer to that as kind of the real 5G deployments here in the U.S. across a broad swath of the entire country. And we have wins in Western Europe and Asia as well.</w:t>
      </w:r>
    </w:p>
    <w:p>
      <w:pPr>
        <w:spacing w:before="40"/>
      </w:pPr>
      <w:r>
        <w:t>And we're also starting to see kind of early feedback on private 5G wins as well. We have wins here in the U.S. as well as in Asia with that, but it's still very, very early and it's still a nascent market for 5G private deployments. But we have many, many, many wins over the past several years of private 4G deployments, mostly in the mining space and things of that nature.</w:t>
      </w:r>
    </w:p>
    <w:p>
      <w:pPr>
        <w:spacing w:before="40"/>
      </w:pPr>
      <w:r>
        <w:t>But we believe that we've got technology leadership position not just in the transport world but in this mobile core world as well with our early movement to virtualization many, many years ago and then our adoption of micro services or cloud-native-based technology for our mobile core and how that helps our operators deploying this technology significantly more efficiently than they have in the past. So we're excited about where we are and the market potential.</w:t>
      </w:r>
    </w:p>
    <w:p>
      <w:pPr>
        <w:spacing w:before="40"/>
      </w:pPr>
      <w:r>
        <w:t>Now you asked about COVID. We've actually seen for those customers who had not already made their 5G technology decisions, we've seen COVID actually slow that down a bit and push things out by 9 to 12 months where -- for lots of reasons. Sometimes it's the spectrum auctions were delayed by certain countries. We also saw the ability for certain countries to get permits to deploy radio technology through certain municipalities was delayed and then also just not having their own staff in the office to do evaluations of technology. So we saw definite pushouts, again, if you have not already made your technology decision.</w:t>
      </w:r>
    </w:p>
    <w:p>
      <w:pPr>
        <w:spacing w:before="40"/>
      </w:pPr>
      <w:r>
        <w:t>If you already made your technology decision and if you were on the path of deployment, there were very minor hiccups in the beginning, but that's been mostly proceeding at pace. But the majority of the world have not yet made their technology decisions for a mobile core or for backhaul, and so there's a little bit of a pushout from that perspective. And we've obviously been coming up with ways to help them do a lot of the testing they normally would have done on their own premise as they can now do that virtually using our services or using our facilities, and that has been helping keep things back on track.</w:t>
      </w:r>
    </w:p>
    <w:p>
      <w:pPr>
        <w:spacing w:before="240"/>
      </w:pPr>
      <w:r>
        <w:rPr>
          <w:b/>
        </w:rPr>
        <w:t>Ahmed Sami Badri</w:t>
      </w:r>
      <w:r>
        <w:t xml:space="preserve">   </w:t>
      </w:r>
      <w:r>
        <w:rPr>
          <w:i/>
          <w:sz w:val="18"/>
        </w:rPr>
        <w:t>Crédit Suisse AG</w:t>
      </w:r>
    </w:p>
    <w:p>
      <w:pPr>
        <w:spacing w:before="40"/>
      </w:pPr>
      <w:r>
        <w:t>Got it. Got it. There's one question came up on my side is in 2019 at Mobile World Congress, you announced a very elaborate case study that you guys did with Rakuten, and we heard a lot about that kind of design, that kind of core, and there's all the different components to that. How many of these large kind of packet core deployments or architecture do you expect that we could see in potentially 2021, right, get deployed or get announced? I know that the time line has moved around, but when do you really expect to see the large kind of movements for these big type of deployments start to really show up?</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there's really, I think, 2 parts to that question if I could read between the tea leaves there. So the partnership with Rakuten for their initial portion of their deployment has been great. I think we've got by far the largest Far Edge deployment in the world with Rakuten, and that's extremely exciting. And that's for a high-quality, high-availability piece of infrastructure.</w:t>
      </w:r>
    </w:p>
    <w:p>
      <w:pPr>
        <w:spacing w:before="40"/>
      </w:pPr>
      <w:r>
        <w:t>The second part of that is we really helped them deploy their virtualized RAN technology with the orchestration cloud software that was needed as well as the mobile core, the transport architecture for their IP as well as the overall orchestration software for their automation, for networking as well as their cloud technology. So that was the different elements that we were partnering with them on.</w:t>
      </w:r>
    </w:p>
    <w:p>
      <w:pPr>
        <w:spacing w:before="40"/>
      </w:pPr>
      <w:r>
        <w:t>Now that is migrating from a virtualized RAN, and I'm not talking about [indiscernible], over to an O-RAN environment. And so there's a lot of players in that space. And so we have been investing heavily to build an end-to-end ecosystem to further drive this O-RAN environment forward. And I think this is one of the areas that has been slightly delayed a bit by COVID because of the need to not only testing your labs but get these out into a live network so you can look at the performance. Like when I say you, service providers can look at the performance of the infrastructure, make sure that it meets their performance requirements to go into broad-based scale of deployments.</w:t>
      </w:r>
    </w:p>
    <w:p>
      <w:pPr>
        <w:spacing w:before="40"/>
      </w:pPr>
      <w:r>
        <w:t>What we've seen over the last 9 months is a continued and growing amount of interest in the market for O-RAN-based deployments. This is why we continue to invest in bringing together this entire ecosystem. And we've seen that newer greenfield providers continue to embrace this technology very aggressively, but we're also seeing that what you consider kind of existing or brownfield operators have also been more interested. So we've seen Vodafone in the U.K. talk about how they're going to be deploying O-RAN, vRAN technology. We've also seen Telefónica, their CTO make a public statement that they are interested in deploying this technology. So we're seeing it move from kind of greenfield only to those providers who already have a large amount of infrastructure out there.</w:t>
      </w:r>
    </w:p>
    <w:p>
      <w:pPr>
        <w:spacing w:before="40"/>
      </w:pPr>
      <w:r>
        <w:t>So our play continues to be at the orchestration layer, continue to drive the ecosystem, the transport as well as that automation layer to help bring this forward. And we're engaging in multiple accounts with that. And as we move forward in those, we'll be sure to share the details with all of you.</w:t>
      </w:r>
    </w:p>
    <w:p>
      <w:pPr>
        <w:spacing w:before="240"/>
      </w:pPr>
      <w:r>
        <w:rPr>
          <w:b/>
        </w:rPr>
        <w:t>Ahmed Sami Badri</w:t>
      </w:r>
      <w:r>
        <w:t xml:space="preserve">   </w:t>
      </w:r>
      <w:r>
        <w:rPr>
          <w:i/>
          <w:sz w:val="18"/>
        </w:rPr>
        <w:t>Crédit Suisse AG</w:t>
      </w:r>
    </w:p>
    <w:p>
      <w:pPr>
        <w:spacing w:before="40"/>
      </w:pPr>
      <w:r>
        <w:t>Got it. Got it. And I want to segue back to the web scaler side of things. And one thing, I guess, you already kind of touched on was the demand profile of web scalers. But if we were to dive a little bit deeper into that and break it down between 100 gig and 400 gig, how would you characterize the demand profiles of each of the switching speeds?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what we've seen so far is -- and there's still a large amount of 100 gig that's being deployed. In fact, some of our customers are actually buying 400-gig ports but deploying them as 100-gig ports until they get the optics to the price points that they expect to be able to get to a large amount of scale. So from a platform perspective, we have the greatest density. We have by far the lowest power per 100 gig, per 400 gig and the greatest amount of actual capability versus anybody else in the market.</w:t>
      </w:r>
    </w:p>
    <w:p>
      <w:pPr>
        <w:spacing w:before="40"/>
      </w:pPr>
      <w:r>
        <w:t>And so that's driving and continuing to drive just a tremendous amount of interest in our Silicon One-based platforms. And that's helping to drive what I would consider significant wins in the web and hyperscaler piece. And this is something that we're going to continue to invest very heavily in to make sure that we keep our competitive edge in this area.</w:t>
      </w:r>
    </w:p>
    <w:p>
      <w:pPr>
        <w:spacing w:before="40"/>
      </w:pPr>
      <w:r>
        <w:t>As I mentioned, we already announced a nice set of silicon. We expect to announce the platform as part of that in the not-too-distant future as well.</w:t>
      </w:r>
    </w:p>
    <w:p>
      <w:pPr>
        <w:spacing w:before="240"/>
      </w:pPr>
      <w:r>
        <w:rPr>
          <w:b/>
        </w:rPr>
        <w:t>Ahmed Sami Badri</w:t>
      </w:r>
      <w:r>
        <w:t xml:space="preserve">   </w:t>
      </w:r>
      <w:r>
        <w:rPr>
          <w:i/>
          <w:sz w:val="18"/>
        </w:rPr>
        <w:t>Crédit Suisse AG</w:t>
      </w:r>
    </w:p>
    <w:p>
      <w:pPr>
        <w:spacing w:before="40"/>
      </w:pPr>
      <w:r>
        <w:t>Got it. Got it. And then maybe just shifting gears a little bit to the overall M&amp;A strategy of the company. And I was hoping you could kind of provide or give the acquisition that comprises the Silicon One platform and then provide a brief overview for the audience on the optics strategy of the company just because there have been a couple of acquisitions made over the couple of years that have fitted in different places in the portfolio.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we've been building optics for over a decade now. It started out with an acquisition 10 years ago. We have since acquired 3 optics companies in total. And we also have -- obviously, you're all aware, we've announced the intent to acquire Acacia for $2.6 billion, and we're awaiting one final approval to get that done. And we think that it's been critically important to have that key intellectual property of technologies like silicon photonics to be able to support not only data center-level optics but also digital-coherent optics so that we can participate in what is an ever-increasing portion of the TAM for connectivity.</w:t>
      </w:r>
    </w:p>
    <w:p>
      <w:pPr>
        <w:spacing w:before="40"/>
      </w:pPr>
      <w:r>
        <w:t>And what people may not realize is when -- even when we talk about things like optics, there's silicon inside the optics themselves. And in some of our customers, we actually sell just the silicon, and then our customers actually build optic modules themselves. So we're very familiar with this business model of being able to sell components on their own like optics or some components of the optics or silicon standalone or systems. And it's not just something we just woke up one day and locked. We've been moving towards this business model for many, many years.</w:t>
      </w:r>
    </w:p>
    <w:p>
      <w:pPr>
        <w:spacing w:before="40"/>
      </w:pPr>
      <w:r>
        <w:t>So our optics strategy is to own the key intellectual property to innovate at the same pace or faster than what we have been doing on our own silicon for networking and our systems and software so that we can help to continue to drive the overall cost down for infrastructure because, as we know, that's critically important for all of our major customers around the world. And that's just kind of probably a 2-minute refresher on our broad-based strategy here.</w:t>
      </w:r>
    </w:p>
    <w:p>
      <w:pPr>
        <w:spacing w:before="240"/>
      </w:pPr>
      <w:r>
        <w:rPr>
          <w:b/>
        </w:rPr>
        <w:t>Ahmed Sami Badri</w:t>
      </w:r>
      <w:r>
        <w:t xml:space="preserve">   </w:t>
      </w:r>
      <w:r>
        <w:rPr>
          <w:i/>
          <w:sz w:val="18"/>
        </w:rPr>
        <w:t>Crédit Suisse AG</w:t>
      </w:r>
    </w:p>
    <w:p>
      <w:pPr>
        <w:spacing w:before="40"/>
      </w:pPr>
      <w:r>
        <w:t>Got it. Got it. And then I think we're kind of getting tight on time, but I do have one important question towards the end of my question list that I want to touch up with you. It's related to disaggregation of hardware and software. And I think one of the big reasons why I bring this up is AT&amp;T recently announced that they will use Cisco's IOS XR software for converged IP edge routing, and it's not for its core routing software. And what we wanted to know is how prevalent do you expect disaggregated work and deals such as these to be in the coming years. Should we be expecting a lot more of these kinds of announcements and architectures in the coming future? And then I have one other follow-up after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I'm really proud of the partnership with AT&amp;T around using our IOS XR7 software and be able to put that on to white boxes. The white boxes that they have are not too different from what we have on our own from a -- when we use our Broadcom silicon, we build very similar-looking devices. So it wasn't much of a stretch to go and get that software to work on AT&amp;T's specific platform. I'll call out that AT&amp;T spends $20 billion-plus a year on CapEx. So they've got the people and the investment and the scale needed to make disaggregation work. And we're seeing the same thing with kind of some of the top hyperscale customers as well. They've got the scale. They've got the CapEx spend to go and make that work.</w:t>
      </w:r>
    </w:p>
    <w:p>
      <w:pPr>
        <w:spacing w:before="40"/>
      </w:pPr>
      <w:r>
        <w:t>The majority of our customers need an integrated system. They need to have one kind of throat to choke, so to speak. They need to be able to have one phone number to call in case something breaks. They need global distribution of our warehouses so that they can get RMAs in a timely fashion in 2 hours or 4 hours. They don't want to sell spare.</w:t>
      </w:r>
    </w:p>
    <w:p>
      <w:pPr>
        <w:spacing w:before="40"/>
      </w:pPr>
      <w:r>
        <w:t>And so it's not just the disaggregation, it puts you in entirely different ecosystem. And so the things that you normally would get from Cisco, you know how to do a lot of those things on your own because you decided to go down this disaggregation path. And if you have the scale and the technical competency and know-how, then it can make sense for you to do that. But we're seeing a broad portion of our customers after we have a very open conversation with them because we're very willing to do it. But after we have the open conversation with them, the majority of them by far stick with the fully integrated model.</w:t>
      </w:r>
    </w:p>
    <w:p>
      <w:pPr>
        <w:spacing w:before="40"/>
      </w:pPr>
      <w:r>
        <w:t>And I definitely see that, obviously, we're going to keep with the disaggregation as a portion of our strategy. And we're going to continue to work with folks like AT&amp;T and the hyperscale customers on this disaggregation, but I don't see any major movements towards this of my current customer base. But obviously, we're willing to stay very open, and we're going to meet our customers wherever they want to meet us.</w:t>
      </w:r>
    </w:p>
    <w:p>
      <w:pPr>
        <w:spacing w:before="240"/>
      </w:pPr>
      <w:r>
        <w:rPr>
          <w:b/>
        </w:rPr>
        <w:t>Ahmed Sami Badri</w:t>
      </w:r>
      <w:r>
        <w:t xml:space="preserve">   </w:t>
      </w:r>
      <w:r>
        <w:rPr>
          <w:i/>
          <w:sz w:val="18"/>
        </w:rPr>
        <w:t>Crédit Suisse AG</w:t>
      </w:r>
    </w:p>
    <w:p>
      <w:pPr>
        <w:spacing w:before="40"/>
      </w:pPr>
      <w:r>
        <w:t>Got it. Got it. So I know we were in a little bit late starting this one, but I do want to respect everyone's time heading into the next slot. Jonathan, thank you very much for the time, and I hope everyone enjoyed this fireside chat.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 Appreciate it.</w:t>
      </w:r>
    </w:p>
    <w:p>
      <w:pPr>
        <w:spacing w:before="240"/>
      </w:pPr>
      <w:r>
        <w:rPr>
          <w:b/>
        </w:rPr>
        <w:t>Ahmed Sami Badri</w:t>
      </w:r>
      <w:r>
        <w:t xml:space="preserve">   </w:t>
      </w:r>
      <w:r>
        <w:rPr>
          <w:i/>
          <w:sz w:val="18"/>
        </w:rPr>
        <w:t>Crédit Suisse AG</w:t>
      </w:r>
    </w:p>
    <w:p>
      <w:pPr>
        <w:spacing w:before="40"/>
      </w:pPr>
      <w:r>
        <w:t>Thank you, Jonathan. Absolutely. Thank you for the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