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E0ED2" w:rsidRDefault="00AE0ED2" w:rsidP="00AE0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E0ED2">
        <w:rPr>
          <w:rFonts w:ascii="Times New Roman" w:hAnsi="Times New Roman" w:cs="Times New Roman"/>
        </w:rPr>
        <w:t>,,</w:t>
      </w:r>
      <w:r w:rsidRPr="00AE0ED2">
        <w:rPr>
          <w:rFonts w:ascii="Times New Roman" w:eastAsia="Andale Sans UI" w:hAnsi="Times New Roman" w:cs="Times New Roman"/>
          <w:lang w:eastAsia="hu-HU"/>
        </w:rPr>
        <w:t>Egyetért-e Ön azzal, hogy a magyar Országgyűlés alkosson törvényt, amely kötelezően előírja a Nemzeti Adó- és Vámhivatal hivatalból történő vagyonosodási vizsgálatát minden olyan személlyel szemben, aki 1987. március 15. napja és 2017. március 15. napja között a magyar Kormány tagja, államtitkár, országgyűlési képviselő, polgármester vagy ezek hivatali ideje alatt házastársa, szülője, testvére vagy gyermeke volt?</w:t>
      </w:r>
      <w:r w:rsidRPr="00AE0ED2">
        <w:rPr>
          <w:rFonts w:ascii="Times New Roman" w:hAnsi="Times New Roman" w:cs="Times New Roman"/>
        </w:rPr>
        <w:t>”</w:t>
      </w:r>
    </w:p>
    <w:p w:rsidR="00AE0ED2" w:rsidRPr="00AE0ED2" w:rsidRDefault="00AE0ED2" w:rsidP="00AE0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AE0ED2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0ED2">
        <w:rPr>
          <w:rFonts w:ascii="Times New Roman" w:hAnsi="Times New Roman" w:cs="Times New Roman"/>
          <w:color w:val="000000" w:themeColor="text1"/>
        </w:rPr>
        <w:t xml:space="preserve">Kelt </w:t>
      </w:r>
      <w:r w:rsidR="00305CD8" w:rsidRPr="00AE0ED2">
        <w:rPr>
          <w:rFonts w:ascii="Times New Roman" w:hAnsi="Times New Roman" w:cs="Times New Roman"/>
          <w:color w:val="000000" w:themeColor="text1"/>
        </w:rPr>
        <w:t>Gödöllőn</w:t>
      </w:r>
      <w:r w:rsidRPr="00AE0ED2">
        <w:rPr>
          <w:rFonts w:ascii="Times New Roman" w:hAnsi="Times New Roman" w:cs="Times New Roman"/>
          <w:color w:val="000000" w:themeColor="text1"/>
        </w:rPr>
        <w:t xml:space="preserve">, 2017. év </w:t>
      </w:r>
      <w:r w:rsidR="00AE0ED2" w:rsidRPr="00AE0ED2">
        <w:rPr>
          <w:rFonts w:ascii="Times New Roman" w:hAnsi="Times New Roman" w:cs="Times New Roman"/>
          <w:color w:val="000000" w:themeColor="text1"/>
        </w:rPr>
        <w:t>április 24</w:t>
      </w:r>
      <w:r w:rsidR="00620F40" w:rsidRPr="00AE0ED2">
        <w:rPr>
          <w:rFonts w:ascii="Times New Roman" w:hAnsi="Times New Roman" w:cs="Times New Roman"/>
          <w:color w:val="000000" w:themeColor="text1"/>
        </w:rPr>
        <w:t>.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AE0ED2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melléklet: a 214</w:t>
      </w:r>
      <w:r w:rsidR="00AE0ED2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6356</w:t>
      </w:r>
      <w:r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/2017/N ikt</w:t>
      </w:r>
      <w:r w:rsidR="001F7BE7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ató</w:t>
      </w:r>
      <w:r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számú dokumentum NAIH nyilvántartásba vételről szóló NAIH-11</w:t>
      </w:r>
      <w:r w:rsidR="00AE0ED2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8103</w:t>
      </w:r>
      <w:r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 sz. határozata</w:t>
      </w:r>
      <w:r w:rsidR="001F7BE7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 xml:space="preserve"> (időbélyeg:dr. F6362</w:t>
      </w:r>
      <w:r w:rsidR="00AE0ED2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81244095939339</w:t>
      </w:r>
      <w:r w:rsidR="001F7BE7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)</w:t>
      </w:r>
    </w:p>
    <w:p w:rsidR="001F7BE7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AE0ED2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8E0FED">
        <w:rPr>
          <w:rFonts w:ascii="Times New Roman" w:eastAsia="Times New Roman" w:hAnsi="Times New Roman" w:cs="Times New Roman"/>
          <w:bCs/>
          <w:kern w:val="36"/>
          <w:lang w:eastAsia="hu-HU"/>
        </w:rPr>
        <w:t>24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</w:t>
      </w:r>
      <w:r w:rsidR="001F7BE7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száma: NAIH-11</w:t>
      </w:r>
      <w:r w:rsidR="00AE0ED2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8103</w:t>
      </w:r>
      <w:r w:rsidR="001F7BE7" w:rsidRPr="00AE0ED2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</w:t>
      </w:r>
    </w:p>
    <w:sectPr w:rsidR="00305CD8" w:rsidRPr="00AE0ED2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E87" w:rsidRDefault="00B07E87" w:rsidP="00313FA3">
      <w:pPr>
        <w:spacing w:after="0" w:line="240" w:lineRule="auto"/>
      </w:pPr>
      <w:r>
        <w:separator/>
      </w:r>
    </w:p>
  </w:endnote>
  <w:endnote w:type="continuationSeparator" w:id="0">
    <w:p w:rsidR="00B07E87" w:rsidRDefault="00B07E87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15163D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B07E87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E87" w:rsidRDefault="00B07E87" w:rsidP="00313FA3">
      <w:pPr>
        <w:spacing w:after="0" w:line="240" w:lineRule="auto"/>
      </w:pPr>
      <w:r>
        <w:separator/>
      </w:r>
    </w:p>
  </w:footnote>
  <w:footnote w:type="continuationSeparator" w:id="0">
    <w:p w:rsidR="00B07E87" w:rsidRDefault="00B07E87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54DB"/>
    <w:rsid w:val="00114CB9"/>
    <w:rsid w:val="0015163D"/>
    <w:rsid w:val="001C637D"/>
    <w:rsid w:val="001F7BE7"/>
    <w:rsid w:val="0024307A"/>
    <w:rsid w:val="00305CD8"/>
    <w:rsid w:val="00313589"/>
    <w:rsid w:val="00313FA3"/>
    <w:rsid w:val="003163C2"/>
    <w:rsid w:val="004F7398"/>
    <w:rsid w:val="0057154D"/>
    <w:rsid w:val="005A0F94"/>
    <w:rsid w:val="005A3D97"/>
    <w:rsid w:val="005D5BB9"/>
    <w:rsid w:val="00620F40"/>
    <w:rsid w:val="006B3F62"/>
    <w:rsid w:val="006C1D0E"/>
    <w:rsid w:val="00704DAB"/>
    <w:rsid w:val="00706974"/>
    <w:rsid w:val="007E29A6"/>
    <w:rsid w:val="00804DD8"/>
    <w:rsid w:val="00894CB1"/>
    <w:rsid w:val="008D2D45"/>
    <w:rsid w:val="008E0FED"/>
    <w:rsid w:val="008F6931"/>
    <w:rsid w:val="00934B3F"/>
    <w:rsid w:val="00971AB9"/>
    <w:rsid w:val="009843C1"/>
    <w:rsid w:val="009C72F0"/>
    <w:rsid w:val="00A54590"/>
    <w:rsid w:val="00A704A9"/>
    <w:rsid w:val="00AA7CCD"/>
    <w:rsid w:val="00AE0ED2"/>
    <w:rsid w:val="00AF5C1D"/>
    <w:rsid w:val="00B07E87"/>
    <w:rsid w:val="00B4796C"/>
    <w:rsid w:val="00CE3588"/>
    <w:rsid w:val="00D169FC"/>
    <w:rsid w:val="00DD0100"/>
    <w:rsid w:val="00E34115"/>
    <w:rsid w:val="00E446EE"/>
    <w:rsid w:val="00E638E2"/>
    <w:rsid w:val="00E675B0"/>
    <w:rsid w:val="00ED6D2C"/>
    <w:rsid w:val="00EF4DA1"/>
    <w:rsid w:val="00F2272A"/>
    <w:rsid w:val="00F93F86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3</cp:revision>
  <dcterms:created xsi:type="dcterms:W3CDTF">2017-04-19T18:31:00Z</dcterms:created>
  <dcterms:modified xsi:type="dcterms:W3CDTF">2017-04-26T13:03:00Z</dcterms:modified>
</cp:coreProperties>
</file>