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BBA5" w14:textId="4E99E114" w:rsidR="00F37528" w:rsidRDefault="00646F6E" w:rsidP="00646F6E">
      <w:pPr>
        <w:pStyle w:val="Heading1"/>
      </w:pPr>
      <w:r w:rsidRPr="00646F6E">
        <w:t>Day 8: Basic RAG Agent (Retrieval-Augmented Generation From First Principles)</w:t>
      </w:r>
    </w:p>
    <w:p w14:paraId="7E447575" w14:textId="77777777" w:rsidR="00646F6E" w:rsidRDefault="00646F6E" w:rsidP="00646F6E"/>
    <w:p w14:paraId="73266C33" w14:textId="2411D545" w:rsidR="00646F6E" w:rsidRDefault="00646F6E" w:rsidP="00646F6E">
      <w:pPr>
        <w:pStyle w:val="Heading2"/>
      </w:pPr>
      <w:r w:rsidRPr="00646F6E">
        <w:t>1. Project Overview</w:t>
      </w:r>
    </w:p>
    <w:p w14:paraId="453D852B" w14:textId="6530082D" w:rsidR="00646F6E" w:rsidRDefault="00646F6E" w:rsidP="00646F6E">
      <w:r w:rsidRPr="00646F6E">
        <w:t>This project builds a minimal, hand-rolled Retrieval-Augmented Generation (RAG) pipeline with no vector database involved. A small "company knowledge base" of five plain-text facts is embedded into vectors using a Gemini embedding model, a user's question is embedded the same way, and cosine similarity is computed by hand to find the single most relevant document. That document is then stuffed into a grounded prompt template and handed to the chat model, which is instructed to answer only from the supplied context. The point of building this manually — instead of reaching for a vector store — is to make the mechanics of embeddings and semantic search fully visible before later lessons introduce tools that automate it.</w:t>
      </w:r>
    </w:p>
    <w:p w14:paraId="3E0C78D2" w14:textId="77777777" w:rsidR="00646F6E" w:rsidRDefault="00646F6E" w:rsidP="00646F6E"/>
    <w:p w14:paraId="01F08EB8" w14:textId="049FC971" w:rsidR="00646F6E" w:rsidRDefault="00646F6E" w:rsidP="00646F6E">
      <w:pPr>
        <w:pStyle w:val="Heading2"/>
      </w:pPr>
      <w:r w:rsidRPr="00646F6E">
        <w:t>2. Prerequisites &amp; Setup</w:t>
      </w:r>
    </w:p>
    <w:p w14:paraId="6ADEEDCD" w14:textId="34E82C89" w:rsidR="00646F6E" w:rsidRDefault="00646F6E" w:rsidP="00646F6E">
      <w:pPr>
        <w:pStyle w:val="ListParagraph"/>
        <w:numPr>
          <w:ilvl w:val="0"/>
          <w:numId w:val="1"/>
        </w:numPr>
        <w:ind w:left="1080"/>
      </w:pPr>
      <w:r w:rsidRPr="00646F6E">
        <w:t>Environment: .NET 10 SDK installed.</w:t>
      </w:r>
    </w:p>
    <w:p w14:paraId="30A204A8" w14:textId="5639E15C" w:rsidR="00646F6E" w:rsidRDefault="00646F6E" w:rsidP="00646F6E">
      <w:pPr>
        <w:pStyle w:val="ListParagraph"/>
        <w:numPr>
          <w:ilvl w:val="0"/>
          <w:numId w:val="1"/>
        </w:numPr>
        <w:ind w:left="1080"/>
      </w:pPr>
      <w:r w:rsidRPr="00646F6E">
        <w:t>Project Type: A standard C# Console Application (`dotnet new console`).</w:t>
      </w:r>
    </w:p>
    <w:p w14:paraId="34FDA217" w14:textId="03FAD3B8" w:rsidR="00646F6E" w:rsidRDefault="00646F6E" w:rsidP="00646F6E">
      <w:pPr>
        <w:pStyle w:val="ListParagraph"/>
        <w:numPr>
          <w:ilvl w:val="0"/>
          <w:numId w:val="1"/>
        </w:numPr>
        <w:ind w:left="1080"/>
      </w:pPr>
      <w:r w:rsidRPr="00646F6E">
        <w:t>NuGet Packages required:</w:t>
      </w:r>
    </w:p>
    <w:p w14:paraId="2E08F222" w14:textId="283DDE4A" w:rsidR="00646F6E" w:rsidRDefault="00646F6E" w:rsidP="00646F6E">
      <w:r w:rsidRPr="00646F6E">
        <w:t xml:space="preserve">  - Microsoft.SemanticKernel (v1.77.0)</w:t>
      </w:r>
    </w:p>
    <w:p w14:paraId="67393148" w14:textId="1824963D" w:rsidR="00646F6E" w:rsidRDefault="00646F6E" w:rsidP="00646F6E">
      <w:r w:rsidRPr="00646F6E">
        <w:t xml:space="preserve">  - Microsoft.SemanticKernel.Connectors.Google (v1.77.0-alpha)</w:t>
      </w:r>
    </w:p>
    <w:p w14:paraId="11D21BC0" w14:textId="62D39417" w:rsidR="00646F6E" w:rsidRDefault="00646F6E" w:rsidP="00646F6E">
      <w:pPr>
        <w:pStyle w:val="ListParagraph"/>
        <w:numPr>
          <w:ilvl w:val="0"/>
          <w:numId w:val="2"/>
        </w:numPr>
        <w:ind w:left="1080"/>
      </w:pPr>
      <w:r w:rsidRPr="00646F6E">
        <w:t>API Key: A Google Gemini API key.</w:t>
      </w:r>
    </w:p>
    <w:p w14:paraId="15CD4744" w14:textId="1C8D7BAB" w:rsidR="00646F6E" w:rsidRDefault="00646F6E" w:rsidP="00646F6E">
      <w:pPr>
        <w:pStyle w:val="ListParagraph"/>
        <w:numPr>
          <w:ilvl w:val="0"/>
          <w:numId w:val="2"/>
        </w:numPr>
        <w:ind w:left="1080"/>
      </w:pPr>
      <w:r w:rsidRPr="00646F6E">
        <w:t>Note: The key is read from the `GEMINI_API_KEY` environment variable and the program throws immediately if it is missing. This lesson also depends on the `Microsoft.Extensions.AI` abstractions (`IEmbeddingGenerator&lt;string, Embedding&lt;float&gt;&gt;`) — these types are not referenced directly via their own NuGet package in the `.csproj`; they arrive transitively through the Google connector package, so no extra package install step is needed, but students should understand where the `IEmbeddingGenerator` type actually comes from.</w:t>
      </w:r>
    </w:p>
    <w:p w14:paraId="5117A1C6" w14:textId="77777777" w:rsidR="00646F6E" w:rsidRDefault="00646F6E" w:rsidP="00646F6E"/>
    <w:p w14:paraId="053B1773" w14:textId="46FF4FCC" w:rsidR="00646F6E" w:rsidRDefault="00646F6E" w:rsidP="00646F6E">
      <w:pPr>
        <w:pStyle w:val="Heading2"/>
      </w:pPr>
      <w:r w:rsidRPr="00646F6E">
        <w:lastRenderedPageBreak/>
        <w:t>3. Core Concepts Covered</w:t>
      </w:r>
    </w:p>
    <w:p w14:paraId="19F172D2" w14:textId="1D993D1F" w:rsidR="00646F6E" w:rsidRDefault="00646F6E" w:rsidP="00646F6E">
      <w:pPr>
        <w:pStyle w:val="ListParagraph"/>
        <w:numPr>
          <w:ilvl w:val="0"/>
          <w:numId w:val="3"/>
        </w:numPr>
        <w:ind w:left="1080"/>
      </w:pPr>
      <w:r w:rsidRPr="00646F6E">
        <w:rPr>
          <w:b/>
        </w:rPr>
        <w:t>Embedding Generation</w:t>
      </w:r>
      <w:r w:rsidRPr="00646F6E">
        <w:t>: Using `builder.AddGoogleAIEmbeddingGenerator(...)` to register a second AI service on the same Kernel, distinct from the chat completion service, whose job is to turn text into numeric vectors instead of generating text.</w:t>
      </w:r>
    </w:p>
    <w:p w14:paraId="686C83F9" w14:textId="1D72F5E4" w:rsidR="00646F6E" w:rsidRDefault="00646F6E" w:rsidP="00646F6E">
      <w:pPr>
        <w:pStyle w:val="ListParagraph"/>
        <w:numPr>
          <w:ilvl w:val="0"/>
          <w:numId w:val="3"/>
        </w:numPr>
        <w:ind w:left="1080"/>
      </w:pPr>
      <w:r w:rsidRPr="00646F6E">
        <w:rPr>
          <w:b/>
        </w:rPr>
        <w:t>IEmbeddingGenerator&lt;string, Embedding&lt;float&gt;&gt;</w:t>
      </w:r>
      <w:r w:rsidRPr="00646F6E">
        <w:t>: The Semantic Kernel/`Microsoft.Extensions.AI` abstraction used to call `GenerateVectorAsync` and obtain a `ReadOnlyMemory&lt;float&gt;` vector for any string.</w:t>
      </w:r>
    </w:p>
    <w:p w14:paraId="3DB45147" w14:textId="468E1598" w:rsidR="00646F6E" w:rsidRDefault="00646F6E" w:rsidP="00646F6E">
      <w:pPr>
        <w:pStyle w:val="ListParagraph"/>
        <w:numPr>
          <w:ilvl w:val="0"/>
          <w:numId w:val="3"/>
        </w:numPr>
        <w:ind w:left="1080"/>
      </w:pPr>
      <w:r w:rsidRPr="00646F6E">
        <w:rPr>
          <w:b/>
        </w:rPr>
        <w:t>Vector Similarity Search (Cosine Similarity)</w:t>
      </w:r>
      <w:r w:rsidRPr="00646F6E">
        <w:t>: A hand-written `CalculateCosineSimilarity` method that measures how closely two vectors point in the same direction — the mathematical basis of semantic search, implemented explicitly here rather than hidden inside a library call.</w:t>
      </w:r>
    </w:p>
    <w:p w14:paraId="34EAE2A9" w14:textId="1F6E3CDA" w:rsidR="00646F6E" w:rsidRDefault="00646F6E" w:rsidP="00646F6E">
      <w:pPr>
        <w:pStyle w:val="ListParagraph"/>
        <w:numPr>
          <w:ilvl w:val="0"/>
          <w:numId w:val="3"/>
        </w:numPr>
        <w:ind w:left="1080"/>
      </w:pPr>
      <w:r w:rsidRPr="00646F6E">
        <w:rPr>
          <w:b/>
        </w:rPr>
        <w:t>Manual Retrieval Pipeline</w:t>
      </w:r>
      <w:r w:rsidRPr="00646F6E">
        <w:t>: Embedding every knowledge-base document once up front, then embedding the incoming question and ranking documents with `OrderByDescending`, standing in for what a vector database index would do automatically.</w:t>
      </w:r>
    </w:p>
    <w:p w14:paraId="0EF5460B" w14:textId="44D6F850" w:rsidR="00646F6E" w:rsidRDefault="00646F6E" w:rsidP="00646F6E">
      <w:pPr>
        <w:pStyle w:val="ListParagraph"/>
        <w:numPr>
          <w:ilvl w:val="0"/>
          <w:numId w:val="3"/>
        </w:numPr>
        <w:ind w:left="1080"/>
      </w:pPr>
      <w:r w:rsidRPr="00646F6E">
        <w:rPr>
          <w:b/>
        </w:rPr>
        <w:t>Grounded / Context-Constrained Prompting</w:t>
      </w:r>
      <w:r w:rsidRPr="00646F6E">
        <w:t>: A prompt template that explicitly instructs the model to answer only from the provided `{{$context}}` and to refuse to answer ("I don't have enough information...") when the context doesn't contain the answer — a core RAG technique for reducing hallucination.</w:t>
      </w:r>
    </w:p>
    <w:p w14:paraId="6B1699E4" w14:textId="1325F0EE" w:rsidR="00646F6E" w:rsidRDefault="00646F6E" w:rsidP="00646F6E">
      <w:pPr>
        <w:pStyle w:val="ListParagraph"/>
        <w:numPr>
          <w:ilvl w:val="0"/>
          <w:numId w:val="3"/>
        </w:numPr>
        <w:ind w:left="1080"/>
      </w:pPr>
      <w:r w:rsidRPr="00646F6E">
        <w:rPr>
          <w:b/>
        </w:rPr>
        <w:t>KernelArguments with Retrieved Context</w:t>
      </w:r>
      <w:r w:rsidRPr="00646F6E">
        <w:t>: Injecting the retrieved document's text and the user's question into the prompt template via `KernelArguments` before calling `kernel.InvokePromptAsync`.</w:t>
      </w:r>
    </w:p>
    <w:p w14:paraId="453F19B6" w14:textId="77777777" w:rsidR="00646F6E" w:rsidRDefault="00646F6E" w:rsidP="00646F6E"/>
    <w:p w14:paraId="09A33E11" w14:textId="5690BFE2" w:rsidR="00646F6E" w:rsidRDefault="00646F6E" w:rsidP="00646F6E">
      <w:pPr>
        <w:pStyle w:val="Heading2"/>
      </w:pPr>
      <w:r w:rsidRPr="00646F6E">
        <w:t>4. Complete Code</w:t>
      </w:r>
    </w:p>
    <w:p w14:paraId="3ED72E6A" w14:textId="601C703F" w:rsidR="00646F6E" w:rsidRDefault="00646F6E" w:rsidP="00646F6E">
      <w:pPr>
        <w:rPr>
          <w:b/>
        </w:rPr>
      </w:pPr>
      <w:r w:rsidRPr="00646F6E">
        <w:rPr>
          <w:b/>
        </w:rPr>
        <w:t>Program.cs</w:t>
      </w:r>
    </w:p>
    <w:p w14:paraId="4A4974D0" w14:textId="7F1339A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8: Basic RAG Agent</w:t>
      </w:r>
    </w:p>
    <w:p w14:paraId="21F9DC19" w14:textId="097D5E7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417DF443" w14:textId="18107C3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 naive Retrieval-Augmented Generation pipeline built from first principles</w:t>
      </w:r>
    </w:p>
    <w:p w14:paraId="03A9407D" w14:textId="0F1BB40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(no vector database): embed a small knowledge base, embed the user's</w:t>
      </w:r>
    </w:p>
    <w:p w14:paraId="4605FE8F" w14:textId="6F039C0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question, rank documents by hand-rolled cosine similarity, and stuff the</w:t>
      </w:r>
    </w:p>
    <w:p w14:paraId="334599B4" w14:textId="1026572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single best match into a grounded prompt. Seeing this done manually here</w:t>
      </w:r>
    </w:p>
    <w:p w14:paraId="133EA321" w14:textId="6504EE8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makes it clear what a real vector store automates in later episodes.</w:t>
      </w:r>
    </w:p>
    <w:p w14:paraId="5D7C30F5" w14:textId="006F02C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Microsoft.Extensions.AI;</w:t>
      </w:r>
    </w:p>
    <w:p w14:paraId="2CEA6FA1" w14:textId="38C9308E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760671CF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E062E95" w14:textId="0E35DFC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RagAgent</w:t>
      </w:r>
    </w:p>
    <w:p w14:paraId="161378B8" w14:textId="040AE41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CDB7ED7" w14:textId="7B9DC2D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// A single knowledge-base entry: the original text plus its embedding</w:t>
      </w:r>
    </w:p>
    <w:p w14:paraId="4B2E1EB7" w14:textId="435D2A3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 vector, so similarity can be computed without re-embedding on every query.</w:t>
      </w:r>
    </w:p>
    <w:p w14:paraId="1F2F4E52" w14:textId="74DC638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KnowledgeDocument</w:t>
      </w:r>
    </w:p>
    <w:p w14:paraId="2DB6E39D" w14:textId="5C46D7C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8AE01DC" w14:textId="668A22C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Text { get; set; }</w:t>
      </w:r>
    </w:p>
    <w:p w14:paraId="23540C7A" w14:textId="6A6F5CF7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ReadOnlyMemory&lt;float&gt; Vector { get; set; }</w:t>
      </w:r>
    </w:p>
    <w:p w14:paraId="5140A280" w14:textId="37A6F094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27221569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E63F0D6" w14:textId="1B1B0BC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class Program</w:t>
      </w:r>
    </w:p>
    <w:p w14:paraId="3A9BEEEF" w14:textId="0B2A12E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23F9878" w14:textId="7CC9099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7764F3AD" w14:textId="76E51C4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0BFA48E" w14:textId="0318CB3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2: Initialize the Kernel with Both Chat and Embedding models</w:t>
      </w:r>
    </w:p>
    <w:p w14:paraId="598F9662" w14:textId="74890484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757EAFEF" w14:textId="183050C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1D3AB337" w14:textId="6FF9F76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environment variable is not set.");</w:t>
      </w:r>
    </w:p>
    <w:p w14:paraId="6DF83744" w14:textId="666D1B0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modelId = "gemini-2.5-flash";</w:t>
      </w:r>
    </w:p>
    <w:p w14:paraId="3930FC5F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105AEC7E" w14:textId="0B2F53E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Add the chat model and embedding model to the kernel</w:t>
      </w:r>
    </w:p>
    <w:p w14:paraId="7F58124B" w14:textId="70C2C8F2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builder.AddGoogleAIGeminiChatCompletion(modelId, apiKey);</w:t>
      </w:r>
    </w:p>
    <w:p w14:paraId="575332ED" w14:textId="2DD586B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builder.AddGoogleAIEmbeddingGenerator("gemini-embedding-001", apiKey);</w:t>
      </w:r>
    </w:p>
    <w:p w14:paraId="2F81DA10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014F439B" w14:textId="58E14994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3F0D7828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8D576AF" w14:textId="7036E81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3: Extract the Embedding service from the kernel</w:t>
      </w:r>
    </w:p>
    <w:p w14:paraId="4AA08908" w14:textId="0BB5C5D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embeddingService = kernel.GetRequiredService&lt;IEmbeddingGenerator&lt;string, Embedding&lt;float&gt;&gt;&gt;();</w:t>
      </w:r>
    </w:p>
    <w:p w14:paraId="7E357A38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8A2A109" w14:textId="5208B89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4: Create our "Company knowledge base" as a list of KnowledgeDocument objects</w:t>
      </w:r>
    </w:p>
    <w:p w14:paraId="46A43C81" w14:textId="25B1F31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string[] rawDocuments = new[]</w:t>
      </w:r>
    </w:p>
    <w:p w14:paraId="74E7175A" w14:textId="6077CC6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8DC54EE" w14:textId="77B307F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"The company WiFi password is 'guest2026!'.  It changes every Monday.",</w:t>
      </w:r>
    </w:p>
    <w:p w14:paraId="77E042EA" w14:textId="71740C0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"Employees are allowed 3 weeks of paid time off per year, which rolls over.",</w:t>
      </w:r>
    </w:p>
    <w:p w14:paraId="3E8E84E3" w14:textId="7C8CC98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"The office building is closed on federal holidays, and keycad access is disabled.",</w:t>
      </w:r>
    </w:p>
    <w:p w14:paraId="1FACDCFC" w14:textId="45A67F4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"For IT support issues, please submit a ticket to the help desk at helpdesk@company.com.  Do not call the IT desk directly",</w:t>
      </w:r>
    </w:p>
    <w:p w14:paraId="41BFAB5D" w14:textId="711DF72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"The microwave in the 2nd-floor breakroom is strictly for reheating food.  Do not use it to cook raw food."</w:t>
      </w:r>
    </w:p>
    <w:p w14:paraId="7BCA9149" w14:textId="25348E1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72644B9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4AD0DC3" w14:textId="6DF5B85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Console.WriteLine("Generating embeddings for the knowledge base documents...");</w:t>
      </w:r>
    </w:p>
    <w:p w14:paraId="607EAF12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1C6424B2" w14:textId="48E075CA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knowledgeBase = new List&lt;KnowledgeDocument&gt;();</w:t>
      </w:r>
    </w:p>
    <w:p w14:paraId="18B76ABD" w14:textId="4F8684C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foreach (var text in rawDocuments)</w:t>
      </w:r>
    </w:p>
    <w:p w14:paraId="77B3AA45" w14:textId="4298232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9B4CE7C" w14:textId="2862669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Convert each text document into an embedding vector</w:t>
      </w:r>
    </w:p>
    <w:p w14:paraId="43FE3CC6" w14:textId="0B6E512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vector = await embeddingService.GenerateVectorAsync(text);</w:t>
      </w:r>
    </w:p>
    <w:p w14:paraId="2A98E26D" w14:textId="46333AD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knowledgeBase.Add(new KnowledgeDocument {  Text = text, Vector = vector });</w:t>
      </w:r>
    </w:p>
    <w:p w14:paraId="4C3E3D22" w14:textId="0ABC134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9003AF0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6AE0EB75" w14:textId="51B5D32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5: The user's questions</w:t>
      </w:r>
    </w:p>
    <w:p w14:paraId="2B68A4D1" w14:textId="6887BC77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//string userQuestion = "My computer screen is frozen.  How do I get someone to fix it?";</w:t>
      </w:r>
    </w:p>
    <w:p w14:paraId="141F9E94" w14:textId="1C135182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userQuestion = "Where can I heat my lunch?";</w:t>
      </w:r>
    </w:p>
    <w:p w14:paraId="7D80ED92" w14:textId="5626FB97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Console.WriteLine($"User Question: '{userQuestion}'");</w:t>
      </w:r>
    </w:p>
    <w:p w14:paraId="6C671F74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5631023C" w14:textId="312F93F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6: Generate an embedding for the user's question</w:t>
      </w:r>
    </w:p>
    <w:p w14:paraId="44D70F77" w14:textId="0979221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questionVector = await embeddingService.GenerateVectorAsync(userQuestion);</w:t>
      </w:r>
    </w:p>
    <w:p w14:paraId="79859701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142E5D65" w14:textId="51C1B7A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7: Search for the most relevant document using cosine similarity</w:t>
      </w:r>
    </w:p>
    <w:p w14:paraId="6D6386E1" w14:textId="1E3A61B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bestMatch = knowledgeBase</w:t>
      </w:r>
    </w:p>
    <w:p w14:paraId="535C3A17" w14:textId="142D5FD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.OrderByDescending(doc =&gt; CalculateCosineSimilarity(doc.Vector.Span, questionVector.Span))</w:t>
      </w:r>
    </w:p>
    <w:p w14:paraId="675985B9" w14:textId="706C070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.FirstOrDefault();</w:t>
      </w:r>
    </w:p>
    <w:p w14:paraId="4D4EA14F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7E5C7B93" w14:textId="3CFDAB84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Console.WriteLine($"[RAG RETRIEVAL] Found relevant document: {bestMatch?.Text}");</w:t>
      </w:r>
    </w:p>
    <w:p w14:paraId="0CCC03A1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1C38090F" w14:textId="77777777" w:rsidR="00660816" w:rsidRDefault="00660816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7b: Guard against an empty/missing knowledge base. Without this,</w:t>
      </w:r>
    </w:p>
    <w:p w14:paraId="6187883A" w14:textId="77777777" w:rsidR="00931DF8" w:rsidRDefault="00931DF8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 null bestMatch would crash a few lines below with a raw</w:t>
      </w:r>
    </w:p>
    <w:p w14:paraId="47C3EE5D" w14:textId="77777777" w:rsidR="00336594" w:rsidRDefault="00336594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NullReferenceException instead of a clear, friendly message.</w:t>
      </w:r>
    </w:p>
    <w:p w14:paraId="1E3FC778" w14:textId="77777777" w:rsidR="0017650A" w:rsidRDefault="0017650A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(bestMatch is null)</w:t>
      </w:r>
    </w:p>
    <w:p w14:paraId="3CFD908C" w14:textId="77777777" w:rsidR="00B6395C" w:rsidRDefault="00B6395C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33DA73A" w14:textId="77777777" w:rsidR="00190153" w:rsidRDefault="00190153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Console.WriteLine("No knowledge base documents are available to answer this question.");</w:t>
      </w:r>
    </w:p>
    <w:p w14:paraId="285180D7" w14:textId="77777777" w:rsidR="00A85C68" w:rsidRDefault="00A85C68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return;</w:t>
      </w:r>
    </w:p>
    <w:p w14:paraId="634A5471" w14:textId="77777777" w:rsidR="000B477C" w:rsidRDefault="000B477C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CBADF10" w14:textId="35965702" w:rsidR="000B477C" w:rsidRDefault="000B477C" w:rsidP="00646F6E">
      <w:pPr>
        <w:pStyle w:val="NoSpacing"/>
        <w:rPr>
          <w:rFonts w:ascii="Consolas" w:hAnsi="Consolas"/>
          <w:sz w:val="19"/>
        </w:rPr>
      </w:pPr>
    </w:p>
    <w:p w14:paraId="4CBADF10" w14:textId="35965702" w:rsidR="00646F6E" w:rsidRDefault="000B477C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8: Build the RAG prompt</w:t>
      </w:r>
    </w:p>
    <w:p w14:paraId="5C9EC4A8" w14:textId="51EB36C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promptTemplate = @"</w:t>
      </w:r>
    </w:p>
    <w:p w14:paraId="683CA8FA" w14:textId="7A2B5EC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You are a helpful company librarian.  Answer the user's question using ONLY the provide context.</w:t>
      </w:r>
    </w:p>
    <w:p w14:paraId="07F6D99A" w14:textId="2406AF9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If the context does not contain the answer, say 'I don't have enough information to answer that question.'</w:t>
      </w:r>
    </w:p>
    <w:p w14:paraId="177EFDAF" w14:textId="7DD6DD9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 not make up an answer.</w:t>
      </w:r>
    </w:p>
    <w:p w14:paraId="3604FD1D" w14:textId="786F163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 not use outside knowledge.</w:t>
      </w:r>
    </w:p>
    <w:p w14:paraId="7FEC60DD" w14:textId="2A4D065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 not provide any information that is not in the context.</w:t>
      </w:r>
    </w:p>
    <w:p w14:paraId="6F4F1489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21ACB392" w14:textId="7971ABC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CONTEXT:</w:t>
      </w:r>
    </w:p>
    <w:p w14:paraId="2503DDDE" w14:textId="2063410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{{$context}}</w:t>
      </w:r>
    </w:p>
    <w:p w14:paraId="5370E51B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2DEF8275" w14:textId="586C7CB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 QUESTION:</w:t>
      </w:r>
    </w:p>
    <w:p w14:paraId="081DB81D" w14:textId="772CD3C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{{$question}}</w:t>
      </w:r>
    </w:p>
    <w:p w14:paraId="3FF70808" w14:textId="02FBEB8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";</w:t>
      </w:r>
    </w:p>
    <w:p w14:paraId="0B04D94B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230AF58B" w14:textId="767AA4C4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arguments = new KernelArguments</w:t>
      </w:r>
    </w:p>
    <w:p w14:paraId="31FC62E4" w14:textId="3A6A8B9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B20E604" w14:textId="4825093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 "context", bestMatch.Text },</w:t>
      </w:r>
    </w:p>
    <w:p w14:paraId="63F3C82B" w14:textId="1A530F9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 "question", userQuestion }</w:t>
      </w:r>
    </w:p>
    <w:p w14:paraId="3AE2EF86" w14:textId="2F0BA8F2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4F2032A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0D8BE1F" w14:textId="060279B7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Console.WriteLine("Agent is reading the retrieved document and generating an answer...");</w:t>
      </w:r>
    </w:p>
    <w:p w14:paraId="40AA60E8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3CB08ED6" w14:textId="5C648C4B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9: Execute the prompt</w:t>
      </w:r>
    </w:p>
    <w:p w14:paraId="44E9723A" w14:textId="4ACFF88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result = await kernel.InvokePromptAsync(promptTemplate, arguments);</w:t>
      </w:r>
    </w:p>
    <w:p w14:paraId="0EF6B792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076D61A3" w14:textId="0A47583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10: Display the answer</w:t>
      </w:r>
    </w:p>
    <w:p w14:paraId="020397D5" w14:textId="5EE4794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Console.WriteLine("--- AI LIBRARIAN ANSWER ---");</w:t>
      </w:r>
    </w:p>
    <w:p w14:paraId="4460B0B3" w14:textId="4C67AB8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Console.WriteLine(result.ToString().Trim());</w:t>
      </w:r>
    </w:p>
    <w:p w14:paraId="1F89AFC0" w14:textId="002823A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Console.WriteLine("---------------------------");</w:t>
      </w:r>
    </w:p>
    <w:p w14:paraId="1BAA7032" w14:textId="749EE69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EAD176D" w14:textId="77777777" w:rsidR="00646F6E" w:rsidRDefault="00646F6E" w:rsidP="00646F6E">
      <w:pPr>
        <w:pStyle w:val="NoSpacing"/>
        <w:rPr>
          <w:rFonts w:ascii="Consolas" w:hAnsi="Consolas"/>
          <w:sz w:val="19"/>
        </w:rPr>
      </w:pPr>
    </w:p>
    <w:p w14:paraId="5ECB07F1" w14:textId="2DFC89A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Measures how "similar" two embedding vectors are (1.0 = identical</w:t>
      </w:r>
    </w:p>
    <w:p w14:paraId="62A4E0C8" w14:textId="6A504B38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direction/meaning, 0.0 = unrelated). This is the core math behind</w:t>
      </w:r>
    </w:p>
    <w:p w14:paraId="52997582" w14:textId="643DD2FE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semantic search: documents whose vectors point in a similar</w:t>
      </w:r>
    </w:p>
    <w:p w14:paraId="13D437B5" w14:textId="4F69D99E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direction to the question's vector are considered relevant.</w:t>
      </w:r>
    </w:p>
    <w:p w14:paraId="4BFCE794" w14:textId="404CF99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float CalculateCosineSimilarity(ReadOnlySpan&lt;float&gt; vectorA, ReadOnlySpan&lt;float&gt; vectorB)</w:t>
      </w:r>
    </w:p>
    <w:p w14:paraId="3994EF68" w14:textId="21B1337D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442B0CC" w14:textId="3D8577B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float dotProduct = 0, normA = 0, normB = 0;</w:t>
      </w:r>
    </w:p>
    <w:p w14:paraId="41CA5AD8" w14:textId="0B0BEE5C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for(int i = 0; i &lt; vectorA.Length; i++)</w:t>
      </w:r>
    </w:p>
    <w:p w14:paraId="6CF72DFF" w14:textId="61AC7217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DBFC0D4" w14:textId="70557614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dotProduct += vectorA[i] * vectorB[i];</w:t>
      </w:r>
    </w:p>
    <w:p w14:paraId="258FCFE0" w14:textId="1926968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normA += vectorA[i] * vectorA[i];</w:t>
      </w:r>
    </w:p>
    <w:p w14:paraId="57A9C651" w14:textId="272A05F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normB += vectorB[i] * vectorB[i];</w:t>
      </w:r>
    </w:p>
    <w:p w14:paraId="3E16BA57" w14:textId="08F77C1E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25DBDA7" w14:textId="214178E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Protect against division by zero</w:t>
      </w:r>
    </w:p>
    <w:p w14:paraId="55BCAA37" w14:textId="41DAEE2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(normA == 0 || normB == 0) return 0;</w:t>
      </w:r>
    </w:p>
    <w:p w14:paraId="77B1B520" w14:textId="777E73A6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(float)(dotProduct / (Math.Sqrt(normA) * Math.Sqrt(normB)));</w:t>
      </w:r>
    </w:p>
    <w:p w14:paraId="0FED8803" w14:textId="2687A160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CBD5C46" w14:textId="0789EF55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961E6A1" w14:textId="4BD9951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2B4EC3E" w14:textId="77777777" w:rsidR="00646F6E" w:rsidRDefault="00646F6E" w:rsidP="00646F6E"/>
    <w:p w14:paraId="0E184BE1" w14:textId="5523B2C1" w:rsidR="00646F6E" w:rsidRDefault="00646F6E" w:rsidP="00646F6E">
      <w:pPr>
        <w:pStyle w:val="Heading2"/>
      </w:pPr>
      <w:r w:rsidRPr="00646F6E">
        <w:t>5. Code Walkthrough &amp; Explanations</w:t>
      </w:r>
    </w:p>
    <w:p w14:paraId="30E3F498" w14:textId="464CB942" w:rsidR="00646F6E" w:rsidRDefault="00646F6E" w:rsidP="00646F6E">
      <w:r w:rsidRPr="00646F6E">
        <w:rPr>
          <w:b/>
        </w:rPr>
        <w:t>Step 1: Two Services on One Kernel.</w:t>
      </w:r>
      <w:r w:rsidRPr="00646F6E">
        <w:t xml:space="preserve"> Every earlier lesson attached a single chat completion service to the builder. Here we attach *two* services: `AddGoogleAIGeminiChatCompletion` for generating natural-language answers, and `AddGoogleAIEmbeddingGenerator` for turning text into vectors. The Kernel is a general-purpose service container — nothing stops it from hosting multiple AI capabilities side by side, and RAG applications typically need exactly this combination.</w:t>
      </w:r>
    </w:p>
    <w:p w14:paraId="2EDF1E27" w14:textId="77777777" w:rsidR="00646F6E" w:rsidRDefault="00646F6E" w:rsidP="00646F6E"/>
    <w:p w14:paraId="1E1727BB" w14:textId="5BDC7B09" w:rsidR="00646F6E" w:rsidRDefault="00646F6E" w:rsidP="00646F6E">
      <w:r w:rsidRPr="00646F6E">
        <w:rPr>
          <w:b/>
        </w:rPr>
        <w:t>Step 2: The KnowledgeDocument Model.</w:t>
      </w:r>
      <w:r w:rsidRPr="00646F6E">
        <w:t xml:space="preserve"> Rather than re-embedding text on every query (which would be slow and wasteful), the `KnowledgeDocument` class pairs each raw string with its embedding `Vector`, computed once. This models what a production vector database does at ingestion time: index content once, query it many times.</w:t>
      </w:r>
    </w:p>
    <w:p w14:paraId="3691BF87" w14:textId="77777777" w:rsidR="00646F6E" w:rsidRDefault="00646F6E" w:rsidP="00646F6E"/>
    <w:p w14:paraId="4F137383" w14:textId="0A461AFA" w:rsidR="00646F6E" w:rsidRDefault="00646F6E" w:rsidP="00646F6E">
      <w:r w:rsidRPr="00646F6E">
        <w:rPr>
          <w:b/>
        </w:rPr>
        <w:t>Step 3: Building the Knowledge Base.</w:t>
      </w:r>
      <w:r w:rsidRPr="00646F6E">
        <w:t xml:space="preserve"> The `foreach` loop calls `embeddingService.GenerateVectorAsync(text)` for each of the five company-policy strings, converting the entire knowledge base into a list of `KnowledgeDocument` objects with vectors attached. This "offline" indexing step is conceptually identical to what </w:t>
      </w:r>
      <w:r w:rsidRPr="00646F6E">
        <w:lastRenderedPageBreak/>
        <w:t>happens when documents are uploaded to a real vector store — just done here in memory, synchronously, for a handful of strings.</w:t>
      </w:r>
    </w:p>
    <w:p w14:paraId="25CCECAA" w14:textId="77777777" w:rsidR="00646F6E" w:rsidRDefault="00646F6E" w:rsidP="00646F6E"/>
    <w:p w14:paraId="314D173E" w14:textId="0256779A" w:rsidR="00646F6E" w:rsidRDefault="00646F6E" w:rsidP="00646F6E">
      <w:r w:rsidRPr="00646F6E">
        <w:rPr>
          <w:b/>
        </w:rPr>
        <w:t>Step 4: Embedding the Question.</w:t>
      </w:r>
      <w:r w:rsidRPr="00646F6E">
        <w:t xml:space="preserve"> The user's question is embedded using the exact same model and process as the knowledge base documents. This symmetry is essential to RAG: the question and the documents must live in the same vector space for similarity comparisons to mean anything.</w:t>
      </w:r>
    </w:p>
    <w:p w14:paraId="3AC3C227" w14:textId="77777777" w:rsidR="00646F6E" w:rsidRDefault="00646F6E" w:rsidP="00646F6E"/>
    <w:p w14:paraId="1CE994A7" w14:textId="7910BAB8" w:rsidR="00646F6E" w:rsidRDefault="00646F6E" w:rsidP="00646F6E">
      <w:r w:rsidRPr="00646F6E">
        <w:rPr>
          <w:b/>
        </w:rPr>
        <w:t>Step 5: Retrieval via Cosine Similarity.</w:t>
      </w:r>
      <w:r w:rsidRPr="00646F6E">
        <w:t xml:space="preserve"> `CalculateCosineSimilarity` computes the cosine of the angle between two vectors — a standard measure of directional similarity that ignores magnitude. The `OrderByDescending(...).FirstOrDefault()` call ranks every document in the knowledge base against the question vector and picks the single closest match. This is the "R" in RAG, implemented with a for-loop and some arithmetic instead of a database index — deliberately, so students see there's no magic involved.</w:t>
      </w:r>
    </w:p>
    <w:p w14:paraId="2A4EC37D" w14:textId="77777777" w:rsidR="00646F6E" w:rsidRDefault="00646F6E" w:rsidP="00646F6E"/>
    <w:p w14:paraId="7BFAF8C7" w14:textId="6C5713FA" w:rsidR="00646F6E" w:rsidRDefault="00646F6E" w:rsidP="00646F6E">
      <w:r w:rsidRPr="00646F6E">
        <w:rPr>
          <w:b/>
        </w:rPr>
        <w:t>Step 6: The Grounded Prompt.</w:t>
      </w:r>
      <w:r w:rsidRPr="00646F6E">
        <w:t xml:space="preserve"> The `promptTemplate` string is where the actual "augmentation" in Retrieval-Augmented *Generation* happens: the retrieved document text is injected as `{{$context}}` alongside the original `{{$question}}`, and the model is explicitly forbidden from using outside knowledge or making things up. This prompt-level constraint is what keeps a RAG answer grounded in the retrieved facts rather than the model's general training data.</w:t>
      </w:r>
    </w:p>
    <w:p w14:paraId="00945C61" w14:textId="77777777" w:rsidR="00646F6E" w:rsidRDefault="00646F6E" w:rsidP="00646F6E"/>
    <w:p w14:paraId="1EADEE0B" w14:textId="26A52F05" w:rsidR="00646F6E" w:rsidRDefault="00646F6E" w:rsidP="00646F6E">
      <w:r w:rsidRPr="00646F6E">
        <w:rPr>
          <w:b/>
        </w:rPr>
        <w:t>Step 7: Executing and Displaying.</w:t>
      </w:r>
      <w:r w:rsidRPr="00646F6E">
        <w:t xml:space="preserve"> `kernel.InvokePromptAsync(promptTemplate, arguments)` runs the prompt through the chat model exactly like earlier lessons' `InvokePromptAsync` calls — RAG doesn't require a special execution API, only a prompt built from retrieved content.</w:t>
      </w:r>
    </w:p>
    <w:p w14:paraId="4F068827" w14:textId="77777777" w:rsidR="00646F6E" w:rsidRDefault="00646F6E" w:rsidP="00646F6E"/>
    <w:p w14:paraId="0EB845CC" w14:textId="4E5A5D7A" w:rsidR="00646F6E" w:rsidRDefault="00646F6E" w:rsidP="00646F6E">
      <w:pPr>
        <w:pStyle w:val="Heading2"/>
      </w:pPr>
      <w:r w:rsidRPr="00646F6E">
        <w:t>6. Expected Output for Demonstration</w:t>
      </w:r>
    </w:p>
    <w:p w14:paraId="35E75497" w14:textId="06A4EF43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Generating embeddings for the knowledge base documents...</w:t>
      </w:r>
    </w:p>
    <w:p w14:paraId="218EBB28" w14:textId="7BAEBB4E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 Question: 'Where can I heat my lunch?'</w:t>
      </w:r>
    </w:p>
    <w:p w14:paraId="3D91DD54" w14:textId="1FE4B5E9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[RAG RETRIEVAL] Found relevant document: The microwave in the 2nd-floor breakroom is strictly for reheating food.  Do not use it to cook raw food.</w:t>
      </w:r>
    </w:p>
    <w:p w14:paraId="7E803D59" w14:textId="18BE890E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Agent is reading the retrieved document and generating an answer...</w:t>
      </w:r>
    </w:p>
    <w:p w14:paraId="70BA1C4B" w14:textId="2EDC5ECF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AI LIBRARIAN ANSWER ---</w:t>
      </w:r>
    </w:p>
    <w:p w14:paraId="1B7E6291" w14:textId="5A980FF1" w:rsid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You can heat your lunch using the microwave in the 2nd-floor breakroom. Please note that it is strictly for reheating food and should not be used to cook raw food.</w:t>
      </w:r>
    </w:p>
    <w:p w14:paraId="59EBC31F" w14:textId="44A97173" w:rsidR="00646F6E" w:rsidRPr="00646F6E" w:rsidRDefault="00646F6E" w:rsidP="00646F6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---------------------------</w:t>
      </w:r>
    </w:p>
    <w:sectPr w:rsidR="00646F6E" w:rsidRPr="0064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2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3BA52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E0D1E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9474575">
    <w:abstractNumId w:val="2"/>
  </w:num>
  <w:num w:numId="2" w16cid:durableId="351108852">
    <w:abstractNumId w:val="1"/>
  </w:num>
  <w:num w:numId="3" w16cid:durableId="81908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6E"/>
    <w:rsid w:val="0002725C"/>
    <w:rsid w:val="000B477C"/>
    <w:rsid w:val="00100BD2"/>
    <w:rsid w:val="0017650A"/>
    <w:rsid w:val="00190153"/>
    <w:rsid w:val="001F295A"/>
    <w:rsid w:val="001F5F8E"/>
    <w:rsid w:val="00336594"/>
    <w:rsid w:val="003958D3"/>
    <w:rsid w:val="003E13C8"/>
    <w:rsid w:val="00435C89"/>
    <w:rsid w:val="00633EC8"/>
    <w:rsid w:val="00646F6E"/>
    <w:rsid w:val="00660816"/>
    <w:rsid w:val="00776063"/>
    <w:rsid w:val="00931DF8"/>
    <w:rsid w:val="00A85C68"/>
    <w:rsid w:val="00B6395C"/>
    <w:rsid w:val="00BA14F8"/>
    <w:rsid w:val="00BE604B"/>
    <w:rsid w:val="00CC1181"/>
    <w:rsid w:val="00D46E7F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271C"/>
  <w15:chartTrackingRefBased/>
  <w15:docId w15:val="{845A81EF-46A6-4B98-B099-32DB5DF2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6F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1896</Words>
  <Characters>10811</Characters>
  <Application>Microsoft Office Word</Application>
  <DocSecurity>0</DocSecurity>
  <Lines>90</Lines>
  <Paragraphs>25</Paragraphs>
  <ScaleCrop>false</ScaleCrop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10</cp:revision>
  <dcterms:created xsi:type="dcterms:W3CDTF">2026-08-04T18:40:00Z</dcterms:created>
  <dcterms:modified xsi:type="dcterms:W3CDTF">2026-08-05T21:41:00Z</dcterms:modified>
</cp:coreProperties>
</file>