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br/>
        <w:t>DWWM R3 StEtienne – English course</w:t>
        <w:br/>
      </w:r>
      <w:r>
        <w:rPr>
          <w:rFonts w:ascii="Century Gothic" w:hAnsi="Century Gothic"/>
          <w:sz w:val="36"/>
          <w:szCs w:val="36"/>
          <w:u w:val="single"/>
          <w:lang w:val="en-US"/>
        </w:rPr>
        <w:t>Written comprehension synthesis n°1</w:t>
      </w:r>
      <w:r>
        <w:rPr>
          <w:rFonts w:ascii="Century Gothic" w:hAnsi="Century Gothic"/>
          <w:b/>
          <w:bCs/>
          <w:sz w:val="28"/>
          <w:szCs w:val="28"/>
          <w:lang w:val="en-US"/>
        </w:rPr>
        <w:br/>
        <w:br/>
        <w:t>“</w:t>
      </w:r>
      <w:r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The long, unhappy history of working from home”</w:t>
      </w:r>
      <w:r>
        <w:rPr>
          <w:rFonts w:ascii="Century Gothic" w:hAnsi="Century Gothic"/>
          <w:b/>
          <w:bCs/>
          <w:sz w:val="28"/>
          <w:szCs w:val="28"/>
          <w:lang w:val="en-US"/>
        </w:rPr>
        <w:br/>
        <w:br/>
        <w:t>28/05/2021</w:t>
      </w:r>
    </w:p>
    <w:p>
      <w:pPr>
        <w:pStyle w:val="Normal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br/>
      </w:r>
      <w:r>
        <w:rPr>
          <w:rFonts w:ascii="Century Gothic" w:hAnsi="Century Gothic"/>
          <w:b/>
          <w:bCs/>
          <w:sz w:val="28"/>
          <w:szCs w:val="28"/>
          <w:highlight w:val="yellow"/>
          <w:lang w:val="en-US"/>
        </w:rPr>
        <w:t>Text’s summary: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br/>
      </w:r>
      <w:r>
        <w:rPr>
          <w:rFonts w:ascii="Century Gothic" w:hAnsi="Century Gothic"/>
          <w:b/>
          <w:bCs/>
          <w:sz w:val="28"/>
          <w:szCs w:val="28"/>
          <w:lang w:val="en-US"/>
        </w:rPr>
        <w:t>Before the coronavirus pandemic, many corporates tested remote  work. But all this experimentations gave bad results and convincted corporates that remote work was a bad idea.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Since the beginning of pandemic corporates must use remote work and finally the result is better than what they hope. 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U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nlike there first experience, productivity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have been increase.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lang w:val="en-US"/>
        </w:rPr>
        <w:br/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highlight w:val="yellow"/>
          <w:lang w:val="en-US"/>
        </w:rPr>
        <w:t>Difficult words / Vocabulary :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To be tethered”</w:t>
      </w:r>
      <w:r>
        <w:rPr>
          <w:rFonts w:ascii="Century Gothic" w:hAnsi="Century Gothic"/>
          <w:sz w:val="28"/>
          <w:szCs w:val="28"/>
          <w:lang w:val="en-US"/>
        </w:rPr>
        <w:t xml:space="preserve"> (l.7) = </w:t>
      </w:r>
      <w:r>
        <w:rPr>
          <w:rFonts w:ascii="Century Gothic" w:hAnsi="Century Gothic"/>
          <w:sz w:val="28"/>
          <w:szCs w:val="28"/>
          <w:lang w:val="en-US"/>
        </w:rPr>
        <w:t>attaché /dependant</w:t>
      </w:r>
    </w:p>
    <w:p>
      <w:pPr>
        <w:pStyle w:val="Normal"/>
        <w:jc w:val="both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Projects languished” </w:t>
      </w:r>
      <w:r>
        <w:rPr>
          <w:rFonts w:ascii="Century Gothic" w:hAnsi="Century Gothic"/>
          <w:sz w:val="28"/>
          <w:szCs w:val="28"/>
          <w:lang w:val="en-US"/>
        </w:rPr>
        <w:t>(l.13).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Les projets </w:t>
      </w:r>
      <w:r>
        <w:rPr>
          <w:rFonts w:ascii="Century Gothic" w:hAnsi="Century Gothic"/>
          <w:b/>
          <w:bCs/>
          <w:sz w:val="28"/>
          <w:szCs w:val="28"/>
          <w:lang w:val="en-US"/>
        </w:rPr>
        <w:t>s’eternisent</w:t>
      </w:r>
    </w:p>
    <w:p>
      <w:pPr>
        <w:pStyle w:val="Normal"/>
        <w:jc w:val="both"/>
        <w:rPr>
          <w:rFonts w:ascii="Century Gothic" w:hAnsi="Century Gothic"/>
          <w:b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Revenue slumping” </w:t>
      </w:r>
      <w:r>
        <w:rPr>
          <w:rFonts w:ascii="Century Gothic" w:hAnsi="Century Gothic"/>
          <w:sz w:val="28"/>
          <w:szCs w:val="28"/>
          <w:lang w:val="en-US"/>
        </w:rPr>
        <w:t xml:space="preserve">(l.17) = </w:t>
      </w:r>
      <w:r>
        <w:rPr>
          <w:rFonts w:ascii="Century Gothic" w:hAnsi="Century Gothic"/>
          <w:sz w:val="28"/>
          <w:szCs w:val="28"/>
          <w:lang w:val="en-US"/>
        </w:rPr>
        <w:t xml:space="preserve">effondrement </w:t>
      </w:r>
      <w:r>
        <w:rPr>
          <w:rFonts w:ascii="Century Gothic" w:hAnsi="Century Gothic"/>
          <w:sz w:val="28"/>
          <w:szCs w:val="28"/>
          <w:lang w:val="en-US"/>
        </w:rPr>
        <w:t>de</w:t>
      </w:r>
      <w:r>
        <w:rPr>
          <w:rFonts w:ascii="Century Gothic" w:hAnsi="Century Gothic"/>
          <w:sz w:val="28"/>
          <w:szCs w:val="28"/>
          <w:lang w:val="en-US"/>
        </w:rPr>
        <w:t>s</w:t>
      </w:r>
      <w:r>
        <w:rPr>
          <w:rFonts w:ascii="Century Gothic" w:hAnsi="Century Gothic"/>
          <w:sz w:val="28"/>
          <w:szCs w:val="28"/>
          <w:lang w:val="en-US"/>
        </w:rPr>
        <w:t xml:space="preserve"> revenu</w:t>
      </w:r>
      <w:r>
        <w:rPr>
          <w:rFonts w:ascii="Century Gothic" w:hAnsi="Century Gothic"/>
          <w:sz w:val="28"/>
          <w:szCs w:val="28"/>
          <w:lang w:val="en-US"/>
        </w:rPr>
        <w:t>s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Strewn with failure” </w:t>
      </w:r>
      <w:r>
        <w:rPr>
          <w:rFonts w:ascii="Century Gothic" w:hAnsi="Century Gothic"/>
          <w:sz w:val="28"/>
          <w:szCs w:val="28"/>
          <w:lang w:val="en-US"/>
        </w:rPr>
        <w:t xml:space="preserve">(l.21) </w:t>
      </w:r>
      <w:r>
        <w:rPr>
          <w:rFonts w:ascii="Century Gothic" w:hAnsi="Century Gothic"/>
          <w:sz w:val="28"/>
          <w:szCs w:val="28"/>
          <w:lang w:val="en-US"/>
        </w:rPr>
        <w:t>ponctué d’echecs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Barreling forward” </w:t>
      </w:r>
      <w:r>
        <w:rPr>
          <w:rFonts w:ascii="Century Gothic" w:hAnsi="Century Gothic"/>
          <w:sz w:val="28"/>
          <w:szCs w:val="28"/>
          <w:lang w:val="en-US"/>
        </w:rPr>
        <w:t xml:space="preserve">(l.21) = </w:t>
      </w:r>
      <w:r>
        <w:rPr>
          <w:rFonts w:ascii="Century Gothic" w:hAnsi="Century Gothic"/>
          <w:sz w:val="28"/>
          <w:szCs w:val="28"/>
          <w:lang w:val="en-US"/>
        </w:rPr>
        <w:t>tete baissée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Ever-lengthening” </w:t>
      </w:r>
      <w:r>
        <w:rPr>
          <w:rFonts w:ascii="Century Gothic" w:hAnsi="Century Gothic"/>
          <w:sz w:val="28"/>
          <w:szCs w:val="28"/>
          <w:lang w:val="en-US"/>
        </w:rPr>
        <w:t xml:space="preserve">(l.29) = </w:t>
      </w:r>
      <w:r>
        <w:rPr>
          <w:rFonts w:ascii="Century Gothic" w:hAnsi="Century Gothic"/>
          <w:sz w:val="28"/>
          <w:szCs w:val="28"/>
          <w:lang w:val="en-US"/>
        </w:rPr>
        <w:t>sans fin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Ventures” </w:t>
      </w:r>
      <w:r>
        <w:rPr>
          <w:rFonts w:ascii="Century Gothic" w:hAnsi="Century Gothic"/>
          <w:sz w:val="28"/>
          <w:szCs w:val="28"/>
          <w:lang w:val="en-US"/>
        </w:rPr>
        <w:t xml:space="preserve">(l.32) = </w:t>
      </w:r>
      <w:r>
        <w:rPr>
          <w:rFonts w:ascii="Century Gothic" w:hAnsi="Century Gothic"/>
          <w:sz w:val="28"/>
          <w:szCs w:val="28"/>
          <w:lang w:val="en-US"/>
        </w:rPr>
        <w:t>entreprise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« Serendipity » </w:t>
      </w:r>
      <w:r>
        <w:rPr>
          <w:rFonts w:ascii="Century Gothic" w:hAnsi="Century Gothic"/>
          <w:sz w:val="28"/>
          <w:szCs w:val="28"/>
          <w:lang w:val="en-US"/>
        </w:rPr>
        <w:t xml:space="preserve">(l.35) = </w:t>
      </w:r>
      <w:r>
        <w:rPr>
          <w:rFonts w:ascii="Century Gothic" w:hAnsi="Century Gothic"/>
          <w:sz w:val="28"/>
          <w:szCs w:val="28"/>
          <w:lang w:val="en-US"/>
        </w:rPr>
        <w:t>serendipité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Lavish” </w:t>
      </w:r>
      <w:r>
        <w:rPr>
          <w:rFonts w:ascii="Century Gothic" w:hAnsi="Century Gothic"/>
          <w:sz w:val="28"/>
          <w:szCs w:val="28"/>
          <w:lang w:val="en-US"/>
        </w:rPr>
        <w:t xml:space="preserve">(l.39) = </w:t>
      </w:r>
      <w:r>
        <w:rPr>
          <w:rFonts w:ascii="Century Gothic" w:hAnsi="Century Gothic"/>
          <w:sz w:val="28"/>
          <w:szCs w:val="28"/>
          <w:lang w:val="en-US"/>
        </w:rPr>
        <w:t>somptueux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To acknowledge” </w:t>
      </w:r>
      <w:r>
        <w:rPr>
          <w:rFonts w:ascii="Century Gothic" w:hAnsi="Century Gothic"/>
          <w:sz w:val="28"/>
          <w:szCs w:val="28"/>
          <w:lang w:val="en-US"/>
        </w:rPr>
        <w:t xml:space="preserve">(l.78) = </w:t>
      </w:r>
      <w:r>
        <w:rPr>
          <w:rFonts w:ascii="Century Gothic" w:hAnsi="Century Gothic"/>
          <w:sz w:val="28"/>
          <w:szCs w:val="28"/>
          <w:lang w:val="en-US"/>
        </w:rPr>
        <w:t>a</w:t>
      </w:r>
      <w:r>
        <w:rPr>
          <w:rFonts w:ascii="Century Gothic" w:hAnsi="Century Gothic"/>
          <w:sz w:val="28"/>
          <w:szCs w:val="28"/>
          <w:lang w:val="en-US"/>
        </w:rPr>
        <w:t>dmettre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Leverage” </w:t>
      </w:r>
      <w:r>
        <w:rPr>
          <w:rFonts w:ascii="Century Gothic" w:hAnsi="Century Gothic"/>
          <w:sz w:val="28"/>
          <w:szCs w:val="28"/>
          <w:lang w:val="en-US"/>
        </w:rPr>
        <w:t xml:space="preserve">(l.87) </w:t>
      </w:r>
      <w:r>
        <w:rPr>
          <w:rFonts w:ascii="Century Gothic" w:hAnsi="Century Gothic"/>
          <w:sz w:val="28"/>
          <w:szCs w:val="28"/>
          <w:lang w:val="en-US"/>
        </w:rPr>
        <w:t>atouts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br/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« Turmoil » </w:t>
      </w:r>
      <w:r>
        <w:rPr>
          <w:rFonts w:ascii="Century Gothic" w:hAnsi="Century Gothic"/>
          <w:sz w:val="28"/>
          <w:szCs w:val="28"/>
          <w:lang w:val="en-US"/>
        </w:rPr>
        <w:t xml:space="preserve">(l.90) </w:t>
      </w:r>
      <w:r>
        <w:rPr>
          <w:rFonts w:ascii="Century Gothic" w:hAnsi="Century Gothic"/>
          <w:sz w:val="28"/>
          <w:szCs w:val="28"/>
          <w:lang w:val="en-US"/>
        </w:rPr>
        <w:t>tourmente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“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Eventually” </w:t>
      </w:r>
      <w:r>
        <w:rPr>
          <w:rFonts w:ascii="Century Gothic" w:hAnsi="Century Gothic"/>
          <w:sz w:val="28"/>
          <w:szCs w:val="28"/>
          <w:lang w:val="en-US"/>
        </w:rPr>
        <w:t xml:space="preserve">(l.95) </w:t>
      </w:r>
      <w:r>
        <w:rPr>
          <w:rFonts w:ascii="Century Gothic" w:hAnsi="Century Gothic"/>
          <w:sz w:val="28"/>
          <w:szCs w:val="28"/>
          <w:lang w:val="en-US"/>
        </w:rPr>
        <w:t>finalement</w:t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br/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</w:r>
    </w:p>
    <w:p>
      <w:pPr>
        <w:pStyle w:val="Normal"/>
        <w:jc w:val="both"/>
        <w:rPr>
          <w:rFonts w:ascii="Century Gothic" w:hAnsi="Century Gothic"/>
          <w:sz w:val="28"/>
          <w:szCs w:val="28"/>
          <w:lang w:val="en-US"/>
        </w:rPr>
      </w:pPr>
      <w:r>
        <w:rPr/>
        <w:drawing>
          <wp:inline distT="0" distB="0" distL="0" distR="0">
            <wp:extent cx="5756910" cy="2209800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5F897DAE">
              <wp:simplePos x="0" y="0"/>
              <wp:positionH relativeFrom="column">
                <wp:posOffset>-1028700</wp:posOffset>
              </wp:positionH>
              <wp:positionV relativeFrom="paragraph">
                <wp:posOffset>-21590</wp:posOffset>
              </wp:positionV>
              <wp:extent cx="7773035" cy="457835"/>
              <wp:effectExtent l="0" t="0" r="25400" b="25400"/>
              <wp:wrapNone/>
              <wp:docPr id="4" name="Rectangl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rgbClr val="ffffff">
                            <a:lumMod val="50000"/>
                          </a:srgbClr>
                        </a:solidFill>
                        <a:round/>
                      </a:ln>
                      <a:effectLst>
                        <a:outerShdw blurRad="3996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path="m0,0l-2147483645,0l-2147483645,-2147483646l0,-2147483646xe" fillcolor="gray" stroked="t" style="position:absolute;margin-left:-81pt;margin-top:-1.7pt;width:611.95pt;height:35.95pt;mso-wrap-style:none;v-text-anchor:middle" wp14:anchorId="5F897DAE">
              <v:fill o:detectmouseclick="t" type="solid" color2="#7f7f7f"/>
              <v:stroke color="gray" weight="9360" joinstyle="round" endcap="flat"/>
              <v:shadow on="t" obscured="f" color="black"/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68DD25D4">
              <wp:simplePos x="0" y="0"/>
              <wp:positionH relativeFrom="column">
                <wp:posOffset>2400300</wp:posOffset>
              </wp:positionH>
              <wp:positionV relativeFrom="paragraph">
                <wp:posOffset>-464185</wp:posOffset>
              </wp:positionV>
              <wp:extent cx="4344035" cy="915035"/>
              <wp:effectExtent l="0" t="0" r="25400" b="25400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914400"/>
                      </a:xfrm>
                      <a:prstGeom prst="rect">
                        <a:avLst/>
                      </a:prstGeom>
                      <a:solidFill>
                        <a:srgbClr val="ffd816"/>
                      </a:solidFill>
                      <a:ln>
                        <a:solidFill>
                          <a:srgbClr val="ffd816"/>
                        </a:solidFill>
                        <a:round/>
                      </a:ln>
                      <a:effectLst>
                        <a:outerShdw blurRad="3996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ffd816" stroked="t" style="position:absolute;margin-left:189pt;margin-top:-36.55pt;width:341.95pt;height:71.95pt;mso-wrap-style:none;v-text-anchor:middle" wp14:anchorId="68DD25D4">
              <v:fill o:detectmouseclick="t" type="solid" color2="#0027e9"/>
              <v:stroke color="#ffd816" weight="9360" joinstyle="round" endcap="flat"/>
              <v:shadow on="t" obscured="f" color="black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-914400</wp:posOffset>
          </wp:positionH>
          <wp:positionV relativeFrom="paragraph">
            <wp:posOffset>-370205</wp:posOffset>
          </wp:positionV>
          <wp:extent cx="3314700" cy="820420"/>
          <wp:effectExtent l="0" t="0" r="0" b="0"/>
          <wp:wrapNone/>
          <wp:docPr id="3" name="Image 23" descr="HB-logo-fond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3" descr="HB-logo-fond-transparent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820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d8411c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8411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8411c"/>
    <w:rPr>
      <w:rFonts w:ascii="Lucida Grande" w:hAnsi="Lucida Grande" w:cs="Lucida Grande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d8411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8411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8411c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11c"/>
    <w:pPr>
      <w:spacing w:lineRule="auto" w:line="259" w:before="0" w:after="160"/>
      <w:ind w:left="720" w:hanging="0"/>
      <w:contextualSpacing/>
    </w:pPr>
    <w:rPr>
      <w:rFonts w:eastAsia="Cambria" w:eastAsia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19896</TotalTime>
  <Application>LibreOffice/7.1.0.3$Windows_X86_64 LibreOffice_project/f6099ecf3d29644b5008cc8f48f42f4a40986e4c</Application>
  <AppVersion>15.0000</AppVersion>
  <Pages>3</Pages>
  <Words>146</Words>
  <Characters>881</Characters>
  <CharactersWithSpaces>1021</CharactersWithSpaces>
  <Paragraphs>22</Paragraphs>
  <Company>Human Booster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2020-11-26T13:27:00Z</dcterms:created>
  <dc:creator>Geoffroy BUSSIERE</dc:creator>
  <dc:description/>
  <dc:language>fr-FR</dc:language>
  <cp:lastModifiedBy/>
  <cp:lastPrinted>2016-11-30T15:29:00Z</cp:lastPrinted>
  <dcterms:modified xsi:type="dcterms:W3CDTF">2021-06-11T10:59:28Z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