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0B1529"/>
          <w:sz w:val="36"/>
          <w:szCs w:val="36"/>
        </w:rPr>
        <w:t xml:space="preserve">Politique de confidentialité</w:t>
      </w:r>
    </w:p>
    <w:p>
      <w:pPr>
        <w:spacing w:after="100"/>
      </w:pPr>
    </w:p>
    <w:p>
      <w:pPr>
        <w:spacing w:after="200"/>
      </w:pPr>
      <w:r>
        <w:rPr>
          <w:rFonts w:ascii="Arial" w:cs="Arial" w:eastAsia="Arial" w:hAnsi="Arial"/>
          <w:color w:val="333333"/>
          <w:sz w:val="22"/>
          <w:szCs w:val="22"/>
        </w:rPr>
        <w:t xml:space="preserve">Kodra Conseil, SENC (« nous », « notre ») s’engage à protéger les renseignements personnels des visiteurs de son site web www.kodra.ca. La présente politique explique quels renseignements nous recueillons, pourquoi nous les recueillons et comment nous les utilisons.</w:t>
      </w:r>
    </w:p>
    <w:p>
      <w:pPr>
        <w:spacing w:after="200"/>
      </w:pPr>
      <w:r>
        <w:rPr>
          <w:rFonts w:ascii="Arial" w:cs="Arial" w:eastAsia="Arial" w:hAnsi="Arial"/>
          <w:color w:val="333333"/>
          <w:sz w:val="22"/>
          <w:szCs w:val="22"/>
        </w:rPr>
        <w:t xml:space="preserve">Cette politique est conforme à la </w:t>
      </w:r>
      <w:r>
        <w:rPr>
          <w:rFonts w:ascii="Arial" w:cs="Arial" w:eastAsia="Arial" w:hAnsi="Arial"/>
          <w:b/>
          <w:bCs/>
          <w:color w:val="333333"/>
          <w:sz w:val="22"/>
          <w:szCs w:val="22"/>
        </w:rPr>
        <w:t xml:space="preserve">Loi sur la protection des renseignements personnels dans le secteur privé</w:t>
      </w:r>
      <w:r>
        <w:rPr>
          <w:rFonts w:ascii="Arial" w:cs="Arial" w:eastAsia="Arial" w:hAnsi="Arial"/>
          <w:color w:val="333333"/>
          <w:sz w:val="22"/>
          <w:szCs w:val="22"/>
        </w:rPr>
        <w:t xml:space="preserve"> (LPRPSP, L.R.Q., c. P-39.1) du Québec et à la </w:t>
      </w:r>
      <w:r>
        <w:rPr>
          <w:rFonts w:ascii="Arial" w:cs="Arial" w:eastAsia="Arial" w:hAnsi="Arial"/>
          <w:b/>
          <w:bCs/>
          <w:color w:val="333333"/>
          <w:sz w:val="22"/>
          <w:szCs w:val="22"/>
        </w:rPr>
        <w:t xml:space="preserve">Loi 25</w:t>
      </w:r>
      <w:r>
        <w:rPr>
          <w:rFonts w:ascii="Arial" w:cs="Arial" w:eastAsia="Arial" w:hAnsi="Arial"/>
          <w:color w:val="333333"/>
          <w:sz w:val="22"/>
          <w:szCs w:val="22"/>
        </w:rPr>
        <w:t xml:space="preserve"> (Loi modernisant des dispositions législatives en matière de protection des renseignements personnels).</w:t>
      </w:r>
    </w:p>
    <w:p>
      <w:pPr>
        <w:pStyle w:val="Heading2"/>
      </w:pPr>
      <w:r>
        <w:rPr>
          <w:rFonts w:ascii="Arial" w:cs="Arial" w:eastAsia="Arial" w:hAnsi="Arial"/>
          <w:b/>
          <w:bCs/>
          <w:color w:val="0B1529"/>
          <w:sz w:val="26"/>
          <w:szCs w:val="26"/>
        </w:rPr>
        <w:t xml:space="preserve">Responsable de la protection des renseignements personnels</w:t>
      </w:r>
    </w:p>
    <w:p>
      <w:pPr>
        <w:spacing w:after="60"/>
        <w:ind w:left="360"/>
      </w:pPr>
      <w:r>
        <w:rPr>
          <w:rFonts w:ascii="Arial" w:cs="Arial" w:eastAsia="Arial" w:hAnsi="Arial"/>
          <w:color w:val="333333"/>
          <w:sz w:val="22"/>
          <w:szCs w:val="22"/>
        </w:rPr>
        <w:t xml:space="preserve">Sébastien Bélisle</w:t>
      </w:r>
    </w:p>
    <w:p>
      <w:pPr>
        <w:spacing w:after="60"/>
        <w:ind w:left="360"/>
      </w:pPr>
      <w:r>
        <w:rPr>
          <w:rFonts w:ascii="Arial" w:cs="Arial" w:eastAsia="Arial" w:hAnsi="Arial"/>
          <w:color w:val="333333"/>
          <w:sz w:val="22"/>
          <w:szCs w:val="22"/>
        </w:rPr>
        <w:t xml:space="preserve">Kodra Conseil, SENC</w:t>
      </w:r>
    </w:p>
    <w:p>
      <w:pPr>
        <w:spacing w:after="60"/>
        <w:ind w:left="360"/>
      </w:pPr>
      <w:r>
        <w:rPr>
          <w:rFonts w:ascii="Arial" w:cs="Arial" w:eastAsia="Arial" w:hAnsi="Arial"/>
          <w:color w:val="333333"/>
          <w:sz w:val="22"/>
          <w:szCs w:val="22"/>
        </w:rPr>
        <w:t xml:space="preserve">15, rue Audet, La Sarre (Québec) J9Z 2T9</w:t>
      </w:r>
    </w:p>
    <w:p>
      <w:pPr>
        <w:spacing w:after="60"/>
        <w:ind w:left="360"/>
      </w:pPr>
      <w:r>
        <w:rPr>
          <w:rFonts w:ascii="Arial" w:cs="Arial" w:eastAsia="Arial" w:hAnsi="Arial"/>
          <w:color w:val="333333"/>
          <w:sz w:val="22"/>
          <w:szCs w:val="22"/>
        </w:rPr>
        <w:t xml:space="preserve">seb@kodra.ca</w:t>
      </w:r>
    </w:p>
    <w:p>
      <w:pPr>
        <w:pStyle w:val="Heading2"/>
      </w:pPr>
      <w:r>
        <w:rPr>
          <w:rFonts w:ascii="Arial" w:cs="Arial" w:eastAsia="Arial" w:hAnsi="Arial"/>
          <w:b/>
          <w:bCs/>
          <w:color w:val="0B1529"/>
          <w:sz w:val="26"/>
          <w:szCs w:val="26"/>
        </w:rPr>
        <w:t xml:space="preserve">Renseignements collectés</w:t>
      </w:r>
    </w:p>
    <w:p>
      <w:pPr>
        <w:spacing w:after="200"/>
      </w:pPr>
      <w:r>
        <w:rPr>
          <w:rFonts w:ascii="Arial" w:cs="Arial" w:eastAsia="Arial" w:hAnsi="Arial"/>
          <w:color w:val="333333"/>
          <w:sz w:val="22"/>
          <w:szCs w:val="22"/>
        </w:rPr>
        <w:t xml:space="preserve">Nous recueillons uniquement les renseignements que vous nous fournissez volontairement, notamment :</w:t>
      </w:r>
    </w:p>
    <w:p>
      <w:pPr>
        <w:spacing w:after="2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Adresse courriel</w:t>
      </w:r>
      <w:r>
        <w:rPr>
          <w:rFonts w:ascii="Arial" w:cs="Arial" w:eastAsia="Arial" w:hAnsi="Arial"/>
          <w:color w:val="333333"/>
          <w:sz w:val="22"/>
          <w:szCs w:val="22"/>
        </w:rPr>
        <w:t xml:space="preserve"> — Lorsque vous nous contactez via le formulaire du site ou que vous vous inscrivez à notre infolettre. Aucun autre renseignement personnel n’est demandé systématiquement.</w:t>
      </w:r>
    </w:p>
    <w:p>
      <w:pPr>
        <w:spacing w:after="2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Nom et message</w:t>
      </w:r>
      <w:r>
        <w:rPr>
          <w:rFonts w:ascii="Arial" w:cs="Arial" w:eastAsia="Arial" w:hAnsi="Arial"/>
          <w:color w:val="333333"/>
          <w:sz w:val="22"/>
          <w:szCs w:val="22"/>
        </w:rPr>
        <w:t xml:space="preserve"> — Si vous utilisez le formulaire de contact, vous pouvez également fournir votre nom et un message.</w:t>
      </w:r>
    </w:p>
    <w:p>
      <w:pPr>
        <w:pStyle w:val="Heading2"/>
      </w:pPr>
      <w:r>
        <w:rPr>
          <w:rFonts w:ascii="Arial" w:cs="Arial" w:eastAsia="Arial" w:hAnsi="Arial"/>
          <w:b/>
          <w:bCs/>
          <w:color w:val="0B1529"/>
          <w:sz w:val="26"/>
          <w:szCs w:val="26"/>
        </w:rPr>
        <w:t xml:space="preserve">Finalités de la collecte</w:t>
      </w:r>
    </w:p>
    <w:p>
      <w:pPr>
        <w:spacing w:after="200"/>
      </w:pPr>
      <w:r>
        <w:rPr>
          <w:rFonts w:ascii="Arial" w:cs="Arial" w:eastAsia="Arial" w:hAnsi="Arial"/>
          <w:color w:val="333333"/>
          <w:sz w:val="22"/>
          <w:szCs w:val="22"/>
        </w:rPr>
        <w:t xml:space="preserve">Vos renseignements sont recueillis aux fins suivantes :</w:t>
      </w:r>
    </w:p>
    <w:p>
      <w:pPr>
        <w:spacing w:after="200"/>
      </w:pPr>
      <w:r>
        <w:rPr>
          <w:rFonts w:ascii="Arial" w:cs="Arial" w:eastAsia="Arial" w:hAnsi="Arial"/>
          <w:color w:val="333333"/>
          <w:sz w:val="22"/>
          <w:szCs w:val="22"/>
        </w:rPr>
        <w:t xml:space="preserve">• Répondre à vos demandes de contact ou de renseignements.</w:t>
      </w:r>
    </w:p>
    <w:p>
      <w:pPr>
        <w:spacing w:after="200"/>
      </w:pPr>
      <w:r>
        <w:rPr>
          <w:rFonts w:ascii="Arial" w:cs="Arial" w:eastAsia="Arial" w:hAnsi="Arial"/>
          <w:color w:val="333333"/>
          <w:sz w:val="22"/>
          <w:szCs w:val="22"/>
        </w:rPr>
        <w:t xml:space="preserve">• Vous envoyer occasionnellement des contenus, conseils ou nouvelles en lien avec nos services (intelligence collective, facilitation, formation en IA).</w:t>
      </w:r>
    </w:p>
    <w:p>
      <w:pPr>
        <w:spacing w:after="200"/>
      </w:pPr>
      <w:r>
        <w:rPr>
          <w:rFonts w:ascii="Arial" w:cs="Arial" w:eastAsia="Arial" w:hAnsi="Arial"/>
          <w:color w:val="333333"/>
          <w:sz w:val="22"/>
          <w:szCs w:val="22"/>
        </w:rPr>
        <w:t xml:space="preserve">• Améliorer notre site et nos services.</w:t>
      </w:r>
    </w:p>
    <w:p>
      <w:pPr>
        <w:pStyle w:val="Heading2"/>
      </w:pPr>
      <w:r>
        <w:rPr>
          <w:rFonts w:ascii="Arial" w:cs="Arial" w:eastAsia="Arial" w:hAnsi="Arial"/>
          <w:b/>
          <w:bCs/>
          <w:color w:val="0B1529"/>
          <w:sz w:val="26"/>
          <w:szCs w:val="26"/>
        </w:rPr>
        <w:t xml:space="preserve">Consentement</w:t>
      </w:r>
    </w:p>
    <w:p>
      <w:pPr>
        <w:spacing w:after="200"/>
      </w:pPr>
      <w:r>
        <w:rPr>
          <w:rFonts w:ascii="Arial" w:cs="Arial" w:eastAsia="Arial" w:hAnsi="Arial"/>
          <w:color w:val="333333"/>
          <w:sz w:val="22"/>
          <w:szCs w:val="22"/>
        </w:rPr>
        <w:t xml:space="preserve">En soumettant vos renseignements via l’un de nos formulaires, vous consentez expressément à leur collecte et à leur utilisation conformément à la présente politique. Ce consentement est libre, éclairé et donné à des fins spécifiques.</w:t>
      </w:r>
    </w:p>
    <w:p>
      <w:pPr>
        <w:spacing w:after="200"/>
      </w:pPr>
      <w:r>
        <w:rPr>
          <w:rFonts w:ascii="Arial" w:cs="Arial" w:eastAsia="Arial" w:hAnsi="Arial"/>
          <w:color w:val="333333"/>
          <w:sz w:val="22"/>
          <w:szCs w:val="22"/>
        </w:rPr>
        <w:t xml:space="preserve">Vous pouvez retirer votre consentement en tout temps en nous écrivant à seb@kodra.ca.</w:t>
      </w:r>
    </w:p>
    <w:p>
      <w:pPr>
        <w:pStyle w:val="Heading2"/>
      </w:pPr>
      <w:r>
        <w:rPr>
          <w:rFonts w:ascii="Arial" w:cs="Arial" w:eastAsia="Arial" w:hAnsi="Arial"/>
          <w:b/>
          <w:bCs/>
          <w:color w:val="0B1529"/>
          <w:sz w:val="26"/>
          <w:szCs w:val="26"/>
        </w:rPr>
        <w:t xml:space="preserve">Conservation des renseignements</w:t>
      </w:r>
    </w:p>
    <w:p>
      <w:pPr>
        <w:spacing w:after="200"/>
      </w:pPr>
      <w:r>
        <w:rPr>
          <w:rFonts w:ascii="Arial" w:cs="Arial" w:eastAsia="Arial" w:hAnsi="Arial"/>
          <w:color w:val="333333"/>
          <w:sz w:val="22"/>
          <w:szCs w:val="22"/>
        </w:rPr>
        <w:t xml:space="preserve">Vos renseignements sont conservés aussi longtemps que nécessaire pour remplir les finalités décrites ci-dessus. Dès que vous demandez la suppression de vos données, nous les détruisons dans un délai raisonnable n’excédant pas 30 jours.</w:t>
      </w:r>
    </w:p>
    <w:p>
      <w:pPr>
        <w:pStyle w:val="Heading2"/>
      </w:pPr>
      <w:r>
        <w:rPr>
          <w:rFonts w:ascii="Arial" w:cs="Arial" w:eastAsia="Arial" w:hAnsi="Arial"/>
          <w:b/>
          <w:bCs/>
          <w:color w:val="0B1529"/>
          <w:sz w:val="26"/>
          <w:szCs w:val="26"/>
        </w:rPr>
        <w:t xml:space="preserve">Partage avec des tiers</w:t>
      </w:r>
    </w:p>
    <w:p>
      <w:pPr>
        <w:spacing w:after="200"/>
      </w:pPr>
      <w:r>
        <w:rPr>
          <w:rFonts w:ascii="Arial" w:cs="Arial" w:eastAsia="Arial" w:hAnsi="Arial"/>
          <w:color w:val="333333"/>
          <w:sz w:val="22"/>
          <w:szCs w:val="22"/>
        </w:rPr>
        <w:t xml:space="preserve">Nous ne vendons ni ne louons vos renseignements personnels. Vos données peuvent toutefois être traitées par les fournisseurs suivants, nécessaires au fonctionnement du site :</w:t>
      </w:r>
    </w:p>
    <w:p>
      <w:pPr>
        <w:spacing w:after="60"/>
        <w:ind w:left="360"/>
      </w:pPr>
      <w:r>
        <w:rPr>
          <w:rFonts w:ascii="Arial" w:cs="Arial" w:eastAsia="Arial" w:hAnsi="Arial"/>
          <w:color w:val="333333"/>
          <w:sz w:val="22"/>
          <w:szCs w:val="22"/>
        </w:rPr>
        <w:t xml:space="preserve">Squarespace, Inc. — Hébergement du site web. Les données peuvent transiter par des serveurs situés aux États-Unis.</w:t>
      </w:r>
    </w:p>
    <w:p>
      <w:pPr>
        <w:spacing w:after="200"/>
      </w:pPr>
      <w:r>
        <w:rPr>
          <w:rFonts w:ascii="Arial" w:cs="Arial" w:eastAsia="Arial" w:hAnsi="Arial"/>
          <w:color w:val="333333"/>
          <w:sz w:val="22"/>
          <w:szCs w:val="22"/>
        </w:rPr>
        <w:t xml:space="preserve">Conformément à la Loi 25, nous vous informons que certains renseignements peuvent être communiqués à l’extérieur du Québec. Nous nous assurons que ces fournisseurs offrent un niveau de protection adéquat.</w:t>
      </w:r>
    </w:p>
    <w:p>
      <w:pPr>
        <w:pStyle w:val="Heading2"/>
      </w:pPr>
      <w:r>
        <w:rPr>
          <w:rFonts w:ascii="Arial" w:cs="Arial" w:eastAsia="Arial" w:hAnsi="Arial"/>
          <w:b/>
          <w:bCs/>
          <w:color w:val="0B1529"/>
          <w:sz w:val="26"/>
          <w:szCs w:val="26"/>
        </w:rPr>
        <w:t xml:space="preserve">Vos droits</w:t>
      </w:r>
    </w:p>
    <w:p>
      <w:pPr>
        <w:spacing w:after="200"/>
      </w:pPr>
      <w:r>
        <w:rPr>
          <w:rFonts w:ascii="Arial" w:cs="Arial" w:eastAsia="Arial" w:hAnsi="Arial"/>
          <w:color w:val="333333"/>
          <w:sz w:val="22"/>
          <w:szCs w:val="22"/>
        </w:rPr>
        <w:t xml:space="preserve">Conformément à la législation québécoise, vous disposez des droits suivants :</w:t>
      </w:r>
    </w:p>
    <w:p>
      <w:pPr>
        <w:spacing w:after="2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Droit d’accès</w:t>
      </w:r>
      <w:r>
        <w:rPr>
          <w:rFonts w:ascii="Arial" w:cs="Arial" w:eastAsia="Arial" w:hAnsi="Arial"/>
          <w:color w:val="333333"/>
          <w:sz w:val="22"/>
          <w:szCs w:val="22"/>
        </w:rPr>
        <w:t xml:space="preserve"> — Vous pouvez demander quels renseignements nous détenons à votre sujet.</w:t>
      </w:r>
    </w:p>
    <w:p>
      <w:pPr>
        <w:spacing w:after="2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Droit de rectification</w:t>
      </w:r>
      <w:r>
        <w:rPr>
          <w:rFonts w:ascii="Arial" w:cs="Arial" w:eastAsia="Arial" w:hAnsi="Arial"/>
          <w:color w:val="333333"/>
          <w:sz w:val="22"/>
          <w:szCs w:val="22"/>
        </w:rPr>
        <w:t xml:space="preserve"> — Vous pouvez demander la correction de renseignements inexacts.</w:t>
      </w:r>
    </w:p>
    <w:p>
      <w:pPr>
        <w:spacing w:after="2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Droit de suppression</w:t>
      </w:r>
      <w:r>
        <w:rPr>
          <w:rFonts w:ascii="Arial" w:cs="Arial" w:eastAsia="Arial" w:hAnsi="Arial"/>
          <w:color w:val="333333"/>
          <w:sz w:val="22"/>
          <w:szCs w:val="22"/>
        </w:rPr>
        <w:t xml:space="preserve"> — Vous pouvez demander la suppression de vos renseignements personnels.</w:t>
      </w:r>
    </w:p>
    <w:p>
      <w:pPr>
        <w:spacing w:after="20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Droit de retrait du consentement</w:t>
      </w:r>
      <w:r>
        <w:rPr>
          <w:rFonts w:ascii="Arial" w:cs="Arial" w:eastAsia="Arial" w:hAnsi="Arial"/>
          <w:color w:val="333333"/>
          <w:sz w:val="22"/>
          <w:szCs w:val="22"/>
        </w:rPr>
        <w:t xml:space="preserve"> — Vous pouvez retirer votre consentement en tout temps.</w:t>
      </w:r>
    </w:p>
    <w:p>
      <w:pPr>
        <w:spacing w:after="200"/>
      </w:pPr>
      <w:r>
        <w:rPr>
          <w:rFonts w:ascii="Arial" w:cs="Arial" w:eastAsia="Arial" w:hAnsi="Arial"/>
          <w:color w:val="333333"/>
          <w:sz w:val="22"/>
          <w:szCs w:val="22"/>
        </w:rPr>
        <w:t xml:space="preserve">Pour exercer l’un de ces droits, écrivez-nous à </w:t>
      </w:r>
      <w:r>
        <w:rPr>
          <w:rFonts w:ascii="Arial" w:cs="Arial" w:eastAsia="Arial" w:hAnsi="Arial"/>
          <w:b/>
          <w:bCs/>
          <w:color w:val="333333"/>
          <w:sz w:val="22"/>
          <w:szCs w:val="22"/>
        </w:rPr>
        <w:t xml:space="preserve">seb@kodra.ca</w:t>
      </w:r>
      <w:r>
        <w:rPr>
          <w:rFonts w:ascii="Arial" w:cs="Arial" w:eastAsia="Arial" w:hAnsi="Arial"/>
          <w:color w:val="333333"/>
          <w:sz w:val="22"/>
          <w:szCs w:val="22"/>
        </w:rPr>
        <w:t xml:space="preserve">. Nous traiterons votre demande dans un délai de 30 jours.</w:t>
      </w:r>
    </w:p>
    <w:p>
      <w:pPr>
        <w:pStyle w:val="Heading2"/>
      </w:pPr>
      <w:r>
        <w:rPr>
          <w:rFonts w:ascii="Arial" w:cs="Arial" w:eastAsia="Arial" w:hAnsi="Arial"/>
          <w:b/>
          <w:bCs/>
          <w:color w:val="0B1529"/>
          <w:sz w:val="26"/>
          <w:szCs w:val="26"/>
        </w:rPr>
        <w:t xml:space="preserve">Sécurité</w:t>
      </w:r>
    </w:p>
    <w:p>
      <w:pPr>
        <w:spacing w:after="200"/>
      </w:pPr>
      <w:r>
        <w:rPr>
          <w:rFonts w:ascii="Arial" w:cs="Arial" w:eastAsia="Arial" w:hAnsi="Arial"/>
          <w:color w:val="333333"/>
          <w:sz w:val="22"/>
          <w:szCs w:val="22"/>
        </w:rPr>
        <w:t xml:space="preserve">Nous mettons en œuvre des mesures de sécurité raisonnables pour protéger vos renseignements personnels contre l’accès non autorisé, la divulgation, la modification ou la destruction. Le site utilise le protocole HTTPS pour sécuriser les échanges de données.</w:t>
      </w:r>
    </w:p>
    <w:p>
      <w:pPr>
        <w:pStyle w:val="Heading2"/>
      </w:pPr>
      <w:r>
        <w:rPr>
          <w:rFonts w:ascii="Arial" w:cs="Arial" w:eastAsia="Arial" w:hAnsi="Arial"/>
          <w:b/>
          <w:bCs/>
          <w:color w:val="0B1529"/>
          <w:sz w:val="26"/>
          <w:szCs w:val="26"/>
        </w:rPr>
        <w:t xml:space="preserve">Témoins de connexion (cookies)</w:t>
      </w:r>
    </w:p>
    <w:p>
      <w:pPr>
        <w:spacing w:after="200"/>
      </w:pPr>
      <w:r>
        <w:rPr>
          <w:rFonts w:ascii="Arial" w:cs="Arial" w:eastAsia="Arial" w:hAnsi="Arial"/>
          <w:color w:val="333333"/>
          <w:sz w:val="22"/>
          <w:szCs w:val="22"/>
        </w:rPr>
        <w:t xml:space="preserve">Le site www.kodra.ca, hébergé sur Squarespace, utilise des témoins de connexion (cookies) nécessaires à son fonctionnement technique. Squarespace peut également utiliser des témoins à des fins d’analyse de fréquentation. Aucun témoin n’est utilisé à des fins de publicité ciblée par Kodra Conseil.</w:t>
      </w:r>
    </w:p>
    <w:p>
      <w:pPr>
        <w:pStyle w:val="Heading2"/>
      </w:pPr>
      <w:r>
        <w:rPr>
          <w:rFonts w:ascii="Arial" w:cs="Arial" w:eastAsia="Arial" w:hAnsi="Arial"/>
          <w:b/>
          <w:bCs/>
          <w:color w:val="0B1529"/>
          <w:sz w:val="26"/>
          <w:szCs w:val="26"/>
        </w:rPr>
        <w:t xml:space="preserve">Modifications de la politique</w:t>
      </w:r>
    </w:p>
    <w:p>
      <w:pPr>
        <w:spacing w:after="200"/>
      </w:pPr>
      <w:r>
        <w:rPr>
          <w:rFonts w:ascii="Arial" w:cs="Arial" w:eastAsia="Arial" w:hAnsi="Arial"/>
          <w:color w:val="333333"/>
          <w:sz w:val="22"/>
          <w:szCs w:val="22"/>
        </w:rPr>
        <w:t xml:space="preserve">Nous nous réservons le droit de modifier la présente politique à tout moment. En cas de modification substantielle, un avis sera publié sur le site. La date de dernière mise à jour figure au bas de cette page.</w:t>
      </w:r>
    </w:p>
    <w:p>
      <w:pPr>
        <w:pStyle w:val="Heading2"/>
      </w:pPr>
      <w:r>
        <w:rPr>
          <w:rFonts w:ascii="Arial" w:cs="Arial" w:eastAsia="Arial" w:hAnsi="Arial"/>
          <w:b/>
          <w:bCs/>
          <w:color w:val="0B1529"/>
          <w:sz w:val="26"/>
          <w:szCs w:val="26"/>
        </w:rPr>
        <w:t xml:space="preserve">Plainte</w:t>
      </w:r>
    </w:p>
    <w:p>
      <w:pPr>
        <w:spacing w:after="200"/>
      </w:pPr>
      <w:r>
        <w:rPr>
          <w:rFonts w:ascii="Arial" w:cs="Arial" w:eastAsia="Arial" w:hAnsi="Arial"/>
          <w:color w:val="333333"/>
          <w:sz w:val="22"/>
          <w:szCs w:val="22"/>
        </w:rPr>
        <w:t xml:space="preserve">Si vous estimez que vos renseignements personnels n’ont pas été traités conformément à la loi, vous pouvez déposer une plainte auprès de la </w:t>
      </w:r>
      <w:r>
        <w:rPr>
          <w:rFonts w:ascii="Arial" w:cs="Arial" w:eastAsia="Arial" w:hAnsi="Arial"/>
          <w:b/>
          <w:bCs/>
          <w:color w:val="333333"/>
          <w:sz w:val="22"/>
          <w:szCs w:val="22"/>
        </w:rPr>
        <w:t xml:space="preserve">Commission d’accès à l’information du Québec</w:t>
      </w:r>
      <w:r>
        <w:rPr>
          <w:rFonts w:ascii="Arial" w:cs="Arial" w:eastAsia="Arial" w:hAnsi="Arial"/>
          <w:color w:val="333333"/>
          <w:sz w:val="22"/>
          <w:szCs w:val="22"/>
        </w:rPr>
        <w:t xml:space="preserve"> (www.cai.gouv.qc.ca).</w:t>
      </w:r>
    </w:p>
    <w:p>
      <w:pPr>
        <w:spacing w:before="600" w:after="200"/>
      </w:pPr>
      <w:r>
        <w:rPr>
          <w:rFonts w:ascii="Arial" w:cs="Arial" w:eastAsia="Arial" w:hAnsi="Arial"/>
          <w:i/>
          <w:iCs/>
          <w:color w:val="999999"/>
          <w:sz w:val="18"/>
          <w:szCs w:val="18"/>
        </w:rPr>
        <w:t xml:space="preserve">Dernière mise à jour : février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B1529"/>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0B152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2026-02-06T19:41:22.500Z</dcterms:created>
  <dcterms:modified xsi:type="dcterms:W3CDTF">2026-02-06T19:41:22.500Z</dcterms:modified>
</cp:coreProperties>
</file>

<file path=docProps/custom.xml><?xml version="1.0" encoding="utf-8"?>
<Properties xmlns="http://schemas.openxmlformats.org/officeDocument/2006/custom-properties" xmlns:vt="http://schemas.openxmlformats.org/officeDocument/2006/docPropsVTypes"/>
</file>