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4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 octubre – 31 octubre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Construir bandeja y vista detallada en el frontend.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4.1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4.2</w:t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Frontend que muestra correos procesados y sus detalles.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UGt+eBxZ+ztnhgZ8CZOJvIFgw==">CgMxLjA4AHIhMXQ2TzJmT21ZbjNaU2s5WE9DVGFVbzNuV2hjQUpRNlNQ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