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pPr>
      <w:r w:rsidDel="00000000" w:rsidR="00000000" w:rsidRPr="00000000">
        <w:rPr>
          <w:rtl w:val="0"/>
        </w:rPr>
      </w:r>
    </w:p>
    <w:p w:rsidR="00000000" w:rsidDel="00000000" w:rsidP="00000000" w:rsidRDefault="00000000" w:rsidRPr="00000000" w14:paraId="00000002">
      <w:pPr>
        <w:pStyle w:val="Title"/>
        <w:spacing w:after="0" w:lineRule="auto"/>
        <w:rPr/>
      </w:pPr>
      <w:r w:rsidDel="00000000" w:rsidR="00000000" w:rsidRPr="00000000">
        <w:rPr>
          <w:rtl w:val="0"/>
        </w:rPr>
      </w:r>
    </w:p>
    <w:p w:rsidR="00000000" w:rsidDel="00000000" w:rsidP="00000000" w:rsidRDefault="00000000" w:rsidRPr="00000000" w14:paraId="00000003">
      <w:pPr>
        <w:pStyle w:val="Title"/>
        <w:spacing w:after="0" w:lineRule="auto"/>
        <w:rPr/>
      </w:pPr>
      <w:r w:rsidDel="00000000" w:rsidR="00000000" w:rsidRPr="00000000">
        <w:rPr>
          <w:rtl w:val="0"/>
        </w:rPr>
      </w:r>
    </w:p>
    <w:p w:rsidR="00000000" w:rsidDel="00000000" w:rsidP="00000000" w:rsidRDefault="00000000" w:rsidRPr="00000000" w14:paraId="00000004">
      <w:pPr>
        <w:pStyle w:val="Title"/>
        <w:spacing w:after="0" w:lineRule="auto"/>
        <w:rPr/>
      </w:pPr>
      <w:r w:rsidDel="00000000" w:rsidR="00000000" w:rsidRPr="00000000">
        <w:rPr>
          <w:rtl w:val="0"/>
        </w:rPr>
      </w:r>
    </w:p>
    <w:p w:rsidR="00000000" w:rsidDel="00000000" w:rsidP="00000000" w:rsidRDefault="00000000" w:rsidRPr="00000000" w14:paraId="00000005">
      <w:pPr>
        <w:pStyle w:val="Title"/>
        <w:spacing w:after="0" w:lineRule="auto"/>
        <w:rPr/>
      </w:pPr>
      <w:r w:rsidDel="00000000" w:rsidR="00000000" w:rsidRPr="00000000">
        <w:rPr>
          <w:rtl w:val="0"/>
        </w:rPr>
      </w:r>
    </w:p>
    <w:p w:rsidR="00000000" w:rsidDel="00000000" w:rsidP="00000000" w:rsidRDefault="00000000" w:rsidRPr="00000000" w14:paraId="00000006">
      <w:pPr>
        <w:pStyle w:val="Title"/>
        <w:spacing w:after="0" w:lineRule="auto"/>
        <w:rPr/>
      </w:pPr>
      <w:r w:rsidDel="00000000" w:rsidR="00000000" w:rsidRPr="00000000">
        <w:rPr>
          <w:rtl w:val="0"/>
        </w:rPr>
      </w:r>
    </w:p>
    <w:p w:rsidR="00000000" w:rsidDel="00000000" w:rsidP="00000000" w:rsidRDefault="00000000" w:rsidRPr="00000000" w14:paraId="00000007">
      <w:pPr>
        <w:pStyle w:val="Title"/>
        <w:spacing w:after="0" w:lineRule="auto"/>
        <w:rPr/>
      </w:pPr>
      <w:r w:rsidDel="00000000" w:rsidR="00000000" w:rsidRPr="00000000">
        <w:rPr>
          <w:rtl w:val="0"/>
        </w:rPr>
      </w:r>
    </w:p>
    <w:p w:rsidR="00000000" w:rsidDel="00000000" w:rsidP="00000000" w:rsidRDefault="00000000" w:rsidRPr="00000000" w14:paraId="00000008">
      <w:pPr>
        <w:pStyle w:val="Title"/>
        <w:spacing w:after="0" w:lineRule="auto"/>
        <w:rPr/>
      </w:pPr>
      <w:r w:rsidDel="00000000" w:rsidR="00000000" w:rsidRPr="00000000">
        <w:rPr>
          <w:rtl w:val="0"/>
        </w:rPr>
      </w:r>
    </w:p>
    <w:p w:rsidR="00000000" w:rsidDel="00000000" w:rsidP="00000000" w:rsidRDefault="00000000" w:rsidRPr="00000000" w14:paraId="00000009">
      <w:pPr>
        <w:pStyle w:val="Title"/>
        <w:rPr/>
      </w:pPr>
      <w:r w:rsidDel="00000000" w:rsidR="00000000" w:rsidRPr="00000000">
        <w:rPr>
          <w:rtl w:val="0"/>
        </w:rPr>
        <w:t xml:space="preserve">Informe Proyecto APT – AI Email Parser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32"/>
          <w:szCs w:val="32"/>
          <w:u w:val="none"/>
          <w:shd w:fill="auto" w:val="clear"/>
          <w:vertAlign w:val="baseline"/>
        </w:rPr>
      </w:pPr>
      <w:r w:rsidDel="00000000" w:rsidR="00000000" w:rsidRPr="00000000">
        <w:rPr>
          <w:rFonts w:ascii="Play" w:cs="Play" w:eastAsia="Play" w:hAnsi="Play"/>
          <w:b w:val="0"/>
          <w:i w:val="0"/>
          <w:smallCaps w:val="0"/>
          <w:strike w:val="0"/>
          <w:color w:val="0f4761"/>
          <w:sz w:val="32"/>
          <w:szCs w:val="32"/>
          <w:u w:val="none"/>
          <w:shd w:fill="auto" w:val="clear"/>
          <w:vertAlign w:val="baseline"/>
          <w:rtl w:val="0"/>
        </w:rPr>
        <w:t xml:space="preserve">Contenido</w:t>
      </w:r>
    </w:p>
    <w:sdt>
      <w:sdtPr>
        <w:id w:val="-749788773"/>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3uhzwgmnofm">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Proyecto APT</w:t>
            </w:r>
          </w:hyperlink>
          <w:hyperlink w:anchor="_heading=h.g3uhzwgmnofm">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kxtob3c3mh21">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Nombre del proyecto</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6yp6xgy1oi7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Abstract (English)</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dhtfo38od4n4">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Abstract (Spanish)</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5m6soikgdb8w">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Contexto del proyecto</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poa0ey8pnwg">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Descripción del proyecto</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ic4a0bgxj7k4">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Perfil de egreso</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9zaue1vu8xd5">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Competencias</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kquthz9gloff">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Relación con los intereses profesionales</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zeztoyxcl1l">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Objetivos del proyecto</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y91lbqlinn5g">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Factibilidad del proyecto</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efd2bgmb701s">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78yilwbbn5fg">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51814y82cf27">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Metodología de trabajo</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l30z0zxo0wh0">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Plan de trabajo</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kw0itzqskkjp">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Evidencias de logro</w:t>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do8g8u90crkz">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Conclusiones</w:t>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8bjh97hxgfl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Individual conclusion (Sebastián Lara)</w:t>
              <w:tab/>
              <w:t xml:space="preserve">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d38xu4tzc262">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Reflection</w:t>
              <w:tab/>
              <w:t xml:space="preserve">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6k4e2ynqoq6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Individual conclusión ()</w:t>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ftu71xcq6pi7">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Reflection</w:t>
              <w:tab/>
              <w:t xml:space="preserve">9</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spacing w:line="276" w:lineRule="auto"/>
        <w:jc w:val="both"/>
        <w:rPr>
          <w:rFonts w:ascii="Arial" w:cs="Arial" w:eastAsia="Arial" w:hAnsi="Arial"/>
          <w:b w:val="1"/>
          <w:sz w:val="32"/>
          <w:szCs w:val="32"/>
        </w:rPr>
      </w:pPr>
      <w:bookmarkStart w:colFirst="0" w:colLast="0" w:name="_heading=h.g3uhzwgmnofm" w:id="0"/>
      <w:bookmarkEnd w:id="0"/>
      <w:r w:rsidDel="00000000" w:rsidR="00000000" w:rsidRPr="00000000">
        <w:rPr>
          <w:rFonts w:ascii="Arial" w:cs="Arial" w:eastAsia="Arial" w:hAnsi="Arial"/>
          <w:b w:val="1"/>
          <w:sz w:val="32"/>
          <w:szCs w:val="32"/>
          <w:rtl w:val="0"/>
        </w:rPr>
        <w:t xml:space="preserve">Proyecto APT</w:t>
      </w:r>
    </w:p>
    <w:p w:rsidR="00000000" w:rsidDel="00000000" w:rsidP="00000000" w:rsidRDefault="00000000" w:rsidRPr="00000000" w14:paraId="00000039">
      <w:pPr>
        <w:pStyle w:val="Heading2"/>
        <w:spacing w:line="276" w:lineRule="auto"/>
        <w:jc w:val="both"/>
        <w:rPr>
          <w:rFonts w:ascii="Arial" w:cs="Arial" w:eastAsia="Arial" w:hAnsi="Arial"/>
        </w:rPr>
      </w:pPr>
      <w:bookmarkStart w:colFirst="0" w:colLast="0" w:name="_heading=h.kxtob3c3mh21" w:id="1"/>
      <w:bookmarkEnd w:id="1"/>
      <w:r w:rsidDel="00000000" w:rsidR="00000000" w:rsidRPr="00000000">
        <w:rPr>
          <w:rFonts w:ascii="Arial" w:cs="Arial" w:eastAsia="Arial" w:hAnsi="Arial"/>
          <w:rtl w:val="0"/>
        </w:rPr>
        <w:t xml:space="preserve">Nombre del proyecto</w:t>
      </w:r>
    </w:p>
    <w:p w:rsidR="00000000" w:rsidDel="00000000" w:rsidP="00000000" w:rsidRDefault="00000000" w:rsidRPr="00000000" w14:paraId="0000003A">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AI Email Parser.</w:t>
      </w:r>
    </w:p>
    <w:p w:rsidR="00000000" w:rsidDel="00000000" w:rsidP="00000000" w:rsidRDefault="00000000" w:rsidRPr="00000000" w14:paraId="0000003B">
      <w:pPr>
        <w:pStyle w:val="Heading2"/>
        <w:spacing w:line="276" w:lineRule="auto"/>
        <w:jc w:val="both"/>
        <w:rPr>
          <w:rFonts w:ascii="Arial" w:cs="Arial" w:eastAsia="Arial" w:hAnsi="Arial"/>
        </w:rPr>
      </w:pPr>
      <w:bookmarkStart w:colFirst="0" w:colLast="0" w:name="_heading=h.6yp6xgy1oi7k" w:id="2"/>
      <w:bookmarkEnd w:id="2"/>
      <w:r w:rsidDel="00000000" w:rsidR="00000000" w:rsidRPr="00000000">
        <w:rPr>
          <w:rFonts w:ascii="Arial" w:cs="Arial" w:eastAsia="Arial" w:hAnsi="Arial"/>
          <w:rtl w:val="0"/>
        </w:rPr>
        <w:t xml:space="preserve">Abstract (English)</w:t>
      </w:r>
    </w:p>
    <w:p w:rsidR="00000000" w:rsidDel="00000000" w:rsidP="00000000" w:rsidRDefault="00000000" w:rsidRPr="00000000" w14:paraId="0000003C">
      <w:pPr>
        <w:spacing w:line="276" w:lineRule="auto"/>
        <w:jc w:val="both"/>
        <w:rPr>
          <w:rFonts w:ascii="Arial" w:cs="Arial" w:eastAsia="Arial" w:hAnsi="Arial"/>
        </w:rPr>
      </w:pPr>
      <w:r w:rsidDel="00000000" w:rsidR="00000000" w:rsidRPr="00000000">
        <w:rPr>
          <w:rFonts w:ascii="Arial" w:cs="Arial" w:eastAsia="Arial" w:hAnsi="Arial"/>
          <w:rtl w:val="0"/>
        </w:rPr>
        <w:t xml:space="preserve">This project aims to automate the reading, análisis and organization of institutional emails using artificial intelligence. Integrated with Gmail API, Google Cloud Platform Pub/Sub, Ollama3 AI, PostreSQL and a React Frontend. The system optimizes email management, ensuring relevant information is not overlooked and improving administrative efficiency.</w:t>
      </w:r>
    </w:p>
    <w:p w:rsidR="00000000" w:rsidDel="00000000" w:rsidP="00000000" w:rsidRDefault="00000000" w:rsidRPr="00000000" w14:paraId="0000003D">
      <w:pPr>
        <w:pStyle w:val="Heading2"/>
        <w:spacing w:line="276" w:lineRule="auto"/>
        <w:jc w:val="both"/>
        <w:rPr>
          <w:rFonts w:ascii="Arial" w:cs="Arial" w:eastAsia="Arial" w:hAnsi="Arial"/>
        </w:rPr>
      </w:pPr>
      <w:bookmarkStart w:colFirst="0" w:colLast="0" w:name="_heading=h.dhtfo38od4n4" w:id="3"/>
      <w:bookmarkEnd w:id="3"/>
      <w:r w:rsidDel="00000000" w:rsidR="00000000" w:rsidRPr="00000000">
        <w:rPr>
          <w:rFonts w:ascii="Arial" w:cs="Arial" w:eastAsia="Arial" w:hAnsi="Arial"/>
          <w:rtl w:val="0"/>
        </w:rPr>
        <w:t xml:space="preserve">Abstract (Spanish)</w:t>
      </w:r>
    </w:p>
    <w:p w:rsidR="00000000" w:rsidDel="00000000" w:rsidP="00000000" w:rsidRDefault="00000000" w:rsidRPr="00000000" w14:paraId="0000003E">
      <w:pPr>
        <w:spacing w:line="276" w:lineRule="auto"/>
        <w:jc w:val="both"/>
        <w:rPr>
          <w:rFonts w:ascii="Arial" w:cs="Arial" w:eastAsia="Arial" w:hAnsi="Arial"/>
        </w:rPr>
      </w:pPr>
      <w:r w:rsidDel="00000000" w:rsidR="00000000" w:rsidRPr="00000000">
        <w:rPr>
          <w:rFonts w:ascii="Arial" w:cs="Arial" w:eastAsia="Arial" w:hAnsi="Arial"/>
          <w:rtl w:val="0"/>
        </w:rPr>
        <w:t xml:space="preserve">El proyecto AI Email Parser busca automatizar la lectura, análisis y organización de correos electrónicos institucionales mediante inteligencia artificial. Está integrado con Gmail API, Pub/Sub de Google Cloud Platfrom, IA Ollama3, PostgreSQL y un frontend en React. El sistema optimiza la gestión de correos, asegurando que la información relevante no se pierda y mejorando la eficiencia administrativa.</w:t>
      </w:r>
    </w:p>
    <w:p w:rsidR="00000000" w:rsidDel="00000000" w:rsidP="00000000" w:rsidRDefault="00000000" w:rsidRPr="00000000" w14:paraId="0000003F">
      <w:pPr>
        <w:pStyle w:val="Heading2"/>
        <w:spacing w:line="276" w:lineRule="auto"/>
        <w:jc w:val="both"/>
        <w:rPr>
          <w:rFonts w:ascii="Arial" w:cs="Arial" w:eastAsia="Arial" w:hAnsi="Arial"/>
        </w:rPr>
      </w:pPr>
      <w:bookmarkStart w:colFirst="0" w:colLast="0" w:name="_heading=h.5m6soikgdb8w" w:id="4"/>
      <w:bookmarkEnd w:id="4"/>
      <w:r w:rsidDel="00000000" w:rsidR="00000000" w:rsidRPr="00000000">
        <w:rPr>
          <w:rFonts w:ascii="Arial" w:cs="Arial" w:eastAsia="Arial" w:hAnsi="Arial"/>
          <w:rtl w:val="0"/>
        </w:rPr>
        <w:t xml:space="preserve">Contexto del proyecto</w:t>
      </w:r>
    </w:p>
    <w:p w:rsidR="00000000" w:rsidDel="00000000" w:rsidP="00000000" w:rsidRDefault="00000000" w:rsidRPr="00000000" w14:paraId="00000040">
      <w:pPr>
        <w:spacing w:line="276" w:lineRule="auto"/>
        <w:jc w:val="both"/>
        <w:rPr>
          <w:rFonts w:ascii="Arial" w:cs="Arial" w:eastAsia="Arial" w:hAnsi="Arial"/>
        </w:rPr>
      </w:pPr>
      <w:r w:rsidDel="00000000" w:rsidR="00000000" w:rsidRPr="00000000">
        <w:rPr>
          <w:rFonts w:ascii="Arial" w:cs="Arial" w:eastAsia="Arial" w:hAnsi="Arial"/>
          <w:rtl w:val="0"/>
        </w:rPr>
        <w:t xml:space="preserve">En el contexto académico, los docentes que imparten múltiples secciones de uno o más ramos, suelen recibir gran cantidad de correos por parte de estudiantes. El tema de los correos puede contener consultas sobre evaluaciones, solicitud de revisión de notas, ayuda para feedback, posible cambio de grupos, entre muchos otros. La alta carga de correos entrantes dificulta una gestión eficiente de tiempo generando estrés administrativo y la omisión de solicitudes importantes. Este problema crece en temporada de evaluaciones o cierres de semestre. El proyecto busca abordar esta problemática a través del análisis de correos utilizando inteligencia artificial. El sistema extrae información clave de los correos y muestra dicha información en un panel dinámico, accesible y ordenado.</w:t>
      </w:r>
    </w:p>
    <w:p w:rsidR="00000000" w:rsidDel="00000000" w:rsidP="00000000" w:rsidRDefault="00000000" w:rsidRPr="00000000" w14:paraId="0000004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6">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pStyle w:val="Heading2"/>
        <w:spacing w:line="276" w:lineRule="auto"/>
        <w:jc w:val="both"/>
        <w:rPr>
          <w:rFonts w:ascii="Arial" w:cs="Arial" w:eastAsia="Arial" w:hAnsi="Arial"/>
        </w:rPr>
      </w:pPr>
      <w:bookmarkStart w:colFirst="0" w:colLast="0" w:name="_heading=h.2poa0ey8pnwg" w:id="5"/>
      <w:bookmarkEnd w:id="5"/>
      <w:r w:rsidDel="00000000" w:rsidR="00000000" w:rsidRPr="00000000">
        <w:rPr>
          <w:rFonts w:ascii="Arial" w:cs="Arial" w:eastAsia="Arial" w:hAnsi="Arial"/>
          <w:rtl w:val="0"/>
        </w:rPr>
        <w:t xml:space="preserve">Descripción del proyecto</w:t>
      </w:r>
    </w:p>
    <w:p w:rsidR="00000000" w:rsidDel="00000000" w:rsidP="00000000" w:rsidRDefault="00000000" w:rsidRPr="00000000" w14:paraId="00000048">
      <w:pPr>
        <w:spacing w:line="276" w:lineRule="auto"/>
        <w:jc w:val="both"/>
        <w:rPr>
          <w:rFonts w:ascii="Arial" w:cs="Arial" w:eastAsia="Arial" w:hAnsi="Arial"/>
        </w:rPr>
      </w:pPr>
      <w:r w:rsidDel="00000000" w:rsidR="00000000" w:rsidRPr="00000000">
        <w:rPr>
          <w:rFonts w:ascii="Arial" w:cs="Arial" w:eastAsia="Arial" w:hAnsi="Arial"/>
          <w:rtl w:val="0"/>
        </w:rPr>
        <w:t xml:space="preserve">El proyecto busca automatizar la lectura, análisis y organización de correos electrónicos institucionales mediante un sistema basado en inteligencia artificial.</w:t>
      </w:r>
    </w:p>
    <w:p w:rsidR="00000000" w:rsidDel="00000000" w:rsidP="00000000" w:rsidRDefault="00000000" w:rsidRPr="00000000" w14:paraId="00000049">
      <w:pPr>
        <w:spacing w:line="276" w:lineRule="auto"/>
        <w:jc w:val="both"/>
        <w:rPr>
          <w:rFonts w:ascii="Arial" w:cs="Arial" w:eastAsia="Arial" w:hAnsi="Arial"/>
        </w:rPr>
      </w:pPr>
      <w:r w:rsidDel="00000000" w:rsidR="00000000" w:rsidRPr="00000000">
        <w:rPr>
          <w:rFonts w:ascii="Arial" w:cs="Arial" w:eastAsia="Arial" w:hAnsi="Arial"/>
          <w:rtl w:val="0"/>
        </w:rPr>
        <w:t xml:space="preserve">El sistema funcionará de la siguiente manera:</w:t>
      </w:r>
    </w:p>
    <w:p w:rsidR="00000000" w:rsidDel="00000000" w:rsidP="00000000" w:rsidRDefault="00000000" w:rsidRPr="00000000" w14:paraId="0000004A">
      <w:pPr>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Integración con </w:t>
      </w:r>
      <w:r w:rsidDel="00000000" w:rsidR="00000000" w:rsidRPr="00000000">
        <w:rPr>
          <w:rFonts w:ascii="Arial" w:cs="Arial" w:eastAsia="Arial" w:hAnsi="Arial"/>
          <w:b w:val="1"/>
          <w:rtl w:val="0"/>
        </w:rPr>
        <w:t xml:space="preserve">Gmail API</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rtl w:val="0"/>
        </w:rPr>
        <w:t xml:space="preserve">OAuth 2.0</w:t>
      </w:r>
      <w:r w:rsidDel="00000000" w:rsidR="00000000" w:rsidRPr="00000000">
        <w:rPr>
          <w:rFonts w:ascii="Arial" w:cs="Arial" w:eastAsia="Arial" w:hAnsi="Arial"/>
          <w:rtl w:val="0"/>
        </w:rPr>
        <w:t xml:space="preserve"> para la lectura segura de correos.</w:t>
      </w:r>
    </w:p>
    <w:p w:rsidR="00000000" w:rsidDel="00000000" w:rsidP="00000000" w:rsidRDefault="00000000" w:rsidRPr="00000000" w14:paraId="0000004B">
      <w:pPr>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Procesamiento en </w:t>
      </w:r>
      <w:r w:rsidDel="00000000" w:rsidR="00000000" w:rsidRPr="00000000">
        <w:rPr>
          <w:rFonts w:ascii="Arial" w:cs="Arial" w:eastAsia="Arial" w:hAnsi="Arial"/>
          <w:b w:val="1"/>
          <w:rtl w:val="0"/>
        </w:rPr>
        <w:t xml:space="preserve">FastAPI</w:t>
      </w:r>
      <w:r w:rsidDel="00000000" w:rsidR="00000000" w:rsidRPr="00000000">
        <w:rPr>
          <w:rFonts w:ascii="Arial" w:cs="Arial" w:eastAsia="Arial" w:hAnsi="Arial"/>
          <w:rtl w:val="0"/>
        </w:rPr>
        <w:t xml:space="preserve"> con notificaciones en tiempo real a través de Pub/Sub, herramienta nativa de </w:t>
      </w:r>
      <w:r w:rsidDel="00000000" w:rsidR="00000000" w:rsidRPr="00000000">
        <w:rPr>
          <w:rFonts w:ascii="Arial" w:cs="Arial" w:eastAsia="Arial" w:hAnsi="Arial"/>
          <w:b w:val="1"/>
          <w:rtl w:val="0"/>
        </w:rPr>
        <w:t xml:space="preserve">Google Cloud Platform</w:t>
      </w:r>
      <w:r w:rsidDel="00000000" w:rsidR="00000000" w:rsidRPr="00000000">
        <w:rPr>
          <w:rFonts w:ascii="Arial" w:cs="Arial" w:eastAsia="Arial" w:hAnsi="Arial"/>
          <w:rtl w:val="0"/>
        </w:rPr>
        <w:t xml:space="preserve">.</w:t>
      </w:r>
    </w:p>
    <w:p w:rsidR="00000000" w:rsidDel="00000000" w:rsidP="00000000" w:rsidRDefault="00000000" w:rsidRPr="00000000" w14:paraId="0000004C">
      <w:pPr>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Uso de IA</w:t>
      </w:r>
      <w:r w:rsidDel="00000000" w:rsidR="00000000" w:rsidRPr="00000000">
        <w:rPr>
          <w:rFonts w:ascii="Arial" w:cs="Arial" w:eastAsia="Arial" w:hAnsi="Arial"/>
          <w:b w:val="1"/>
          <w:rtl w:val="0"/>
        </w:rPr>
        <w:t xml:space="preserve"> Ollama3</w:t>
      </w:r>
      <w:r w:rsidDel="00000000" w:rsidR="00000000" w:rsidRPr="00000000">
        <w:rPr>
          <w:rFonts w:ascii="Arial" w:cs="Arial" w:eastAsia="Arial" w:hAnsi="Arial"/>
          <w:rtl w:val="0"/>
        </w:rPr>
        <w:t xml:space="preserve"> para extraer datos relevantes como fechas, recordatorios y eventos.</w:t>
      </w:r>
    </w:p>
    <w:p w:rsidR="00000000" w:rsidDel="00000000" w:rsidP="00000000" w:rsidRDefault="00000000" w:rsidRPr="00000000" w14:paraId="0000004D">
      <w:pPr>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Almacenamiento estructurado en </w:t>
      </w:r>
      <w:r w:rsidDel="00000000" w:rsidR="00000000" w:rsidRPr="00000000">
        <w:rPr>
          <w:rFonts w:ascii="Arial" w:cs="Arial" w:eastAsia="Arial" w:hAnsi="Arial"/>
          <w:b w:val="1"/>
          <w:rtl w:val="0"/>
        </w:rPr>
        <w:t xml:space="preserve">PostgreSQL</w:t>
      </w:r>
      <w:r w:rsidDel="00000000" w:rsidR="00000000" w:rsidRPr="00000000">
        <w:rPr>
          <w:rFonts w:ascii="Arial" w:cs="Arial" w:eastAsia="Arial" w:hAnsi="Arial"/>
          <w:rtl w:val="0"/>
        </w:rPr>
        <w:t xml:space="preserve">.</w:t>
      </w:r>
    </w:p>
    <w:p w:rsidR="00000000" w:rsidDel="00000000" w:rsidP="00000000" w:rsidRDefault="00000000" w:rsidRPr="00000000" w14:paraId="0000004E">
      <w:pPr>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Interfaz en </w:t>
      </w:r>
      <w:r w:rsidDel="00000000" w:rsidR="00000000" w:rsidRPr="00000000">
        <w:rPr>
          <w:rFonts w:ascii="Arial" w:cs="Arial" w:eastAsia="Arial" w:hAnsi="Arial"/>
          <w:b w:val="1"/>
          <w:rtl w:val="0"/>
        </w:rPr>
        <w:t xml:space="preserve">React</w:t>
      </w:r>
      <w:r w:rsidDel="00000000" w:rsidR="00000000" w:rsidRPr="00000000">
        <w:rPr>
          <w:rFonts w:ascii="Arial" w:cs="Arial" w:eastAsia="Arial" w:hAnsi="Arial"/>
          <w:rtl w:val="0"/>
        </w:rPr>
        <w:t xml:space="preserve"> para la visualización de correos procesados.</w:t>
      </w:r>
    </w:p>
    <w:p w:rsidR="00000000" w:rsidDel="00000000" w:rsidP="00000000" w:rsidRDefault="00000000" w:rsidRPr="00000000" w14:paraId="0000004F">
      <w:pPr>
        <w:spacing w:line="276" w:lineRule="auto"/>
        <w:jc w:val="both"/>
        <w:rPr>
          <w:rFonts w:ascii="Arial" w:cs="Arial" w:eastAsia="Arial" w:hAnsi="Arial"/>
        </w:rPr>
      </w:pPr>
      <w:r w:rsidDel="00000000" w:rsidR="00000000" w:rsidRPr="00000000">
        <w:rPr>
          <w:rFonts w:ascii="Arial" w:cs="Arial" w:eastAsia="Arial" w:hAnsi="Arial"/>
          <w:b w:val="1"/>
          <w:rtl w:val="0"/>
        </w:rPr>
        <w:t xml:space="preserve">Funcionalidad principal:</w:t>
      </w:r>
      <w:r w:rsidDel="00000000" w:rsidR="00000000" w:rsidRPr="00000000">
        <w:rPr>
          <w:rFonts w:ascii="Arial" w:cs="Arial" w:eastAsia="Arial" w:hAnsi="Arial"/>
          <w:rtl w:val="0"/>
        </w:rPr>
        <w:t xml:space="preserve"> Recibir un correo, extraer remitente, asunto y cuerpo, enviar la información al modelo IA Ollama para extraer lo más relevante, almacenar los datos y mostrar los resultados en un panel visual.</w:t>
      </w:r>
    </w:p>
    <w:p w:rsidR="00000000" w:rsidDel="00000000" w:rsidP="00000000" w:rsidRDefault="00000000" w:rsidRPr="00000000" w14:paraId="00000050">
      <w:pPr>
        <w:pStyle w:val="Heading1"/>
        <w:spacing w:line="276" w:lineRule="auto"/>
        <w:jc w:val="both"/>
        <w:rPr>
          <w:rFonts w:ascii="Arial" w:cs="Arial" w:eastAsia="Arial" w:hAnsi="Arial"/>
        </w:rPr>
      </w:pPr>
      <w:bookmarkStart w:colFirst="0" w:colLast="0" w:name="_heading=h.ic4a0bgxj7k4" w:id="6"/>
      <w:bookmarkEnd w:id="6"/>
      <w:r w:rsidDel="00000000" w:rsidR="00000000" w:rsidRPr="00000000">
        <w:rPr>
          <w:rFonts w:ascii="Arial" w:cs="Arial" w:eastAsia="Arial" w:hAnsi="Arial"/>
          <w:rtl w:val="0"/>
        </w:rPr>
        <w:t xml:space="preserve">Perfil de egreso</w:t>
      </w:r>
    </w:p>
    <w:p w:rsidR="00000000" w:rsidDel="00000000" w:rsidP="00000000" w:rsidRDefault="00000000" w:rsidRPr="00000000" w14:paraId="00000051">
      <w:pPr>
        <w:pStyle w:val="Heading2"/>
        <w:spacing w:line="276" w:lineRule="auto"/>
        <w:jc w:val="both"/>
        <w:rPr>
          <w:rFonts w:ascii="Arial" w:cs="Arial" w:eastAsia="Arial" w:hAnsi="Arial"/>
        </w:rPr>
      </w:pPr>
      <w:bookmarkStart w:colFirst="0" w:colLast="0" w:name="_heading=h.9zaue1vu8xd5" w:id="7"/>
      <w:bookmarkEnd w:id="7"/>
      <w:r w:rsidDel="00000000" w:rsidR="00000000" w:rsidRPr="00000000">
        <w:rPr>
          <w:rFonts w:ascii="Arial" w:cs="Arial" w:eastAsia="Arial" w:hAnsi="Arial"/>
          <w:rtl w:val="0"/>
        </w:rPr>
        <w:t xml:space="preserve">Competencias</w:t>
      </w:r>
    </w:p>
    <w:p w:rsidR="00000000" w:rsidDel="00000000" w:rsidP="00000000" w:rsidRDefault="00000000" w:rsidRPr="00000000" w14:paraId="00000052">
      <w:pPr>
        <w:spacing w:line="276" w:lineRule="auto"/>
        <w:jc w:val="both"/>
        <w:rPr>
          <w:rFonts w:ascii="Arial" w:cs="Arial" w:eastAsia="Arial" w:hAnsi="Arial"/>
        </w:rPr>
      </w:pPr>
      <w:r w:rsidDel="00000000" w:rsidR="00000000" w:rsidRPr="00000000">
        <w:rPr>
          <w:rFonts w:ascii="Arial" w:cs="Arial" w:eastAsia="Arial" w:hAnsi="Arial"/>
          <w:rtl w:val="0"/>
        </w:rPr>
        <w:t xml:space="preserve">Este proyecto aplica varias competencias del perfil de egreso de un Ingeniero en Informática:</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Integración de sistemas tecnológicos en soluciones informáticas.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Diseño y desarrollo de soluciones informáticas.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Aplicación de metodologías.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Uso de herramientas de inteligencia artificial.</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Gestión de bases de datos.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Desarrollo backend y frontend</w:t>
      </w:r>
    </w:p>
    <w:p w:rsidR="00000000" w:rsidDel="00000000" w:rsidP="00000000" w:rsidRDefault="00000000" w:rsidRPr="00000000" w14:paraId="00000059">
      <w:pPr>
        <w:spacing w:line="276" w:lineRule="auto"/>
        <w:jc w:val="both"/>
        <w:rPr>
          <w:rFonts w:ascii="Arial" w:cs="Arial" w:eastAsia="Arial" w:hAnsi="Arial"/>
        </w:rPr>
      </w:pPr>
      <w:r w:rsidDel="00000000" w:rsidR="00000000" w:rsidRPr="00000000">
        <w:rPr>
          <w:rFonts w:ascii="Arial" w:cs="Arial" w:eastAsia="Arial" w:hAnsi="Arial"/>
          <w:rtl w:val="0"/>
        </w:rPr>
        <w:t xml:space="preserve">Estas competencias de egreso permiten abordar problemas reales, como la sobrecarga de información y la automatización de tareas, aplicando tecnologías de vanguardia.</w:t>
      </w:r>
    </w:p>
    <w:p w:rsidR="00000000" w:rsidDel="00000000" w:rsidP="00000000" w:rsidRDefault="00000000" w:rsidRPr="00000000" w14:paraId="0000005A">
      <w:pPr>
        <w:pStyle w:val="Heading2"/>
        <w:spacing w:line="276" w:lineRule="auto"/>
        <w:jc w:val="both"/>
        <w:rPr>
          <w:rFonts w:ascii="Arial" w:cs="Arial" w:eastAsia="Arial" w:hAnsi="Arial"/>
        </w:rPr>
      </w:pPr>
      <w:bookmarkStart w:colFirst="0" w:colLast="0" w:name="_heading=h.kquthz9gloff" w:id="8"/>
      <w:bookmarkEnd w:id="8"/>
      <w:r w:rsidDel="00000000" w:rsidR="00000000" w:rsidRPr="00000000">
        <w:rPr>
          <w:rFonts w:ascii="Arial" w:cs="Arial" w:eastAsia="Arial" w:hAnsi="Arial"/>
          <w:rtl w:val="0"/>
        </w:rPr>
        <w:t xml:space="preserve">Relación con los intereses profesionales</w:t>
      </w:r>
    </w:p>
    <w:p w:rsidR="00000000" w:rsidDel="00000000" w:rsidP="00000000" w:rsidRDefault="00000000" w:rsidRPr="00000000" w14:paraId="0000005B">
      <w:pPr>
        <w:spacing w:line="276" w:lineRule="auto"/>
        <w:jc w:val="both"/>
        <w:rPr>
          <w:rFonts w:ascii="Arial" w:cs="Arial" w:eastAsia="Arial" w:hAnsi="Arial"/>
        </w:rPr>
      </w:pPr>
      <w:r w:rsidDel="00000000" w:rsidR="00000000" w:rsidRPr="00000000">
        <w:rPr>
          <w:rFonts w:ascii="Arial" w:cs="Arial" w:eastAsia="Arial" w:hAnsi="Arial"/>
          <w:rtl w:val="0"/>
        </w:rPr>
        <w:t xml:space="preserve">Mis intereses profesionales principalmente se centran en: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Automatización de procesos.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Desarrollo de Software.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Análisis de datos.</w:t>
      </w:r>
    </w:p>
    <w:p w:rsidR="00000000" w:rsidDel="00000000" w:rsidP="00000000" w:rsidRDefault="00000000" w:rsidRPr="00000000" w14:paraId="0000005F">
      <w:pPr>
        <w:spacing w:line="276" w:lineRule="auto"/>
        <w:jc w:val="both"/>
        <w:rPr>
          <w:rFonts w:ascii="Arial" w:cs="Arial" w:eastAsia="Arial" w:hAnsi="Arial"/>
        </w:rPr>
      </w:pPr>
      <w:r w:rsidDel="00000000" w:rsidR="00000000" w:rsidRPr="00000000">
        <w:rPr>
          <w:rFonts w:ascii="Arial" w:cs="Arial" w:eastAsia="Arial" w:hAnsi="Arial"/>
          <w:rtl w:val="0"/>
        </w:rPr>
        <w:t xml:space="preserve">Este proyecto sea alinea con estos intereses al permitir la creación de un sistema para tareas repetitivas facilitando la toma de decisiones mediante un análisis automatizado de correos electrónicos.</w:t>
      </w:r>
    </w:p>
    <w:p w:rsidR="00000000" w:rsidDel="00000000" w:rsidP="00000000" w:rsidRDefault="00000000" w:rsidRPr="00000000" w14:paraId="00000060">
      <w:pPr>
        <w:pStyle w:val="Heading1"/>
        <w:spacing w:line="276" w:lineRule="auto"/>
        <w:jc w:val="both"/>
        <w:rPr>
          <w:rFonts w:ascii="Arial" w:cs="Arial" w:eastAsia="Arial" w:hAnsi="Arial"/>
        </w:rPr>
      </w:pPr>
      <w:bookmarkStart w:colFirst="0" w:colLast="0" w:name="_heading=h.4zeztoyxcl1l" w:id="9"/>
      <w:bookmarkEnd w:id="9"/>
      <w:r w:rsidDel="00000000" w:rsidR="00000000" w:rsidRPr="00000000">
        <w:rPr>
          <w:rFonts w:ascii="Arial" w:cs="Arial" w:eastAsia="Arial" w:hAnsi="Arial"/>
          <w:rtl w:val="0"/>
        </w:rPr>
        <w:t xml:space="preserve">Objetivos del proyecto</w:t>
      </w:r>
    </w:p>
    <w:p w:rsidR="00000000" w:rsidDel="00000000" w:rsidP="00000000" w:rsidRDefault="00000000" w:rsidRPr="00000000" w14:paraId="00000061">
      <w:pPr>
        <w:pStyle w:val="Heading2"/>
        <w:spacing w:line="276" w:lineRule="auto"/>
        <w:jc w:val="both"/>
        <w:rPr>
          <w:rFonts w:ascii="Arial" w:cs="Arial" w:eastAsia="Arial" w:hAnsi="Arial"/>
        </w:rPr>
      </w:pPr>
      <w:bookmarkStart w:colFirst="0" w:colLast="0" w:name="_heading=h.y91lbqlinn5g" w:id="10"/>
      <w:bookmarkEnd w:id="10"/>
      <w:r w:rsidDel="00000000" w:rsidR="00000000" w:rsidRPr="00000000">
        <w:rPr>
          <w:rFonts w:ascii="Arial" w:cs="Arial" w:eastAsia="Arial" w:hAnsi="Arial"/>
          <w:rtl w:val="0"/>
        </w:rPr>
        <w:t xml:space="preserve">Factibilidad del proyecto</w:t>
      </w:r>
    </w:p>
    <w:p w:rsidR="00000000" w:rsidDel="00000000" w:rsidP="00000000" w:rsidRDefault="00000000" w:rsidRPr="00000000" w14:paraId="00000062">
      <w:pPr>
        <w:spacing w:line="276" w:lineRule="auto"/>
        <w:jc w:val="both"/>
        <w:rPr>
          <w:rFonts w:ascii="Arial" w:cs="Arial" w:eastAsia="Arial" w:hAnsi="Arial"/>
        </w:rPr>
      </w:pPr>
      <w:r w:rsidDel="00000000" w:rsidR="00000000" w:rsidRPr="00000000">
        <w:rPr>
          <w:rFonts w:ascii="Arial" w:cs="Arial" w:eastAsia="Arial" w:hAnsi="Arial"/>
          <w:rtl w:val="0"/>
        </w:rPr>
        <w:t xml:space="preserve">El proyecto es factible de desarrollar dentro de la duración del semestre ya que las horas asignadas a la asignatura permiten distribuir el trabajo de manera equilibrada entre la investigación, el desarrollo y las pruebas, complementandose con horas de trabajo autónomo.</w:t>
      </w:r>
    </w:p>
    <w:p w:rsidR="00000000" w:rsidDel="00000000" w:rsidP="00000000" w:rsidRDefault="00000000" w:rsidRPr="00000000" w14:paraId="00000063">
      <w:pPr>
        <w:spacing w:line="276" w:lineRule="auto"/>
        <w:jc w:val="both"/>
        <w:rPr>
          <w:rFonts w:ascii="Arial" w:cs="Arial" w:eastAsia="Arial" w:hAnsi="Arial"/>
        </w:rPr>
      </w:pPr>
      <w:r w:rsidDel="00000000" w:rsidR="00000000" w:rsidRPr="00000000">
        <w:rPr>
          <w:rFonts w:ascii="Arial" w:cs="Arial" w:eastAsia="Arial" w:hAnsi="Arial"/>
          <w:rtl w:val="0"/>
        </w:rPr>
        <w:t xml:space="preserve">En cuanto a materiales requeridos, el proyecto utilizará software libre y recursos de la nube, lo que reduce los costos y facilita el acceso. Además, se cuenta con computadores personales y conexión a internet, que son suficientes para el desarrollo e implementación del sistema.</w:t>
      </w:r>
    </w:p>
    <w:p w:rsidR="00000000" w:rsidDel="00000000" w:rsidP="00000000" w:rsidRDefault="00000000" w:rsidRPr="00000000" w14:paraId="00000064">
      <w:pPr>
        <w:spacing w:line="276" w:lineRule="auto"/>
        <w:jc w:val="both"/>
        <w:rPr>
          <w:rFonts w:ascii="Arial" w:cs="Arial" w:eastAsia="Arial" w:hAnsi="Arial"/>
        </w:rPr>
      </w:pPr>
      <w:r w:rsidDel="00000000" w:rsidR="00000000" w:rsidRPr="00000000">
        <w:rPr>
          <w:rFonts w:ascii="Arial" w:cs="Arial" w:eastAsia="Arial" w:hAnsi="Arial"/>
          <w:rtl w:val="0"/>
        </w:rPr>
        <w:t xml:space="preserve">Existen diversos factores externos que facilitan el desarrollo de este proyecto, como herramientas de integración gratuita, amplia disponibilidad de documentación en línea y foros de apoyo.</w:t>
      </w:r>
    </w:p>
    <w:p w:rsidR="00000000" w:rsidDel="00000000" w:rsidP="00000000" w:rsidRDefault="00000000" w:rsidRPr="00000000" w14:paraId="00000065">
      <w:pPr>
        <w:spacing w:line="276" w:lineRule="auto"/>
        <w:jc w:val="both"/>
        <w:rPr>
          <w:rFonts w:ascii="Arial" w:cs="Arial" w:eastAsia="Arial" w:hAnsi="Arial"/>
        </w:rPr>
      </w:pPr>
      <w:r w:rsidDel="00000000" w:rsidR="00000000" w:rsidRPr="00000000">
        <w:rPr>
          <w:rFonts w:ascii="Arial" w:cs="Arial" w:eastAsia="Arial" w:hAnsi="Arial"/>
          <w:rtl w:val="0"/>
        </w:rPr>
        <w:t xml:space="preserve">No obstante, los factores externos que podrían dificultar el avance del proyecto se encuentra la curva asociada a nuevas tecnologías, la disponibilidad de tiempo debido a otras asignaturas y la práctica profesional. Para mitigar estos riesgos, se propone un plan iterativo con entregas parciales, el uso de entornos virtualizados y herramientas de gestión de tareas como Jira o Trello.</w:t>
      </w:r>
    </w:p>
    <w:p w:rsidR="00000000" w:rsidDel="00000000" w:rsidP="00000000" w:rsidRDefault="00000000" w:rsidRPr="00000000" w14:paraId="00000066">
      <w:pPr>
        <w:pStyle w:val="Heading2"/>
        <w:spacing w:line="276" w:lineRule="auto"/>
        <w:jc w:val="both"/>
        <w:rPr>
          <w:rFonts w:ascii="Arial" w:cs="Arial" w:eastAsia="Arial" w:hAnsi="Arial"/>
        </w:rPr>
      </w:pPr>
      <w:bookmarkStart w:colFirst="0" w:colLast="0" w:name="_heading=h.efd2bgmb701s" w:id="11"/>
      <w:bookmarkEnd w:id="11"/>
      <w:r w:rsidDel="00000000" w:rsidR="00000000" w:rsidRPr="00000000">
        <w:rPr>
          <w:rFonts w:ascii="Arial" w:cs="Arial" w:eastAsia="Arial" w:hAnsi="Arial"/>
          <w:rtl w:val="0"/>
        </w:rPr>
        <w:t xml:space="preserve">Objetivo General</w:t>
      </w:r>
    </w:p>
    <w:p w:rsidR="00000000" w:rsidDel="00000000" w:rsidP="00000000" w:rsidRDefault="00000000" w:rsidRPr="00000000" w14:paraId="00000067">
      <w:pPr>
        <w:spacing w:line="276" w:lineRule="auto"/>
        <w:jc w:val="both"/>
        <w:rPr>
          <w:rFonts w:ascii="Arial" w:cs="Arial" w:eastAsia="Arial" w:hAnsi="Arial"/>
        </w:rPr>
      </w:pPr>
      <w:r w:rsidDel="00000000" w:rsidR="00000000" w:rsidRPr="00000000">
        <w:rPr>
          <w:rFonts w:ascii="Arial" w:cs="Arial" w:eastAsia="Arial" w:hAnsi="Arial"/>
          <w:rtl w:val="0"/>
        </w:rPr>
        <w:t xml:space="preserve">El objetivo general es desarrollar un sistema automatizado que procese correos institucionales con inteligencia artificial, organizando la información clave de forma estructurada y accesible.</w:t>
      </w:r>
    </w:p>
    <w:p w:rsidR="00000000" w:rsidDel="00000000" w:rsidP="00000000" w:rsidRDefault="00000000" w:rsidRPr="00000000" w14:paraId="00000068">
      <w:pPr>
        <w:pStyle w:val="Heading2"/>
        <w:spacing w:line="276" w:lineRule="auto"/>
        <w:jc w:val="both"/>
        <w:rPr>
          <w:rFonts w:ascii="Arial" w:cs="Arial" w:eastAsia="Arial" w:hAnsi="Arial"/>
        </w:rPr>
      </w:pPr>
      <w:bookmarkStart w:colFirst="0" w:colLast="0" w:name="_heading=h.78yilwbbn5fg" w:id="12"/>
      <w:bookmarkEnd w:id="12"/>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69">
      <w:pPr>
        <w:spacing w:line="276" w:lineRule="auto"/>
        <w:jc w:val="both"/>
        <w:rPr>
          <w:rFonts w:ascii="Arial" w:cs="Arial" w:eastAsia="Arial" w:hAnsi="Arial"/>
        </w:rPr>
      </w:pPr>
      <w:r w:rsidDel="00000000" w:rsidR="00000000" w:rsidRPr="00000000">
        <w:rPr>
          <w:rFonts w:ascii="Arial" w:cs="Arial" w:eastAsia="Arial" w:hAnsi="Arial"/>
          <w:rtl w:val="0"/>
        </w:rPr>
        <w:t xml:space="preserve">Los objetivos específicos del proyecto son los siguientes:</w:t>
      </w:r>
    </w:p>
    <w:p w:rsidR="00000000" w:rsidDel="00000000" w:rsidP="00000000" w:rsidRDefault="00000000" w:rsidRPr="00000000" w14:paraId="0000006A">
      <w:pPr>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Implementar integración con Gmail API usando el protocolo estándar de autorización llamado OAuth 2.0 para acceder a correos institucionales.</w:t>
      </w:r>
    </w:p>
    <w:p w:rsidR="00000000" w:rsidDel="00000000" w:rsidP="00000000" w:rsidRDefault="00000000" w:rsidRPr="00000000" w14:paraId="0000006B">
      <w:pPr>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Configurar un servicio de notificaciones en tiempo real con Pub/Sub de GCP para el manejo de nuevos correos.</w:t>
      </w:r>
    </w:p>
    <w:p w:rsidR="00000000" w:rsidDel="00000000" w:rsidP="00000000" w:rsidRDefault="00000000" w:rsidRPr="00000000" w14:paraId="0000006C">
      <w:pPr>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Aplicar IA en Ollama para identificar y extraer información relevante de los correos.</w:t>
      </w:r>
    </w:p>
    <w:p w:rsidR="00000000" w:rsidDel="00000000" w:rsidP="00000000" w:rsidRDefault="00000000" w:rsidRPr="00000000" w14:paraId="0000006D">
      <w:pPr>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la base de datos en PostgreSQL para almacenar la información procesada.</w:t>
      </w:r>
    </w:p>
    <w:p w:rsidR="00000000" w:rsidDel="00000000" w:rsidP="00000000" w:rsidRDefault="00000000" w:rsidRPr="00000000" w14:paraId="0000006E">
      <w:pPr>
        <w:numPr>
          <w:ilvl w:val="0"/>
          <w:numId w:val="1"/>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Implementar un frontend con React para la visualización de correos procesados.</w:t>
      </w:r>
    </w:p>
    <w:p w:rsidR="00000000" w:rsidDel="00000000" w:rsidP="00000000" w:rsidRDefault="00000000" w:rsidRPr="00000000" w14:paraId="0000006F">
      <w:pPr>
        <w:spacing w:line="276" w:lineRule="auto"/>
        <w:jc w:val="both"/>
        <w:rPr>
          <w:rFonts w:ascii="Arial" w:cs="Arial" w:eastAsia="Arial" w:hAnsi="Arial"/>
        </w:rPr>
      </w:pPr>
      <w:r w:rsidDel="00000000" w:rsidR="00000000" w:rsidRPr="00000000">
        <w:rPr>
          <w:rFonts w:ascii="Arial" w:cs="Arial" w:eastAsia="Arial" w:hAnsi="Arial"/>
          <w:rtl w:val="0"/>
        </w:rPr>
        <w:t xml:space="preserve">Desarrollar el backend en FastAPI para la extracción y procesamiento de datos.</w:t>
      </w:r>
    </w:p>
    <w:p w:rsidR="00000000" w:rsidDel="00000000" w:rsidP="00000000" w:rsidRDefault="00000000" w:rsidRPr="00000000" w14:paraId="00000070">
      <w:pPr>
        <w:pStyle w:val="Heading1"/>
        <w:spacing w:line="276" w:lineRule="auto"/>
        <w:jc w:val="both"/>
        <w:rPr>
          <w:rFonts w:ascii="Arial" w:cs="Arial" w:eastAsia="Arial" w:hAnsi="Arial"/>
        </w:rPr>
      </w:pPr>
      <w:bookmarkStart w:colFirst="0" w:colLast="0" w:name="_heading=h.51814y82cf27" w:id="13"/>
      <w:bookmarkEnd w:id="13"/>
      <w:r w:rsidDel="00000000" w:rsidR="00000000" w:rsidRPr="00000000">
        <w:rPr>
          <w:rFonts w:ascii="Arial" w:cs="Arial" w:eastAsia="Arial" w:hAnsi="Arial"/>
          <w:rtl w:val="0"/>
        </w:rPr>
        <w:t xml:space="preserve">Metodología de trabajo</w:t>
      </w:r>
    </w:p>
    <w:p w:rsidR="00000000" w:rsidDel="00000000" w:rsidP="00000000" w:rsidRDefault="00000000" w:rsidRPr="00000000" w14:paraId="00000071">
      <w:pPr>
        <w:spacing w:line="276" w:lineRule="auto"/>
        <w:jc w:val="both"/>
        <w:rPr>
          <w:rFonts w:ascii="Arial" w:cs="Arial" w:eastAsia="Arial" w:hAnsi="Arial"/>
        </w:rPr>
      </w:pPr>
      <w:r w:rsidDel="00000000" w:rsidR="00000000" w:rsidRPr="00000000">
        <w:rPr>
          <w:rFonts w:ascii="Arial" w:cs="Arial" w:eastAsia="Arial" w:hAnsi="Arial"/>
          <w:rtl w:val="0"/>
        </w:rPr>
        <w:t xml:space="preserve">La metodología será iterativa, combinando desarrollo incremental y pruebas continuas. Las etapas del proyecto serán:</w:t>
      </w:r>
    </w:p>
    <w:p w:rsidR="00000000" w:rsidDel="00000000" w:rsidP="00000000" w:rsidRDefault="00000000" w:rsidRPr="00000000" w14:paraId="00000072">
      <w:pPr>
        <w:numPr>
          <w:ilvl w:val="0"/>
          <w:numId w:val="2"/>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Análisis y diseño: Definición de requerimientos, arquitectura del sistema y modelo de datos.</w:t>
      </w:r>
    </w:p>
    <w:p w:rsidR="00000000" w:rsidDel="00000000" w:rsidP="00000000" w:rsidRDefault="00000000" w:rsidRPr="00000000" w14:paraId="00000073">
      <w:pPr>
        <w:numPr>
          <w:ilvl w:val="0"/>
          <w:numId w:val="2"/>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Desarrollo backend: Creación del servicio FastAPI, integración con Gmail API y Pub/Sub</w:t>
      </w:r>
    </w:p>
    <w:p w:rsidR="00000000" w:rsidDel="00000000" w:rsidP="00000000" w:rsidRDefault="00000000" w:rsidRPr="00000000" w14:paraId="00000074">
      <w:pPr>
        <w:numPr>
          <w:ilvl w:val="0"/>
          <w:numId w:val="2"/>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Procesamiento con IA: Implementación de IA Ollama para la extracción de datos.</w:t>
      </w:r>
    </w:p>
    <w:p w:rsidR="00000000" w:rsidDel="00000000" w:rsidP="00000000" w:rsidRDefault="00000000" w:rsidRPr="00000000" w14:paraId="00000075">
      <w:pPr>
        <w:numPr>
          <w:ilvl w:val="0"/>
          <w:numId w:val="2"/>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Almacenamiento: Configuración de PostgreSQL y migraciones con alembic.</w:t>
      </w:r>
    </w:p>
    <w:p w:rsidR="00000000" w:rsidDel="00000000" w:rsidP="00000000" w:rsidRDefault="00000000" w:rsidRPr="00000000" w14:paraId="00000076">
      <w:pPr>
        <w:numPr>
          <w:ilvl w:val="0"/>
          <w:numId w:val="2"/>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Desarrollo Frontend: Creación de una interfaz para visualizar los correos y las respuestas generadas por la IA en un listado o tabla básica.</w:t>
      </w:r>
    </w:p>
    <w:p w:rsidR="00000000" w:rsidDel="00000000" w:rsidP="00000000" w:rsidRDefault="00000000" w:rsidRPr="00000000" w14:paraId="00000077">
      <w:pPr>
        <w:numPr>
          <w:ilvl w:val="0"/>
          <w:numId w:val="2"/>
        </w:numPr>
        <w:spacing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Pruebas e integración: Validación del sistema completo, ajustes y corrección de errores.</w:t>
      </w:r>
    </w:p>
    <w:p w:rsidR="00000000" w:rsidDel="00000000" w:rsidP="00000000" w:rsidRDefault="00000000" w:rsidRPr="00000000" w14:paraId="00000078">
      <w:pPr>
        <w:spacing w:line="276" w:lineRule="auto"/>
        <w:jc w:val="both"/>
        <w:rPr>
          <w:rFonts w:ascii="Arial" w:cs="Arial" w:eastAsia="Arial" w:hAnsi="Arial"/>
        </w:rPr>
      </w:pPr>
      <w:r w:rsidDel="00000000" w:rsidR="00000000" w:rsidRPr="00000000">
        <w:rPr>
          <w:rFonts w:ascii="Arial" w:cs="Arial" w:eastAsia="Arial" w:hAnsi="Arial"/>
          <w:rtl w:val="0"/>
        </w:rPr>
        <w:t xml:space="preserve">El enfoque iterativo permite entregar avances parciales y realizar ajustes.</w:t>
      </w:r>
    </w:p>
    <w:p w:rsidR="00000000" w:rsidDel="00000000" w:rsidP="00000000" w:rsidRDefault="00000000" w:rsidRPr="00000000" w14:paraId="00000079">
      <w:pPr>
        <w:pStyle w:val="Heading1"/>
        <w:spacing w:line="276" w:lineRule="auto"/>
        <w:jc w:val="both"/>
        <w:rPr>
          <w:rFonts w:ascii="Arial" w:cs="Arial" w:eastAsia="Arial" w:hAnsi="Arial"/>
        </w:rPr>
      </w:pPr>
      <w:bookmarkStart w:colFirst="0" w:colLast="0" w:name="_heading=h.l30z0zxo0wh0" w:id="14"/>
      <w:bookmarkEnd w:id="14"/>
      <w:r w:rsidDel="00000000" w:rsidR="00000000" w:rsidRPr="00000000">
        <w:rPr>
          <w:rFonts w:ascii="Arial" w:cs="Arial" w:eastAsia="Arial" w:hAnsi="Arial"/>
          <w:rtl w:val="0"/>
        </w:rPr>
        <w:t xml:space="preserve">Plan de trabajo</w:t>
      </w:r>
    </w:p>
    <w:p w:rsidR="00000000" w:rsidDel="00000000" w:rsidP="00000000" w:rsidRDefault="00000000" w:rsidRPr="00000000" w14:paraId="0000007A">
      <w:pPr>
        <w:spacing w:line="276" w:lineRule="auto"/>
        <w:jc w:val="both"/>
        <w:rPr>
          <w:rFonts w:ascii="Arial" w:cs="Arial" w:eastAsia="Arial" w:hAnsi="Arial"/>
        </w:rPr>
      </w:pPr>
      <w:r w:rsidDel="00000000" w:rsidR="00000000" w:rsidRPr="00000000">
        <w:rPr>
          <w:rFonts w:ascii="Arial" w:cs="Arial" w:eastAsia="Arial" w:hAnsi="Arial"/>
          <w:rtl w:val="0"/>
        </w:rPr>
        <w:t xml:space="preserve">El siguiente plan de trabajo organiza las actividades del proyecto de manera secuencial y ordenada, permitiendo que cada etapa se ejecute de forma efectiva y se pueda realizar un seguimiento de los avances. Se incluyen las tareas principales y los resultados esperados.</w:t>
      </w:r>
    </w:p>
    <w:p w:rsidR="00000000" w:rsidDel="00000000" w:rsidP="00000000" w:rsidRDefault="00000000" w:rsidRPr="00000000" w14:paraId="0000007B">
      <w:pPr>
        <w:jc w:val="both"/>
        <w:rPr>
          <w:rFonts w:ascii="Arial" w:cs="Arial" w:eastAsia="Arial" w:hAnsi="Arial"/>
        </w:rPr>
      </w:pPr>
      <w:r w:rsidDel="00000000" w:rsidR="00000000" w:rsidRPr="00000000">
        <w:rPr>
          <w:rtl w:val="0"/>
        </w:rPr>
      </w:r>
    </w:p>
    <w:p w:rsidR="00000000" w:rsidDel="00000000" w:rsidP="00000000" w:rsidRDefault="00000000" w:rsidRPr="00000000" w14:paraId="0000007C">
      <w:pPr>
        <w:jc w:val="both"/>
        <w:rPr>
          <w:rFonts w:ascii="Arial" w:cs="Arial" w:eastAsia="Arial" w:hAnsi="Arial"/>
        </w:rPr>
      </w:pPr>
      <w:r w:rsidDel="00000000" w:rsidR="00000000" w:rsidRPr="00000000">
        <w:rPr>
          <w:rtl w:val="0"/>
        </w:rPr>
      </w:r>
    </w:p>
    <w:p w:rsidR="00000000" w:rsidDel="00000000" w:rsidP="00000000" w:rsidRDefault="00000000" w:rsidRPr="00000000" w14:paraId="0000007D">
      <w:pPr>
        <w:jc w:val="both"/>
        <w:rPr>
          <w:rFonts w:ascii="Arial" w:cs="Arial" w:eastAsia="Arial" w:hAnsi="Arial"/>
        </w:rPr>
      </w:pPr>
      <w:r w:rsidDel="00000000" w:rsidR="00000000" w:rsidRPr="00000000">
        <w:rPr>
          <w:rtl w:val="0"/>
        </w:rPr>
      </w:r>
    </w:p>
    <w:p w:rsidR="00000000" w:rsidDel="00000000" w:rsidP="00000000" w:rsidRDefault="00000000" w:rsidRPr="00000000" w14:paraId="0000007E">
      <w:pPr>
        <w:jc w:val="both"/>
        <w:rPr>
          <w:rFonts w:ascii="Arial" w:cs="Arial" w:eastAsia="Arial" w:hAnsi="Arial"/>
        </w:rPr>
      </w:pPr>
      <w:r w:rsidDel="00000000" w:rsidR="00000000" w:rsidRPr="00000000">
        <w:rPr>
          <w:rtl w:val="0"/>
        </w:rPr>
      </w:r>
    </w:p>
    <w:p w:rsidR="00000000" w:rsidDel="00000000" w:rsidP="00000000" w:rsidRDefault="00000000" w:rsidRPr="00000000" w14:paraId="0000007F">
      <w:pPr>
        <w:jc w:val="both"/>
        <w:rPr>
          <w:rFonts w:ascii="Arial" w:cs="Arial" w:eastAsia="Arial" w:hAnsi="Arial"/>
        </w:rPr>
      </w:pPr>
      <w:r w:rsidDel="00000000" w:rsidR="00000000" w:rsidRPr="00000000">
        <w:rPr>
          <w:rtl w:val="0"/>
        </w:rPr>
      </w:r>
    </w:p>
    <w:p w:rsidR="00000000" w:rsidDel="00000000" w:rsidP="00000000" w:rsidRDefault="00000000" w:rsidRPr="00000000" w14:paraId="00000080">
      <w:pPr>
        <w:jc w:val="both"/>
        <w:rPr>
          <w:rFonts w:ascii="Arial" w:cs="Arial" w:eastAsia="Arial" w:hAnsi="Arial"/>
        </w:rPr>
      </w:pPr>
      <w:r w:rsidDel="00000000" w:rsidR="00000000" w:rsidRPr="00000000">
        <w:rPr>
          <w:rtl w:val="0"/>
        </w:rPr>
      </w:r>
    </w:p>
    <w:p w:rsidR="00000000" w:rsidDel="00000000" w:rsidP="00000000" w:rsidRDefault="00000000" w:rsidRPr="00000000" w14:paraId="00000081">
      <w:pPr>
        <w:jc w:val="both"/>
        <w:rPr>
          <w:rFonts w:ascii="Arial" w:cs="Arial" w:eastAsia="Arial" w:hAnsi="Arial"/>
        </w:rPr>
      </w:pPr>
      <w:r w:rsidDel="00000000" w:rsidR="00000000" w:rsidRPr="00000000">
        <w:rPr>
          <w:rtl w:val="0"/>
        </w:rPr>
      </w:r>
    </w:p>
    <w:p w:rsidR="00000000" w:rsidDel="00000000" w:rsidP="00000000" w:rsidRDefault="00000000" w:rsidRPr="00000000" w14:paraId="00000082">
      <w:pPr>
        <w:jc w:val="both"/>
        <w:rPr>
          <w:rFonts w:ascii="Arial" w:cs="Arial" w:eastAsia="Arial" w:hAnsi="Arial"/>
        </w:rPr>
      </w:pPr>
      <w:r w:rsidDel="00000000" w:rsidR="00000000" w:rsidRPr="00000000">
        <w:rPr>
          <w:rtl w:val="0"/>
        </w:rPr>
      </w:r>
    </w:p>
    <w:p w:rsidR="00000000" w:rsidDel="00000000" w:rsidP="00000000" w:rsidRDefault="00000000" w:rsidRPr="00000000" w14:paraId="00000083">
      <w:pPr>
        <w:jc w:val="both"/>
        <w:rPr>
          <w:rFonts w:ascii="Arial" w:cs="Arial" w:eastAsia="Arial" w:hAnsi="Arial"/>
        </w:rPr>
      </w:pPr>
      <w:r w:rsidDel="00000000" w:rsidR="00000000" w:rsidRPr="00000000">
        <w:rPr>
          <w:rtl w:val="0"/>
        </w:rPr>
      </w:r>
    </w:p>
    <w:p w:rsidR="00000000" w:rsidDel="00000000" w:rsidP="00000000" w:rsidRDefault="00000000" w:rsidRPr="00000000" w14:paraId="00000084">
      <w:pPr>
        <w:jc w:val="both"/>
        <w:rPr>
          <w:rFonts w:ascii="Arial" w:cs="Arial" w:eastAsia="Arial" w:hAnsi="Arial"/>
        </w:rPr>
      </w:pPr>
      <w:r w:rsidDel="00000000" w:rsidR="00000000" w:rsidRPr="00000000">
        <w:rPr>
          <w:rtl w:val="0"/>
        </w:rPr>
      </w:r>
    </w:p>
    <w:tbl>
      <w:tblPr>
        <w:tblStyle w:val="Table1"/>
        <w:tblW w:w="8494.0" w:type="dxa"/>
        <w:jc w:val="center"/>
        <w:tblBorders>
          <w:top w:color="156082" w:space="0" w:sz="4" w:val="single"/>
          <w:left w:color="156082" w:space="0" w:sz="4" w:val="single"/>
          <w:bottom w:color="156082" w:space="0" w:sz="4" w:val="single"/>
          <w:right w:color="156082" w:space="0" w:sz="4" w:val="single"/>
        </w:tblBorders>
        <w:tblLayout w:type="fixed"/>
        <w:tblLook w:val="04A0"/>
      </w:tblPr>
      <w:tblGrid>
        <w:gridCol w:w="1137"/>
        <w:gridCol w:w="2023"/>
        <w:gridCol w:w="2874"/>
        <w:gridCol w:w="2460"/>
        <w:tblGridChange w:id="0">
          <w:tblGrid>
            <w:gridCol w:w="1137"/>
            <w:gridCol w:w="2023"/>
            <w:gridCol w:w="2874"/>
            <w:gridCol w:w="2460"/>
          </w:tblGrid>
        </w:tblGridChange>
      </w:tblGrid>
      <w:tr>
        <w:trPr>
          <w:cantSplit w:val="0"/>
          <w:trHeight w:val="462" w:hRule="atLeast"/>
          <w:tblHeader w:val="0"/>
        </w:trPr>
        <w:tc>
          <w:tcPr>
            <w:tcBorders>
              <w:right w:color="156082" w:space="0" w:sz="12" w:val="single"/>
            </w:tcBorders>
            <w:vAlign w:val="center"/>
          </w:tcPr>
          <w:p w:rsidR="00000000" w:rsidDel="00000000" w:rsidP="00000000" w:rsidRDefault="00000000" w:rsidRPr="00000000" w14:paraId="00000085">
            <w:pPr>
              <w:jc w:val="both"/>
              <w:rPr>
                <w:rFonts w:ascii="Arial" w:cs="Arial" w:eastAsia="Arial" w:hAnsi="Arial"/>
              </w:rPr>
            </w:pPr>
            <w:r w:rsidDel="00000000" w:rsidR="00000000" w:rsidRPr="00000000">
              <w:rPr>
                <w:rFonts w:ascii="Arial" w:cs="Arial" w:eastAsia="Arial" w:hAnsi="Arial"/>
                <w:rtl w:val="0"/>
              </w:rPr>
              <w:t xml:space="preserve">Semana</w:t>
            </w:r>
          </w:p>
        </w:tc>
        <w:tc>
          <w:tcPr>
            <w:tcBorders>
              <w:left w:color="156082" w:space="0" w:sz="12" w:val="single"/>
              <w:right w:color="156082" w:space="0" w:sz="12" w:val="single"/>
            </w:tcBorders>
            <w:vAlign w:val="center"/>
          </w:tcPr>
          <w:p w:rsidR="00000000" w:rsidDel="00000000" w:rsidP="00000000" w:rsidRDefault="00000000" w:rsidRPr="00000000" w14:paraId="00000086">
            <w:pPr>
              <w:jc w:val="both"/>
              <w:rPr>
                <w:rFonts w:ascii="Arial" w:cs="Arial" w:eastAsia="Arial" w:hAnsi="Arial"/>
              </w:rPr>
            </w:pPr>
            <w:r w:rsidDel="00000000" w:rsidR="00000000" w:rsidRPr="00000000">
              <w:rPr>
                <w:rFonts w:ascii="Arial" w:cs="Arial" w:eastAsia="Arial" w:hAnsi="Arial"/>
                <w:rtl w:val="0"/>
              </w:rPr>
              <w:t xml:space="preserve">Actividad</w:t>
            </w:r>
          </w:p>
        </w:tc>
        <w:tc>
          <w:tcPr>
            <w:tcBorders>
              <w:left w:color="156082" w:space="0" w:sz="12" w:val="single"/>
              <w:right w:color="156082" w:space="0" w:sz="12" w:val="single"/>
            </w:tcBorders>
            <w:vAlign w:val="center"/>
          </w:tcPr>
          <w:p w:rsidR="00000000" w:rsidDel="00000000" w:rsidP="00000000" w:rsidRDefault="00000000" w:rsidRPr="00000000" w14:paraId="00000087">
            <w:pPr>
              <w:jc w:val="both"/>
              <w:rPr>
                <w:rFonts w:ascii="Arial" w:cs="Arial" w:eastAsia="Arial" w:hAnsi="Arial"/>
              </w:rPr>
            </w:pPr>
            <w:r w:rsidDel="00000000" w:rsidR="00000000" w:rsidRPr="00000000">
              <w:rPr>
                <w:rFonts w:ascii="Arial" w:cs="Arial" w:eastAsia="Arial" w:hAnsi="Arial"/>
                <w:rtl w:val="0"/>
              </w:rPr>
              <w:t xml:space="preserve">Descripción</w:t>
            </w:r>
          </w:p>
        </w:tc>
        <w:tc>
          <w:tcPr>
            <w:tcBorders>
              <w:left w:color="156082" w:space="0" w:sz="12" w:val="single"/>
            </w:tcBorders>
            <w:vAlign w:val="center"/>
          </w:tcPr>
          <w:p w:rsidR="00000000" w:rsidDel="00000000" w:rsidP="00000000" w:rsidRDefault="00000000" w:rsidRPr="00000000" w14:paraId="00000088">
            <w:pPr>
              <w:jc w:val="both"/>
              <w:rPr>
                <w:rFonts w:ascii="Arial" w:cs="Arial" w:eastAsia="Arial" w:hAnsi="Arial"/>
              </w:rPr>
            </w:pPr>
            <w:r w:rsidDel="00000000" w:rsidR="00000000" w:rsidRPr="00000000">
              <w:rPr>
                <w:rFonts w:ascii="Arial" w:cs="Arial" w:eastAsia="Arial" w:hAnsi="Arial"/>
                <w:rtl w:val="0"/>
              </w:rPr>
              <w:t xml:space="preserve">Resultado esperado</w:t>
            </w:r>
          </w:p>
        </w:tc>
      </w:tr>
      <w:tr>
        <w:trPr>
          <w:cantSplit w:val="0"/>
          <w:tblHeader w:val="0"/>
        </w:trPr>
        <w:tc>
          <w:tcPr>
            <w:tcBorders>
              <w:bottom w:color="156082" w:space="0" w:sz="12" w:val="single"/>
              <w:right w:color="156082" w:space="0" w:sz="12" w:val="single"/>
            </w:tcBorders>
            <w:vAlign w:val="center"/>
          </w:tcPr>
          <w:p w:rsidR="00000000" w:rsidDel="00000000" w:rsidP="00000000" w:rsidRDefault="00000000" w:rsidRPr="00000000" w14:paraId="00000089">
            <w:pPr>
              <w:jc w:val="both"/>
              <w:rPr>
                <w:rFonts w:ascii="Arial" w:cs="Arial" w:eastAsia="Arial" w:hAnsi="Arial"/>
              </w:rPr>
            </w:pPr>
            <w:r w:rsidDel="00000000" w:rsidR="00000000" w:rsidRPr="00000000">
              <w:rPr>
                <w:rFonts w:ascii="Arial" w:cs="Arial" w:eastAsia="Arial" w:hAnsi="Arial"/>
                <w:rtl w:val="0"/>
              </w:rPr>
              <w:t xml:space="preserve">1</w:t>
            </w:r>
          </w:p>
        </w:tc>
        <w:tc>
          <w:tcPr>
            <w:tcBorders>
              <w:left w:color="156082" w:space="0" w:sz="12" w:val="single"/>
              <w:bottom w:color="156082" w:space="0" w:sz="12" w:val="single"/>
              <w:right w:color="156082" w:space="0" w:sz="12" w:val="single"/>
            </w:tcBorders>
            <w:vAlign w:val="center"/>
          </w:tcPr>
          <w:p w:rsidR="00000000" w:rsidDel="00000000" w:rsidP="00000000" w:rsidRDefault="00000000" w:rsidRPr="00000000" w14:paraId="0000008A">
            <w:pPr>
              <w:jc w:val="both"/>
              <w:rPr>
                <w:rFonts w:ascii="Arial" w:cs="Arial" w:eastAsia="Arial" w:hAnsi="Arial"/>
              </w:rPr>
            </w:pPr>
            <w:r w:rsidDel="00000000" w:rsidR="00000000" w:rsidRPr="00000000">
              <w:rPr>
                <w:rFonts w:ascii="Arial" w:cs="Arial" w:eastAsia="Arial" w:hAnsi="Arial"/>
                <w:rtl w:val="0"/>
              </w:rPr>
              <w:t xml:space="preserve">Conexión con Gmail API y Pub/Sub</w:t>
            </w:r>
          </w:p>
        </w:tc>
        <w:tc>
          <w:tcPr>
            <w:tcBorders>
              <w:left w:color="156082" w:space="0" w:sz="12" w:val="single"/>
              <w:bottom w:color="156082" w:space="0" w:sz="12" w:val="single"/>
              <w:right w:color="156082" w:space="0" w:sz="12" w:val="single"/>
            </w:tcBorders>
            <w:vAlign w:val="center"/>
          </w:tcPr>
          <w:p w:rsidR="00000000" w:rsidDel="00000000" w:rsidP="00000000" w:rsidRDefault="00000000" w:rsidRPr="00000000" w14:paraId="0000008B">
            <w:pPr>
              <w:jc w:val="both"/>
              <w:rPr>
                <w:rFonts w:ascii="Arial" w:cs="Arial" w:eastAsia="Arial" w:hAnsi="Arial"/>
              </w:rPr>
            </w:pPr>
            <w:r w:rsidDel="00000000" w:rsidR="00000000" w:rsidRPr="00000000">
              <w:rPr>
                <w:rFonts w:ascii="Arial" w:cs="Arial" w:eastAsia="Arial" w:hAnsi="Arial"/>
                <w:rtl w:val="0"/>
              </w:rPr>
              <w:t xml:space="preserve">Configuración de la autenticación con OAuth 2.0 para acceder a correos institucionales y activación de notificaciones en tiempo real mediante Pub/Sub en GCP</w:t>
            </w:r>
          </w:p>
        </w:tc>
        <w:tc>
          <w:tcPr>
            <w:tcBorders>
              <w:left w:color="156082" w:space="0" w:sz="12" w:val="single"/>
              <w:bottom w:color="156082" w:space="0" w:sz="12" w:val="single"/>
            </w:tcBorders>
            <w:vAlign w:val="center"/>
          </w:tcPr>
          <w:p w:rsidR="00000000" w:rsidDel="00000000" w:rsidP="00000000" w:rsidRDefault="00000000" w:rsidRPr="00000000" w14:paraId="0000008C">
            <w:pPr>
              <w:jc w:val="both"/>
              <w:rPr>
                <w:rFonts w:ascii="Arial" w:cs="Arial" w:eastAsia="Arial" w:hAnsi="Arial"/>
              </w:rPr>
            </w:pPr>
            <w:r w:rsidDel="00000000" w:rsidR="00000000" w:rsidRPr="00000000">
              <w:rPr>
                <w:rFonts w:ascii="Arial" w:cs="Arial" w:eastAsia="Arial" w:hAnsi="Arial"/>
                <w:rtl w:val="0"/>
              </w:rPr>
              <w:t xml:space="preserve">Backend conectado correctamente con Gmail API, correos recibidos y notificaciones funcionando.</w:t>
            </w:r>
          </w:p>
        </w:tc>
      </w:tr>
      <w:tr>
        <w:trPr>
          <w:cantSplit w:val="0"/>
          <w:tblHeader w:val="0"/>
        </w:trPr>
        <w:tc>
          <w:tcPr>
            <w:tcBorders>
              <w:top w:color="156082" w:space="0" w:sz="12" w:val="single"/>
              <w:bottom w:color="156082" w:space="0" w:sz="12" w:val="single"/>
              <w:right w:color="156082" w:space="0" w:sz="12" w:val="single"/>
            </w:tcBorders>
            <w:vAlign w:val="center"/>
          </w:tcPr>
          <w:p w:rsidR="00000000" w:rsidDel="00000000" w:rsidP="00000000" w:rsidRDefault="00000000" w:rsidRPr="00000000" w14:paraId="0000008D">
            <w:pPr>
              <w:jc w:val="both"/>
              <w:rPr>
                <w:rFonts w:ascii="Arial" w:cs="Arial" w:eastAsia="Arial" w:hAnsi="Arial"/>
              </w:rPr>
            </w:pPr>
            <w:r w:rsidDel="00000000" w:rsidR="00000000" w:rsidRPr="00000000">
              <w:rPr>
                <w:rFonts w:ascii="Arial" w:cs="Arial" w:eastAsia="Arial" w:hAnsi="Arial"/>
                <w:rtl w:val="0"/>
              </w:rPr>
              <w:t xml:space="preserve">2 a 3</w:t>
            </w:r>
          </w:p>
        </w:tc>
        <w:tc>
          <w:tcPr>
            <w:tcBorders>
              <w:top w:color="156082" w:space="0" w:sz="12" w:val="single"/>
              <w:left w:color="156082" w:space="0" w:sz="12" w:val="single"/>
              <w:bottom w:color="156082" w:space="0" w:sz="12" w:val="single"/>
              <w:right w:color="156082" w:space="0" w:sz="12" w:val="single"/>
            </w:tcBorders>
            <w:vAlign w:val="center"/>
          </w:tcPr>
          <w:p w:rsidR="00000000" w:rsidDel="00000000" w:rsidP="00000000" w:rsidRDefault="00000000" w:rsidRPr="00000000" w14:paraId="0000008E">
            <w:pPr>
              <w:jc w:val="both"/>
              <w:rPr>
                <w:rFonts w:ascii="Arial" w:cs="Arial" w:eastAsia="Arial" w:hAnsi="Arial"/>
              </w:rPr>
            </w:pPr>
            <w:r w:rsidDel="00000000" w:rsidR="00000000" w:rsidRPr="00000000">
              <w:rPr>
                <w:rFonts w:ascii="Arial" w:cs="Arial" w:eastAsia="Arial" w:hAnsi="Arial"/>
                <w:rtl w:val="0"/>
              </w:rPr>
              <w:t xml:space="preserve">Integración con IA Ollama</w:t>
            </w:r>
          </w:p>
        </w:tc>
        <w:tc>
          <w:tcPr>
            <w:tcBorders>
              <w:top w:color="156082" w:space="0" w:sz="12" w:val="single"/>
              <w:left w:color="156082" w:space="0" w:sz="12" w:val="single"/>
              <w:bottom w:color="156082" w:space="0" w:sz="12" w:val="single"/>
              <w:right w:color="156082" w:space="0" w:sz="12" w:val="single"/>
            </w:tcBorders>
            <w:vAlign w:val="center"/>
          </w:tcPr>
          <w:p w:rsidR="00000000" w:rsidDel="00000000" w:rsidP="00000000" w:rsidRDefault="00000000" w:rsidRPr="00000000" w14:paraId="0000008F">
            <w:pPr>
              <w:jc w:val="both"/>
              <w:rPr>
                <w:rFonts w:ascii="Arial" w:cs="Arial" w:eastAsia="Arial" w:hAnsi="Arial"/>
              </w:rPr>
            </w:pPr>
            <w:r w:rsidDel="00000000" w:rsidR="00000000" w:rsidRPr="00000000">
              <w:rPr>
                <w:rFonts w:ascii="Arial" w:cs="Arial" w:eastAsia="Arial" w:hAnsi="Arial"/>
                <w:rtl w:val="0"/>
              </w:rPr>
              <w:t xml:space="preserve">Implementación de IA Ollama para procesar los correos y extraer información clave como remitente, asunto, fecha y mensaje del correo. Creación de prompt predefinido.</w:t>
            </w:r>
          </w:p>
        </w:tc>
        <w:tc>
          <w:tcPr>
            <w:tcBorders>
              <w:top w:color="156082" w:space="0" w:sz="12" w:val="single"/>
              <w:left w:color="156082" w:space="0" w:sz="12" w:val="single"/>
              <w:bottom w:color="156082" w:space="0" w:sz="12" w:val="single"/>
            </w:tcBorders>
            <w:vAlign w:val="center"/>
          </w:tcPr>
          <w:p w:rsidR="00000000" w:rsidDel="00000000" w:rsidP="00000000" w:rsidRDefault="00000000" w:rsidRPr="00000000" w14:paraId="00000090">
            <w:pPr>
              <w:jc w:val="both"/>
              <w:rPr>
                <w:rFonts w:ascii="Arial" w:cs="Arial" w:eastAsia="Arial" w:hAnsi="Arial"/>
              </w:rPr>
            </w:pPr>
            <w:r w:rsidDel="00000000" w:rsidR="00000000" w:rsidRPr="00000000">
              <w:rPr>
                <w:rFonts w:ascii="Arial" w:cs="Arial" w:eastAsia="Arial" w:hAnsi="Arial"/>
                <w:rtl w:val="0"/>
              </w:rPr>
              <w:t xml:space="preserve">IA extrayendo datos de prueba correctamente y enviando resultados al backend.</w:t>
            </w:r>
          </w:p>
        </w:tc>
      </w:tr>
      <w:tr>
        <w:trPr>
          <w:cantSplit w:val="0"/>
          <w:tblHeader w:val="0"/>
        </w:trPr>
        <w:tc>
          <w:tcPr>
            <w:tcBorders>
              <w:top w:color="156082" w:space="0" w:sz="12" w:val="single"/>
              <w:bottom w:color="156082" w:space="0" w:sz="12" w:val="single"/>
              <w:right w:color="156082" w:space="0" w:sz="12" w:val="single"/>
            </w:tcBorders>
            <w:vAlign w:val="center"/>
          </w:tcPr>
          <w:p w:rsidR="00000000" w:rsidDel="00000000" w:rsidP="00000000" w:rsidRDefault="00000000" w:rsidRPr="00000000" w14:paraId="00000091">
            <w:pPr>
              <w:jc w:val="both"/>
              <w:rPr>
                <w:rFonts w:ascii="Arial" w:cs="Arial" w:eastAsia="Arial" w:hAnsi="Arial"/>
              </w:rPr>
            </w:pPr>
            <w:r w:rsidDel="00000000" w:rsidR="00000000" w:rsidRPr="00000000">
              <w:rPr>
                <w:rFonts w:ascii="Arial" w:cs="Arial" w:eastAsia="Arial" w:hAnsi="Arial"/>
                <w:rtl w:val="0"/>
              </w:rPr>
              <w:t xml:space="preserve">4 a 5</w:t>
            </w:r>
          </w:p>
        </w:tc>
        <w:tc>
          <w:tcPr>
            <w:tcBorders>
              <w:top w:color="156082" w:space="0" w:sz="12" w:val="single"/>
              <w:left w:color="156082" w:space="0" w:sz="12" w:val="single"/>
              <w:bottom w:color="156082" w:space="0" w:sz="12" w:val="single"/>
              <w:right w:color="156082" w:space="0" w:sz="12" w:val="single"/>
            </w:tcBorders>
            <w:vAlign w:val="center"/>
          </w:tcPr>
          <w:p w:rsidR="00000000" w:rsidDel="00000000" w:rsidP="00000000" w:rsidRDefault="00000000" w:rsidRPr="00000000" w14:paraId="00000092">
            <w:pPr>
              <w:jc w:val="both"/>
              <w:rPr>
                <w:rFonts w:ascii="Arial" w:cs="Arial" w:eastAsia="Arial" w:hAnsi="Arial"/>
              </w:rPr>
            </w:pPr>
            <w:r w:rsidDel="00000000" w:rsidR="00000000" w:rsidRPr="00000000">
              <w:rPr>
                <w:rFonts w:ascii="Arial" w:cs="Arial" w:eastAsia="Arial" w:hAnsi="Arial"/>
                <w:rtl w:val="0"/>
              </w:rPr>
              <w:t xml:space="preserve">Crear e implementar modelo de datos</w:t>
            </w:r>
          </w:p>
        </w:tc>
        <w:tc>
          <w:tcPr>
            <w:tcBorders>
              <w:top w:color="156082" w:space="0" w:sz="12" w:val="single"/>
              <w:left w:color="156082" w:space="0" w:sz="12" w:val="single"/>
              <w:bottom w:color="156082" w:space="0" w:sz="12" w:val="single"/>
              <w:right w:color="156082" w:space="0" w:sz="12" w:val="single"/>
            </w:tcBorders>
            <w:vAlign w:val="center"/>
          </w:tcPr>
          <w:p w:rsidR="00000000" w:rsidDel="00000000" w:rsidP="00000000" w:rsidRDefault="00000000" w:rsidRPr="00000000" w14:paraId="00000093">
            <w:pPr>
              <w:jc w:val="both"/>
              <w:rPr>
                <w:rFonts w:ascii="Arial" w:cs="Arial" w:eastAsia="Arial" w:hAnsi="Arial"/>
              </w:rPr>
            </w:pPr>
            <w:r w:rsidDel="00000000" w:rsidR="00000000" w:rsidRPr="00000000">
              <w:rPr>
                <w:rFonts w:ascii="Arial" w:cs="Arial" w:eastAsia="Arial" w:hAnsi="Arial"/>
                <w:rtl w:val="0"/>
              </w:rPr>
              <w:t xml:space="preserve">Diseño y creación de la base de datos en PostgreSQL para almacenar los correos y la información extraída. Implementación de migraciones.</w:t>
            </w:r>
          </w:p>
        </w:tc>
        <w:tc>
          <w:tcPr>
            <w:tcBorders>
              <w:top w:color="156082" w:space="0" w:sz="12" w:val="single"/>
              <w:left w:color="156082" w:space="0" w:sz="12" w:val="single"/>
              <w:bottom w:color="156082" w:space="0" w:sz="12" w:val="single"/>
            </w:tcBorders>
            <w:vAlign w:val="center"/>
          </w:tcPr>
          <w:p w:rsidR="00000000" w:rsidDel="00000000" w:rsidP="00000000" w:rsidRDefault="00000000" w:rsidRPr="00000000" w14:paraId="00000094">
            <w:pPr>
              <w:jc w:val="both"/>
              <w:rPr>
                <w:rFonts w:ascii="Arial" w:cs="Arial" w:eastAsia="Arial" w:hAnsi="Arial"/>
              </w:rPr>
            </w:pPr>
            <w:r w:rsidDel="00000000" w:rsidR="00000000" w:rsidRPr="00000000">
              <w:rPr>
                <w:rFonts w:ascii="Arial" w:cs="Arial" w:eastAsia="Arial" w:hAnsi="Arial"/>
                <w:rtl w:val="0"/>
              </w:rPr>
              <w:t xml:space="preserve">Base de datos estructurada y funcional. </w:t>
            </w:r>
          </w:p>
        </w:tc>
      </w:tr>
      <w:tr>
        <w:trPr>
          <w:cantSplit w:val="0"/>
          <w:tblHeader w:val="0"/>
        </w:trPr>
        <w:tc>
          <w:tcPr>
            <w:tcBorders>
              <w:top w:color="156082" w:space="0" w:sz="12" w:val="single"/>
              <w:right w:color="156082" w:space="0" w:sz="12" w:val="single"/>
            </w:tcBorders>
            <w:vAlign w:val="center"/>
          </w:tcPr>
          <w:p w:rsidR="00000000" w:rsidDel="00000000" w:rsidP="00000000" w:rsidRDefault="00000000" w:rsidRPr="00000000" w14:paraId="00000095">
            <w:pPr>
              <w:jc w:val="both"/>
              <w:rPr>
                <w:rFonts w:ascii="Arial" w:cs="Arial" w:eastAsia="Arial" w:hAnsi="Arial"/>
              </w:rPr>
            </w:pPr>
            <w:r w:rsidDel="00000000" w:rsidR="00000000" w:rsidRPr="00000000">
              <w:rPr>
                <w:rFonts w:ascii="Arial" w:cs="Arial" w:eastAsia="Arial" w:hAnsi="Arial"/>
                <w:rtl w:val="0"/>
              </w:rPr>
              <w:t xml:space="preserve">6 a 7</w:t>
            </w:r>
          </w:p>
        </w:tc>
        <w:tc>
          <w:tcPr>
            <w:tcBorders>
              <w:top w:color="156082" w:space="0" w:sz="12" w:val="single"/>
              <w:left w:color="156082" w:space="0" w:sz="12" w:val="single"/>
              <w:right w:color="156082" w:space="0" w:sz="12" w:val="single"/>
            </w:tcBorders>
            <w:vAlign w:val="center"/>
          </w:tcPr>
          <w:p w:rsidR="00000000" w:rsidDel="00000000" w:rsidP="00000000" w:rsidRDefault="00000000" w:rsidRPr="00000000" w14:paraId="00000096">
            <w:pPr>
              <w:jc w:val="both"/>
              <w:rPr>
                <w:rFonts w:ascii="Arial" w:cs="Arial" w:eastAsia="Arial" w:hAnsi="Arial"/>
              </w:rPr>
            </w:pPr>
            <w:r w:rsidDel="00000000" w:rsidR="00000000" w:rsidRPr="00000000">
              <w:rPr>
                <w:rFonts w:ascii="Arial" w:cs="Arial" w:eastAsia="Arial" w:hAnsi="Arial"/>
                <w:rtl w:val="0"/>
              </w:rPr>
              <w:t xml:space="preserve">Desarrollo del frontend con React</w:t>
            </w:r>
          </w:p>
        </w:tc>
        <w:tc>
          <w:tcPr>
            <w:tcBorders>
              <w:top w:color="156082" w:space="0" w:sz="12" w:val="single"/>
              <w:left w:color="156082" w:space="0" w:sz="12" w:val="single"/>
              <w:right w:color="156082" w:space="0" w:sz="12" w:val="single"/>
            </w:tcBorders>
            <w:vAlign w:val="center"/>
          </w:tcPr>
          <w:p w:rsidR="00000000" w:rsidDel="00000000" w:rsidP="00000000" w:rsidRDefault="00000000" w:rsidRPr="00000000" w14:paraId="00000097">
            <w:pPr>
              <w:jc w:val="both"/>
              <w:rPr>
                <w:rFonts w:ascii="Arial" w:cs="Arial" w:eastAsia="Arial" w:hAnsi="Arial"/>
              </w:rPr>
            </w:pPr>
            <w:r w:rsidDel="00000000" w:rsidR="00000000" w:rsidRPr="00000000">
              <w:rPr>
                <w:rFonts w:ascii="Arial" w:cs="Arial" w:eastAsia="Arial" w:hAnsi="Arial"/>
                <w:rtl w:val="0"/>
              </w:rPr>
              <w:t xml:space="preserve">Creación de la interfaz para visualizar los correos procesados.</w:t>
            </w:r>
          </w:p>
        </w:tc>
        <w:tc>
          <w:tcPr>
            <w:tcBorders>
              <w:top w:color="156082" w:space="0" w:sz="12" w:val="single"/>
              <w:left w:color="156082" w:space="0" w:sz="12" w:val="single"/>
            </w:tcBorders>
            <w:vAlign w:val="center"/>
          </w:tcPr>
          <w:p w:rsidR="00000000" w:rsidDel="00000000" w:rsidP="00000000" w:rsidRDefault="00000000" w:rsidRPr="00000000" w14:paraId="00000098">
            <w:pPr>
              <w:jc w:val="both"/>
              <w:rPr>
                <w:rFonts w:ascii="Arial" w:cs="Arial" w:eastAsia="Arial" w:hAnsi="Arial"/>
              </w:rPr>
            </w:pPr>
            <w:r w:rsidDel="00000000" w:rsidR="00000000" w:rsidRPr="00000000">
              <w:rPr>
                <w:rFonts w:ascii="Arial" w:cs="Arial" w:eastAsia="Arial" w:hAnsi="Arial"/>
                <w:rtl w:val="0"/>
              </w:rPr>
              <w:t xml:space="preserve">Interfaz funcional y navegable, mostrando datos procesados correctamente.</w:t>
            </w:r>
          </w:p>
        </w:tc>
      </w:tr>
      <w:tr>
        <w:trPr>
          <w:cantSplit w:val="0"/>
          <w:tblHeader w:val="0"/>
        </w:trPr>
        <w:tc>
          <w:tcPr>
            <w:tcBorders>
              <w:top w:color="156082" w:space="0" w:sz="12" w:val="single"/>
              <w:right w:color="156082" w:space="0" w:sz="12" w:val="single"/>
            </w:tcBorders>
            <w:vAlign w:val="center"/>
          </w:tcPr>
          <w:p w:rsidR="00000000" w:rsidDel="00000000" w:rsidP="00000000" w:rsidRDefault="00000000" w:rsidRPr="00000000" w14:paraId="00000099">
            <w:pPr>
              <w:jc w:val="both"/>
              <w:rPr>
                <w:rFonts w:ascii="Arial" w:cs="Arial" w:eastAsia="Arial" w:hAnsi="Arial"/>
              </w:rPr>
            </w:pPr>
            <w:r w:rsidDel="00000000" w:rsidR="00000000" w:rsidRPr="00000000">
              <w:rPr>
                <w:rFonts w:ascii="Arial" w:cs="Arial" w:eastAsia="Arial" w:hAnsi="Arial"/>
                <w:rtl w:val="0"/>
              </w:rPr>
              <w:t xml:space="preserve">8 a 10</w:t>
            </w:r>
          </w:p>
        </w:tc>
        <w:tc>
          <w:tcPr>
            <w:tcBorders>
              <w:top w:color="156082" w:space="0" w:sz="12" w:val="single"/>
              <w:left w:color="156082" w:space="0" w:sz="12" w:val="single"/>
              <w:right w:color="156082" w:space="0" w:sz="12" w:val="single"/>
            </w:tcBorders>
            <w:vAlign w:val="center"/>
          </w:tcPr>
          <w:p w:rsidR="00000000" w:rsidDel="00000000" w:rsidP="00000000" w:rsidRDefault="00000000" w:rsidRPr="00000000" w14:paraId="0000009A">
            <w:pPr>
              <w:jc w:val="both"/>
              <w:rPr>
                <w:rFonts w:ascii="Arial" w:cs="Arial" w:eastAsia="Arial" w:hAnsi="Arial"/>
              </w:rPr>
            </w:pPr>
            <w:r w:rsidDel="00000000" w:rsidR="00000000" w:rsidRPr="00000000">
              <w:rPr>
                <w:rFonts w:ascii="Arial" w:cs="Arial" w:eastAsia="Arial" w:hAnsi="Arial"/>
                <w:rtl w:val="0"/>
              </w:rPr>
              <w:t xml:space="preserve">Integración y pruebas</w:t>
            </w:r>
          </w:p>
        </w:tc>
        <w:tc>
          <w:tcPr>
            <w:tcBorders>
              <w:top w:color="156082" w:space="0" w:sz="12" w:val="single"/>
              <w:left w:color="156082" w:space="0" w:sz="12" w:val="single"/>
              <w:right w:color="156082" w:space="0" w:sz="12" w:val="single"/>
            </w:tcBorders>
            <w:vAlign w:val="center"/>
          </w:tcPr>
          <w:p w:rsidR="00000000" w:rsidDel="00000000" w:rsidP="00000000" w:rsidRDefault="00000000" w:rsidRPr="00000000" w14:paraId="0000009B">
            <w:pPr>
              <w:jc w:val="both"/>
              <w:rPr>
                <w:rFonts w:ascii="Arial" w:cs="Arial" w:eastAsia="Arial" w:hAnsi="Arial"/>
              </w:rPr>
            </w:pPr>
            <w:r w:rsidDel="00000000" w:rsidR="00000000" w:rsidRPr="00000000">
              <w:rPr>
                <w:rFonts w:ascii="Arial" w:cs="Arial" w:eastAsia="Arial" w:hAnsi="Arial"/>
                <w:rtl w:val="0"/>
              </w:rPr>
              <w:t xml:space="preserve">Integración de backend, IA y frontend. Pruebas de flujo completo, ajustes de errores y validación del funcionamiento general del sistema.</w:t>
            </w:r>
          </w:p>
        </w:tc>
        <w:tc>
          <w:tcPr>
            <w:tcBorders>
              <w:top w:color="156082" w:space="0" w:sz="12" w:val="single"/>
              <w:left w:color="156082" w:space="0" w:sz="12" w:val="single"/>
            </w:tcBorders>
            <w:vAlign w:val="center"/>
          </w:tcPr>
          <w:p w:rsidR="00000000" w:rsidDel="00000000" w:rsidP="00000000" w:rsidRDefault="00000000" w:rsidRPr="00000000" w14:paraId="0000009C">
            <w:pPr>
              <w:jc w:val="both"/>
              <w:rPr>
                <w:rFonts w:ascii="Arial" w:cs="Arial" w:eastAsia="Arial" w:hAnsi="Arial"/>
              </w:rPr>
            </w:pPr>
            <w:r w:rsidDel="00000000" w:rsidR="00000000" w:rsidRPr="00000000">
              <w:rPr>
                <w:rFonts w:ascii="Arial" w:cs="Arial" w:eastAsia="Arial" w:hAnsi="Arial"/>
                <w:rtl w:val="0"/>
              </w:rPr>
              <w:t xml:space="preserve">Sistema integrado funcionando de forma estable.</w:t>
            </w:r>
          </w:p>
        </w:tc>
      </w:tr>
      <w:tr>
        <w:trPr>
          <w:cantSplit w:val="0"/>
          <w:tblHeader w:val="0"/>
        </w:trPr>
        <w:tc>
          <w:tcPr>
            <w:tcBorders>
              <w:top w:color="156082" w:space="0" w:sz="12" w:val="single"/>
              <w:right w:color="156082" w:space="0" w:sz="12" w:val="single"/>
            </w:tcBorders>
            <w:vAlign w:val="center"/>
          </w:tcPr>
          <w:p w:rsidR="00000000" w:rsidDel="00000000" w:rsidP="00000000" w:rsidRDefault="00000000" w:rsidRPr="00000000" w14:paraId="0000009D">
            <w:pPr>
              <w:jc w:val="both"/>
              <w:rPr>
                <w:rFonts w:ascii="Arial" w:cs="Arial" w:eastAsia="Arial" w:hAnsi="Arial"/>
              </w:rPr>
            </w:pPr>
            <w:r w:rsidDel="00000000" w:rsidR="00000000" w:rsidRPr="00000000">
              <w:rPr>
                <w:rFonts w:ascii="Arial" w:cs="Arial" w:eastAsia="Arial" w:hAnsi="Arial"/>
                <w:rtl w:val="0"/>
              </w:rPr>
              <w:t xml:space="preserve">11</w:t>
            </w:r>
          </w:p>
        </w:tc>
        <w:tc>
          <w:tcPr>
            <w:tcBorders>
              <w:top w:color="156082" w:space="0" w:sz="12" w:val="single"/>
              <w:left w:color="156082" w:space="0" w:sz="12" w:val="single"/>
              <w:right w:color="156082" w:space="0" w:sz="12" w:val="single"/>
            </w:tcBorders>
            <w:vAlign w:val="center"/>
          </w:tcPr>
          <w:p w:rsidR="00000000" w:rsidDel="00000000" w:rsidP="00000000" w:rsidRDefault="00000000" w:rsidRPr="00000000" w14:paraId="0000009E">
            <w:pPr>
              <w:jc w:val="both"/>
              <w:rPr>
                <w:rFonts w:ascii="Arial" w:cs="Arial" w:eastAsia="Arial" w:hAnsi="Arial"/>
              </w:rPr>
            </w:pPr>
            <w:r w:rsidDel="00000000" w:rsidR="00000000" w:rsidRPr="00000000">
              <w:rPr>
                <w:rFonts w:ascii="Arial" w:cs="Arial" w:eastAsia="Arial" w:hAnsi="Arial"/>
                <w:rtl w:val="0"/>
              </w:rPr>
              <w:t xml:space="preserve">Documentación y entrega</w:t>
            </w:r>
          </w:p>
        </w:tc>
        <w:tc>
          <w:tcPr>
            <w:tcBorders>
              <w:top w:color="156082" w:space="0" w:sz="12" w:val="single"/>
              <w:left w:color="156082" w:space="0" w:sz="12" w:val="single"/>
              <w:right w:color="156082" w:space="0" w:sz="12" w:val="single"/>
            </w:tcBorders>
            <w:vAlign w:val="center"/>
          </w:tcPr>
          <w:p w:rsidR="00000000" w:rsidDel="00000000" w:rsidP="00000000" w:rsidRDefault="00000000" w:rsidRPr="00000000" w14:paraId="0000009F">
            <w:pPr>
              <w:jc w:val="both"/>
              <w:rPr>
                <w:rFonts w:ascii="Arial" w:cs="Arial" w:eastAsia="Arial" w:hAnsi="Arial"/>
              </w:rPr>
            </w:pPr>
            <w:r w:rsidDel="00000000" w:rsidR="00000000" w:rsidRPr="00000000">
              <w:rPr>
                <w:rFonts w:ascii="Arial" w:cs="Arial" w:eastAsia="Arial" w:hAnsi="Arial"/>
                <w:rtl w:val="0"/>
              </w:rPr>
              <w:t xml:space="preserve"> Elaboración de la documentación técnica. Preparación del informe final del proyecto.</w:t>
            </w:r>
          </w:p>
        </w:tc>
        <w:tc>
          <w:tcPr>
            <w:tcBorders>
              <w:top w:color="156082" w:space="0" w:sz="12" w:val="single"/>
              <w:left w:color="156082" w:space="0" w:sz="12" w:val="single"/>
            </w:tcBorders>
            <w:vAlign w:val="center"/>
          </w:tcPr>
          <w:p w:rsidR="00000000" w:rsidDel="00000000" w:rsidP="00000000" w:rsidRDefault="00000000" w:rsidRPr="00000000" w14:paraId="000000A0">
            <w:pPr>
              <w:jc w:val="both"/>
              <w:rPr>
                <w:rFonts w:ascii="Arial" w:cs="Arial" w:eastAsia="Arial" w:hAnsi="Arial"/>
              </w:rPr>
            </w:pPr>
            <w:r w:rsidDel="00000000" w:rsidR="00000000" w:rsidRPr="00000000">
              <w:rPr>
                <w:rFonts w:ascii="Arial" w:cs="Arial" w:eastAsia="Arial" w:hAnsi="Arial"/>
                <w:rtl w:val="0"/>
              </w:rPr>
              <w:t xml:space="preserve">Documentación completa con resultados obtenidos, instrucciones de uso y arquitectura final implementada.</w:t>
            </w:r>
          </w:p>
        </w:tc>
      </w:tr>
    </w:tbl>
    <w:p w:rsidR="00000000" w:rsidDel="00000000" w:rsidP="00000000" w:rsidRDefault="00000000" w:rsidRPr="00000000" w14:paraId="000000A1">
      <w:pPr>
        <w:jc w:val="both"/>
        <w:rPr>
          <w:rFonts w:ascii="Arial" w:cs="Arial" w:eastAsia="Arial" w:hAnsi="Arial"/>
        </w:rPr>
      </w:pPr>
      <w:r w:rsidDel="00000000" w:rsidR="00000000" w:rsidRPr="00000000">
        <w:rPr>
          <w:rtl w:val="0"/>
        </w:rPr>
      </w:r>
    </w:p>
    <w:p w:rsidR="00000000" w:rsidDel="00000000" w:rsidP="00000000" w:rsidRDefault="00000000" w:rsidRPr="00000000" w14:paraId="000000A2">
      <w:pPr>
        <w:pStyle w:val="Heading1"/>
        <w:spacing w:line="276" w:lineRule="auto"/>
        <w:jc w:val="both"/>
        <w:rPr>
          <w:rFonts w:ascii="Arial" w:cs="Arial" w:eastAsia="Arial" w:hAnsi="Arial"/>
        </w:rPr>
      </w:pPr>
      <w:bookmarkStart w:colFirst="0" w:colLast="0" w:name="_heading=h.kw0itzqskkjp" w:id="15"/>
      <w:bookmarkEnd w:id="15"/>
      <w:r w:rsidDel="00000000" w:rsidR="00000000" w:rsidRPr="00000000">
        <w:rPr>
          <w:rFonts w:ascii="Arial" w:cs="Arial" w:eastAsia="Arial" w:hAnsi="Arial"/>
          <w:rtl w:val="0"/>
        </w:rPr>
        <w:t xml:space="preserve">Evidencias de logro</w:t>
      </w:r>
    </w:p>
    <w:p w:rsidR="00000000" w:rsidDel="00000000" w:rsidP="00000000" w:rsidRDefault="00000000" w:rsidRPr="00000000" w14:paraId="000000A3">
      <w:pPr>
        <w:spacing w:line="276" w:lineRule="auto"/>
        <w:jc w:val="both"/>
        <w:rPr>
          <w:rFonts w:ascii="Arial" w:cs="Arial" w:eastAsia="Arial" w:hAnsi="Arial"/>
        </w:rPr>
      </w:pPr>
      <w:r w:rsidDel="00000000" w:rsidR="00000000" w:rsidRPr="00000000">
        <w:rPr>
          <w:rFonts w:ascii="Arial" w:cs="Arial" w:eastAsia="Arial" w:hAnsi="Arial"/>
          <w:rtl w:val="0"/>
        </w:rPr>
        <w:t xml:space="preserve">Las evidencias de logro corresponden a los resultados concretos que permitirán demostrar el cumplimiento de cada etapa del proyecto APT. Estas evidencias no solo validan el avance técnico, sino que también aseguran que el desarrollo del sistema se alinea con los objetivos planteados:</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Sistema funcional completo: Demostración del flujo desde la recepción del correo, hasta la visualización en frontend.</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Logs de backend y Pub/Sub: Evidencia que los correos se reciben y procesan correctamente.</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Resultados de IA Ollama: Registros de la información extraída por la IA.</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 de datos operativa: Esquema, tablas y registros insertados en BD.</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Frontend funcional: Interfaz interactiva con visualización de correos y resultados.</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Documentación técnica completa: Manual de usuario, descripción de arquitectura, modelo de datos e informe final de proyecto.</w:t>
      </w:r>
    </w:p>
    <w:p w:rsidR="00000000" w:rsidDel="00000000" w:rsidP="00000000" w:rsidRDefault="00000000" w:rsidRPr="00000000" w14:paraId="000000AA">
      <w:pPr>
        <w:pStyle w:val="Heading1"/>
        <w:spacing w:line="276" w:lineRule="auto"/>
        <w:jc w:val="both"/>
        <w:rPr>
          <w:rFonts w:ascii="Arial" w:cs="Arial" w:eastAsia="Arial" w:hAnsi="Arial"/>
        </w:rPr>
      </w:pPr>
      <w:bookmarkStart w:colFirst="0" w:colLast="0" w:name="_heading=h.do8g8u90crkz" w:id="16"/>
      <w:bookmarkEnd w:id="16"/>
      <w:r w:rsidDel="00000000" w:rsidR="00000000" w:rsidRPr="00000000">
        <w:rPr>
          <w:rFonts w:ascii="Arial" w:cs="Arial" w:eastAsia="Arial" w:hAnsi="Arial"/>
          <w:rtl w:val="0"/>
        </w:rPr>
        <w:t xml:space="preserve">Conclusiones</w:t>
      </w:r>
    </w:p>
    <w:p w:rsidR="00000000" w:rsidDel="00000000" w:rsidP="00000000" w:rsidRDefault="00000000" w:rsidRPr="00000000" w14:paraId="000000AB">
      <w:pPr>
        <w:pStyle w:val="Heading2"/>
        <w:spacing w:line="276" w:lineRule="auto"/>
        <w:jc w:val="both"/>
        <w:rPr>
          <w:rFonts w:ascii="Arial" w:cs="Arial" w:eastAsia="Arial" w:hAnsi="Arial"/>
        </w:rPr>
      </w:pPr>
      <w:bookmarkStart w:colFirst="0" w:colLast="0" w:name="_heading=h.8bjh97hxgflu" w:id="17"/>
      <w:bookmarkEnd w:id="17"/>
      <w:r w:rsidDel="00000000" w:rsidR="00000000" w:rsidRPr="00000000">
        <w:rPr>
          <w:rFonts w:ascii="Arial" w:cs="Arial" w:eastAsia="Arial" w:hAnsi="Arial"/>
          <w:rtl w:val="0"/>
        </w:rPr>
        <w:t xml:space="preserve">Individual conclusion (Sebastián Lara)</w:t>
      </w:r>
    </w:p>
    <w:p w:rsidR="00000000" w:rsidDel="00000000" w:rsidP="00000000" w:rsidRDefault="00000000" w:rsidRPr="00000000" w14:paraId="000000AC">
      <w:pPr>
        <w:spacing w:line="276" w:lineRule="auto"/>
        <w:jc w:val="both"/>
        <w:rPr>
          <w:rFonts w:ascii="Arial" w:cs="Arial" w:eastAsia="Arial" w:hAnsi="Arial"/>
        </w:rPr>
      </w:pPr>
      <w:r w:rsidDel="00000000" w:rsidR="00000000" w:rsidRPr="00000000">
        <w:rPr>
          <w:rFonts w:ascii="Arial" w:cs="Arial" w:eastAsia="Arial" w:hAnsi="Arial"/>
          <w:rtl w:val="0"/>
        </w:rPr>
        <w:t xml:space="preserve">Through the definition and planning of the AI Email Parser Project, i have gained a clearer understanding of the technologies and methodologies required for its development, including backend and frontend design, database management, and the use of artificial intelligent. This planning has allowed me to has a better organize the steps needed to achieve the projects objectives.</w:t>
      </w:r>
    </w:p>
    <w:p w:rsidR="00000000" w:rsidDel="00000000" w:rsidP="00000000" w:rsidRDefault="00000000" w:rsidRPr="00000000" w14:paraId="000000AD">
      <w:pPr>
        <w:pStyle w:val="Heading2"/>
        <w:spacing w:line="276" w:lineRule="auto"/>
        <w:jc w:val="both"/>
        <w:rPr>
          <w:rFonts w:ascii="Arial" w:cs="Arial" w:eastAsia="Arial" w:hAnsi="Arial"/>
        </w:rPr>
      </w:pPr>
      <w:bookmarkStart w:colFirst="0" w:colLast="0" w:name="_heading=h.d38xu4tzc262" w:id="18"/>
      <w:bookmarkEnd w:id="18"/>
      <w:r w:rsidDel="00000000" w:rsidR="00000000" w:rsidRPr="00000000">
        <w:rPr>
          <w:rFonts w:ascii="Arial" w:cs="Arial" w:eastAsia="Arial" w:hAnsi="Arial"/>
          <w:rtl w:val="0"/>
        </w:rPr>
        <w:t xml:space="preserve">Reflection</w:t>
      </w:r>
    </w:p>
    <w:p w:rsidR="00000000" w:rsidDel="00000000" w:rsidP="00000000" w:rsidRDefault="00000000" w:rsidRPr="00000000" w14:paraId="000000AE">
      <w:pPr>
        <w:spacing w:line="276" w:lineRule="auto"/>
        <w:jc w:val="both"/>
        <w:rPr>
          <w:rFonts w:ascii="Arial" w:cs="Arial" w:eastAsia="Arial" w:hAnsi="Arial"/>
        </w:rPr>
      </w:pPr>
      <w:r w:rsidDel="00000000" w:rsidR="00000000" w:rsidRPr="00000000">
        <w:rPr>
          <w:rFonts w:ascii="Arial" w:cs="Arial" w:eastAsia="Arial" w:hAnsi="Arial"/>
          <w:rtl w:val="0"/>
        </w:rPr>
        <w:t xml:space="preserve">This projects aligns with my profesional interests in data análisis and process automation. During this pase, i have identified some strengths as well as weaknesses that require further development and study.</w:t>
      </w:r>
    </w:p>
    <w:p w:rsidR="00000000" w:rsidDel="00000000" w:rsidP="00000000" w:rsidRDefault="00000000" w:rsidRPr="00000000" w14:paraId="000000AF">
      <w:pPr>
        <w:pStyle w:val="Heading2"/>
        <w:spacing w:line="276" w:lineRule="auto"/>
        <w:jc w:val="both"/>
        <w:rPr>
          <w:rFonts w:ascii="Arial" w:cs="Arial" w:eastAsia="Arial" w:hAnsi="Arial"/>
        </w:rPr>
      </w:pPr>
      <w:bookmarkStart w:colFirst="0" w:colLast="0" w:name="_heading=h.6k4e2ynqoq6u" w:id="19"/>
      <w:bookmarkEnd w:id="19"/>
      <w:r w:rsidDel="00000000" w:rsidR="00000000" w:rsidRPr="00000000">
        <w:rPr>
          <w:rFonts w:ascii="Arial" w:cs="Arial" w:eastAsia="Arial" w:hAnsi="Arial"/>
          <w:rtl w:val="0"/>
        </w:rPr>
        <w:t xml:space="preserve">Individual conclusión ()</w:t>
      </w:r>
    </w:p>
    <w:p w:rsidR="00000000" w:rsidDel="00000000" w:rsidP="00000000" w:rsidRDefault="00000000" w:rsidRPr="00000000" w14:paraId="000000B0">
      <w:pPr>
        <w:pStyle w:val="Heading2"/>
        <w:spacing w:line="276" w:lineRule="auto"/>
        <w:jc w:val="both"/>
        <w:rPr/>
      </w:pPr>
      <w:bookmarkStart w:colFirst="0" w:colLast="0" w:name="_heading=h.ftu71xcq6pi7" w:id="20"/>
      <w:bookmarkEnd w:id="20"/>
      <w:r w:rsidDel="00000000" w:rsidR="00000000" w:rsidRPr="00000000">
        <w:rPr>
          <w:rFonts w:ascii="Arial" w:cs="Arial" w:eastAsia="Arial" w:hAnsi="Arial"/>
          <w:rtl w:val="0"/>
        </w:rPr>
        <w:t xml:space="preserve">Reflection</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sectPr>
      <w:foot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8"/>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_419"/>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254FB9"/>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254FB9"/>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254FB9"/>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54FB9"/>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254FB9"/>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254FB9"/>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254FB9"/>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254FB9"/>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254FB9"/>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254FB9"/>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254FB9"/>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254FB9"/>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254FB9"/>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254FB9"/>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254FB9"/>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254FB9"/>
    <w:rPr>
      <w:i w:val="1"/>
      <w:iCs w:val="1"/>
      <w:color w:val="404040" w:themeColor="text1" w:themeTint="0000BF"/>
    </w:rPr>
  </w:style>
  <w:style w:type="paragraph" w:styleId="Prrafodelista">
    <w:name w:val="List Paragraph"/>
    <w:basedOn w:val="Normal"/>
    <w:uiPriority w:val="34"/>
    <w:qFormat w:val="1"/>
    <w:rsid w:val="00254FB9"/>
    <w:pPr>
      <w:ind w:left="720"/>
      <w:contextualSpacing w:val="1"/>
    </w:pPr>
  </w:style>
  <w:style w:type="character" w:styleId="nfasisintenso">
    <w:name w:val="Intense Emphasis"/>
    <w:basedOn w:val="Fuentedeprrafopredeter"/>
    <w:uiPriority w:val="21"/>
    <w:qFormat w:val="1"/>
    <w:rsid w:val="00254FB9"/>
    <w:rPr>
      <w:i w:val="1"/>
      <w:iCs w:val="1"/>
      <w:color w:val="0f4761" w:themeColor="accent1" w:themeShade="0000BF"/>
    </w:rPr>
  </w:style>
  <w:style w:type="paragraph" w:styleId="Citadestacada">
    <w:name w:val="Intense Quote"/>
    <w:basedOn w:val="Normal"/>
    <w:next w:val="Normal"/>
    <w:link w:val="CitadestacadaCar"/>
    <w:uiPriority w:val="30"/>
    <w:qFormat w:val="1"/>
    <w:rsid w:val="00254FB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254FB9"/>
    <w:rPr>
      <w:i w:val="1"/>
      <w:iCs w:val="1"/>
      <w:color w:val="0f4761" w:themeColor="accent1" w:themeShade="0000BF"/>
    </w:rPr>
  </w:style>
  <w:style w:type="character" w:styleId="Referenciaintensa">
    <w:name w:val="Intense Reference"/>
    <w:basedOn w:val="Fuentedeprrafopredeter"/>
    <w:uiPriority w:val="32"/>
    <w:qFormat w:val="1"/>
    <w:rsid w:val="00254FB9"/>
    <w:rPr>
      <w:b w:val="1"/>
      <w:bCs w:val="1"/>
      <w:smallCaps w:val="1"/>
      <w:color w:val="0f4761" w:themeColor="accent1" w:themeShade="0000BF"/>
      <w:spacing w:val="5"/>
    </w:rPr>
  </w:style>
  <w:style w:type="paragraph" w:styleId="TtuloTDC">
    <w:name w:val="TOC Heading"/>
    <w:basedOn w:val="Ttulo1"/>
    <w:next w:val="Normal"/>
    <w:uiPriority w:val="39"/>
    <w:unhideWhenUsed w:val="1"/>
    <w:qFormat w:val="1"/>
    <w:rsid w:val="006F5F63"/>
    <w:pPr>
      <w:spacing w:after="0" w:before="240" w:line="259" w:lineRule="auto"/>
      <w:outlineLvl w:val="9"/>
    </w:pPr>
    <w:rPr>
      <w:kern w:val="0"/>
      <w:sz w:val="32"/>
      <w:szCs w:val="32"/>
      <w:lang w:eastAsia="es-CL"/>
    </w:rPr>
  </w:style>
  <w:style w:type="paragraph" w:styleId="TDC1">
    <w:name w:val="toc 1"/>
    <w:basedOn w:val="Normal"/>
    <w:next w:val="Normal"/>
    <w:autoRedefine w:val="1"/>
    <w:uiPriority w:val="39"/>
    <w:unhideWhenUsed w:val="1"/>
    <w:rsid w:val="00D84881"/>
    <w:pPr>
      <w:tabs>
        <w:tab w:val="right" w:leader="dot" w:pos="8494"/>
      </w:tabs>
      <w:spacing w:after="100"/>
    </w:pPr>
  </w:style>
  <w:style w:type="character" w:styleId="Hipervnculo">
    <w:name w:val="Hyperlink"/>
    <w:basedOn w:val="Fuentedeprrafopredeter"/>
    <w:uiPriority w:val="99"/>
    <w:unhideWhenUsed w:val="1"/>
    <w:rsid w:val="006F5F63"/>
    <w:rPr>
      <w:color w:val="467886" w:themeColor="hyperlink"/>
      <w:u w:val="single"/>
    </w:rPr>
  </w:style>
  <w:style w:type="paragraph" w:styleId="TDC2">
    <w:name w:val="toc 2"/>
    <w:basedOn w:val="Normal"/>
    <w:next w:val="Normal"/>
    <w:autoRedefine w:val="1"/>
    <w:uiPriority w:val="39"/>
    <w:unhideWhenUsed w:val="1"/>
    <w:rsid w:val="00391E42"/>
    <w:pPr>
      <w:spacing w:after="100"/>
      <w:ind w:left="240"/>
    </w:pPr>
  </w:style>
  <w:style w:type="table" w:styleId="Tablaconcuadrcula">
    <w:name w:val="Table Grid"/>
    <w:basedOn w:val="Tablanormal"/>
    <w:uiPriority w:val="39"/>
    <w:rsid w:val="0061463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delista3-nfasis1">
    <w:name w:val="List Table 3 Accent 1"/>
    <w:basedOn w:val="Tablanormal"/>
    <w:uiPriority w:val="48"/>
    <w:rsid w:val="0061463C"/>
    <w:pPr>
      <w:spacing w:after="0" w:line="240" w:lineRule="auto"/>
    </w:pPr>
    <w:tblPr>
      <w:tblStyleRowBandSize w:val="1"/>
      <w:tblStyleColBandSize w:val="1"/>
      <w:tblBorders>
        <w:top w:color="156082" w:space="0" w:sz="4" w:themeColor="accent1" w:val="single"/>
        <w:left w:color="156082" w:space="0" w:sz="4" w:themeColor="accent1" w:val="single"/>
        <w:bottom w:color="156082" w:space="0" w:sz="4" w:themeColor="accent1" w:val="single"/>
        <w:right w:color="156082" w:space="0" w:sz="4" w:themeColor="accent1" w:val="single"/>
      </w:tblBorders>
    </w:tblPr>
    <w:tblStylePr w:type="firstRow">
      <w:rPr>
        <w:b w:val="1"/>
        <w:bCs w:val="1"/>
        <w:color w:val="ffffff" w:themeColor="background1"/>
      </w:rPr>
      <w:tblPr/>
      <w:tcPr>
        <w:shd w:color="auto" w:fill="156082" w:themeFill="accent1" w:val="clear"/>
      </w:tcPr>
    </w:tblStylePr>
    <w:tblStylePr w:type="lastRow">
      <w:rPr>
        <w:b w:val="1"/>
        <w:bCs w:val="1"/>
      </w:rPr>
      <w:tblPr/>
      <w:tcPr>
        <w:tcBorders>
          <w:top w:color="156082"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156082" w:space="0" w:sz="4" w:themeColor="accent1" w:val="single"/>
          <w:right w:color="156082" w:space="0" w:sz="4" w:themeColor="accent1" w:val="single"/>
        </w:tcBorders>
      </w:tcPr>
    </w:tblStylePr>
    <w:tblStylePr w:type="band1Horz">
      <w:tblPr/>
      <w:tcPr>
        <w:tcBorders>
          <w:top w:color="156082" w:space="0" w:sz="4" w:themeColor="accent1" w:val="single"/>
          <w:bottom w:color="156082"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156082" w:space="0" w:sz="4" w:themeColor="accent1" w:val="double"/>
          <w:left w:space="0" w:sz="0" w:val="nil"/>
        </w:tcBorders>
      </w:tcPr>
    </w:tblStylePr>
    <w:tblStylePr w:type="swCell">
      <w:tblPr/>
      <w:tcPr>
        <w:tcBorders>
          <w:top w:color="156082" w:space="0" w:sz="4" w:themeColor="accent1" w:val="double"/>
          <w:right w:space="0" w:sz="0" w:val="nil"/>
        </w:tcBorders>
      </w:tcPr>
    </w:tblStylePr>
  </w:style>
  <w:style w:type="paragraph" w:styleId="Descripcin">
    <w:name w:val="caption"/>
    <w:basedOn w:val="Normal"/>
    <w:next w:val="Normal"/>
    <w:uiPriority w:val="35"/>
    <w:unhideWhenUsed w:val="1"/>
    <w:qFormat w:val="1"/>
    <w:rsid w:val="00A546FE"/>
    <w:pPr>
      <w:spacing w:after="200" w:line="240" w:lineRule="auto"/>
    </w:pPr>
    <w:rPr>
      <w:i w:val="1"/>
      <w:iCs w:val="1"/>
      <w:color w:val="0e2841" w:themeColor="text2"/>
      <w:sz w:val="18"/>
      <w:szCs w:val="18"/>
    </w:rPr>
  </w:style>
  <w:style w:type="paragraph" w:styleId="Encabezado">
    <w:name w:val="header"/>
    <w:basedOn w:val="Normal"/>
    <w:link w:val="EncabezadoCar"/>
    <w:uiPriority w:val="99"/>
    <w:unhideWhenUsed w:val="1"/>
    <w:rsid w:val="00B00CD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00CD9"/>
  </w:style>
  <w:style w:type="paragraph" w:styleId="Piedepgina">
    <w:name w:val="footer"/>
    <w:basedOn w:val="Normal"/>
    <w:link w:val="PiedepginaCar"/>
    <w:uiPriority w:val="99"/>
    <w:unhideWhenUsed w:val="1"/>
    <w:rsid w:val="00B00CD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00CD9"/>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156082" w:space="0" w:sz="4" w:val="single"/>
          <w:bottom w:color="156082" w:space="0" w:sz="4" w:val="single"/>
          <w:insideH w:color="000000" w:space="0" w:sz="0" w:val="nil"/>
        </w:tcBorders>
      </w:tcPr>
    </w:tblStylePr>
    <w:tblStylePr w:type="band1Vert">
      <w:tcPr>
        <w:tcBorders>
          <w:left w:color="156082" w:space="0" w:sz="4" w:val="single"/>
          <w:right w:color="156082" w:space="0" w:sz="4" w:val="single"/>
        </w:tcBorders>
      </w:tcPr>
    </w:tblStylePr>
    <w:tblStylePr w:type="firstCol">
      <w:rPr>
        <w:b w:val="1"/>
      </w:rPr>
      <w:tcPr>
        <w:tcBorders>
          <w:right w:color="000000" w:space="0" w:sz="0" w:val="nil"/>
        </w:tcBorders>
        <w:shd w:fill="ffffff" w:val="clear"/>
      </w:tcPr>
    </w:tblStylePr>
    <w:tblStylePr w:type="firstRow">
      <w:rPr>
        <w:b w:val="1"/>
        <w:color w:val="ffffff"/>
      </w:rPr>
      <w:tcPr>
        <w:shd w:fill="156082" w:val="clear"/>
      </w:tcPr>
    </w:tblStylePr>
    <w:tblStylePr w:type="lastCol">
      <w:rPr>
        <w:b w:val="1"/>
      </w:rPr>
      <w:tcPr>
        <w:tcBorders>
          <w:left w:color="000000" w:space="0" w:sz="0" w:val="nil"/>
        </w:tcBorders>
        <w:shd w:fill="ffffff" w:val="clear"/>
      </w:tcPr>
    </w:tblStylePr>
    <w:tblStylePr w:type="lastRow">
      <w:rPr>
        <w:b w:val="1"/>
      </w:rPr>
      <w:tcPr>
        <w:tcBorders>
          <w:top w:color="156082"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156082" w:space="0" w:sz="4" w:val="single"/>
          <w:left w:color="000000" w:space="0" w:sz="0" w:val="nil"/>
        </w:tcBorders>
      </w:tcPr>
    </w:tblStylePr>
    <w:tblStylePr w:type="swCell">
      <w:tcPr>
        <w:tcBorders>
          <w:top w:color="156082" w:space="0" w:sz="4" w:val="single"/>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6N4C0KH6AxuPLZKiWckjysv1wQ==">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2025-08-31T23:31:00Z</dcterms:created>
  <dc:creator>SEBASTIAN Lara</dc:creator>
</cp:coreProperties>
</file>