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F94252" w14:textId="77777777" w:rsidR="006C7A30" w:rsidRDefault="006C7A30" w:rsidP="006C7A30">
      <w:pPr>
        <w:rPr>
          <w:lang w:val="en-US"/>
        </w:rPr>
      </w:pPr>
    </w:p>
    <w:p w14:paraId="471CC7E9" w14:textId="77777777" w:rsidR="006C7A30" w:rsidRDefault="006C7A30" w:rsidP="006C7A30">
      <w:pPr>
        <w:rPr>
          <w:lang w:val="en-US"/>
        </w:rPr>
      </w:pPr>
    </w:p>
    <w:p w14:paraId="230317F7" w14:textId="77777777" w:rsidR="006C7A30" w:rsidRDefault="006C7A30" w:rsidP="006C7A30">
      <w:pPr>
        <w:rPr>
          <w:lang w:val="en-US"/>
        </w:rPr>
      </w:pPr>
    </w:p>
    <w:p w14:paraId="512E2DF1" w14:textId="77777777" w:rsidR="006C7A30" w:rsidRDefault="006C7A30" w:rsidP="006C7A30">
      <w:pPr>
        <w:rPr>
          <w:lang w:val="en-US"/>
        </w:rPr>
      </w:pPr>
    </w:p>
    <w:p w14:paraId="2BE99162" w14:textId="77777777" w:rsidR="006C7A30" w:rsidRDefault="006C7A30" w:rsidP="006C7A30">
      <w:pPr>
        <w:rPr>
          <w:lang w:val="en-US"/>
        </w:rPr>
      </w:pPr>
    </w:p>
    <w:p w14:paraId="237CE361" w14:textId="77777777" w:rsidR="006C7A30" w:rsidRDefault="006C7A30" w:rsidP="006C7A30">
      <w:pPr>
        <w:rPr>
          <w:lang w:val="en-US"/>
        </w:rPr>
      </w:pPr>
    </w:p>
    <w:p w14:paraId="71854C81" w14:textId="77777777" w:rsidR="006C7A30" w:rsidRDefault="006C7A30" w:rsidP="006C7A30">
      <w:pPr>
        <w:rPr>
          <w:lang w:val="en-US"/>
        </w:rPr>
      </w:pPr>
    </w:p>
    <w:p w14:paraId="00D4EF11" w14:textId="77777777" w:rsidR="006C7A30" w:rsidRDefault="006C7A30" w:rsidP="006C7A30">
      <w:pPr>
        <w:rPr>
          <w:lang w:val="en-US"/>
        </w:rPr>
      </w:pPr>
    </w:p>
    <w:p w14:paraId="5D6A9C56" w14:textId="77777777" w:rsidR="006C7A30" w:rsidRPr="006C7A30" w:rsidRDefault="006C7A30" w:rsidP="006C7A30">
      <w:pPr>
        <w:rPr>
          <w:lang w:val="en-US"/>
        </w:rPr>
      </w:pPr>
    </w:p>
    <w:p w14:paraId="40B37E13" w14:textId="77777777" w:rsidR="006C7A30" w:rsidRDefault="006C7A30" w:rsidP="006C7A30">
      <w:pPr>
        <w:pStyle w:val="Ttulo"/>
        <w:rPr>
          <w:lang w:val="en-US"/>
        </w:rPr>
      </w:pPr>
    </w:p>
    <w:p w14:paraId="2DE4B498" w14:textId="36597876" w:rsidR="006C7A30" w:rsidRDefault="00BD4719" w:rsidP="006C7A30">
      <w:pPr>
        <w:pStyle w:val="Ttulo"/>
        <w:rPr>
          <w:lang w:val="en-US"/>
        </w:rPr>
      </w:pPr>
      <w:r>
        <w:rPr>
          <w:lang w:val="en-US"/>
        </w:rPr>
        <w:t>Mapa de actores</w:t>
      </w:r>
    </w:p>
    <w:p w14:paraId="3D7242A5" w14:textId="0D1D08BB" w:rsidR="006C7A30" w:rsidRPr="006C7A30" w:rsidRDefault="006C7A30" w:rsidP="006C7A30">
      <w:pPr>
        <w:pStyle w:val="Ttulo"/>
        <w:rPr>
          <w:lang w:val="en-US"/>
        </w:rPr>
      </w:pPr>
      <w:r w:rsidRPr="006C7A30">
        <w:rPr>
          <w:lang w:val="en-US"/>
        </w:rPr>
        <w:t>AI Email Parser</w:t>
      </w:r>
    </w:p>
    <w:p w14:paraId="63737B45" w14:textId="77777777" w:rsidR="006C7A30" w:rsidRPr="006C7A30" w:rsidRDefault="006C7A30" w:rsidP="006C7A30"/>
    <w:p w14:paraId="604D0345" w14:textId="77777777" w:rsidR="006C7A30" w:rsidRPr="006C7A30" w:rsidRDefault="006C7A30" w:rsidP="006C7A30"/>
    <w:p w14:paraId="05835BEA" w14:textId="77777777" w:rsidR="006C7A30" w:rsidRPr="006C7A30" w:rsidRDefault="006C7A30" w:rsidP="006C7A30"/>
    <w:p w14:paraId="1B69DE6D" w14:textId="77777777" w:rsidR="006C7A30" w:rsidRPr="006C7A30" w:rsidRDefault="006C7A30" w:rsidP="006C7A30"/>
    <w:p w14:paraId="4786BAD6" w14:textId="77777777" w:rsidR="006C7A30" w:rsidRPr="006C7A30" w:rsidRDefault="006C7A30" w:rsidP="006C7A30"/>
    <w:p w14:paraId="16BA8946" w14:textId="77777777" w:rsidR="006C7A30" w:rsidRPr="006C7A30" w:rsidRDefault="006C7A30" w:rsidP="006C7A30"/>
    <w:p w14:paraId="0D30FAA1" w14:textId="77777777" w:rsidR="006C7A30" w:rsidRPr="006C7A30" w:rsidRDefault="006C7A30" w:rsidP="006C7A30"/>
    <w:p w14:paraId="2B0BAECF" w14:textId="77777777" w:rsidR="006C7A30" w:rsidRPr="006C7A30" w:rsidRDefault="006C7A30" w:rsidP="006C7A30"/>
    <w:p w14:paraId="7A3DF723" w14:textId="77777777" w:rsidR="006C7A30" w:rsidRPr="006C7A30" w:rsidRDefault="006C7A30" w:rsidP="006C7A30"/>
    <w:p w14:paraId="363F05E8" w14:textId="77777777" w:rsidR="006C7A30" w:rsidRPr="006C7A30" w:rsidRDefault="006C7A30" w:rsidP="006C7A30"/>
    <w:p w14:paraId="2AD2696D" w14:textId="77777777" w:rsidR="006C7A30" w:rsidRPr="006C7A30" w:rsidRDefault="006C7A30" w:rsidP="006C7A30"/>
    <w:p w14:paraId="652353C3" w14:textId="77777777" w:rsidR="006C7A30" w:rsidRPr="006C7A30" w:rsidRDefault="006C7A30" w:rsidP="006C7A30"/>
    <w:p w14:paraId="17513F87" w14:textId="77777777" w:rsidR="006C7A30" w:rsidRPr="006C7A30" w:rsidRDefault="006C7A30" w:rsidP="006C7A30"/>
    <w:p w14:paraId="22FECFCC" w14:textId="77777777" w:rsidR="006C7A30" w:rsidRPr="006C7A30" w:rsidRDefault="006C7A30" w:rsidP="006C7A30">
      <w:pPr>
        <w:rPr>
          <w:lang w:val="en-US"/>
        </w:rPr>
      </w:pPr>
      <w:r w:rsidRPr="006C7A30">
        <w:rPr>
          <w:lang w:val="en-US"/>
        </w:rPr>
        <w:t>Sebastián Lara</w:t>
      </w:r>
    </w:p>
    <w:p w14:paraId="24768FF7" w14:textId="77777777" w:rsidR="006C7A30" w:rsidRDefault="006C7A30" w:rsidP="006C7A30">
      <w:pPr>
        <w:rPr>
          <w:lang w:val="en-US"/>
        </w:rPr>
      </w:pPr>
      <w:r w:rsidRPr="006C7A30">
        <w:rPr>
          <w:lang w:val="en-US"/>
        </w:rPr>
        <w:t>David Reyes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s-MX" w:eastAsia="en-US"/>
          <w14:ligatures w14:val="standardContextual"/>
        </w:rPr>
        <w:id w:val="-6459706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F84696E" w14:textId="3D79754B" w:rsidR="006C7A30" w:rsidRDefault="006C7A30">
          <w:pPr>
            <w:pStyle w:val="TtuloTDC"/>
          </w:pPr>
          <w:r>
            <w:rPr>
              <w:lang w:val="es-MX"/>
            </w:rPr>
            <w:t>Contenido</w:t>
          </w:r>
        </w:p>
        <w:p w14:paraId="1A51EFA6" w14:textId="30AD7759" w:rsidR="006506CF" w:rsidRDefault="006C7A30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737527" w:history="1">
            <w:r w:rsidR="006506CF" w:rsidRPr="003442DF">
              <w:rPr>
                <w:rStyle w:val="Hipervnculo"/>
                <w:noProof/>
              </w:rPr>
              <w:t>1. Introducción</w:t>
            </w:r>
            <w:r w:rsidR="006506CF">
              <w:rPr>
                <w:noProof/>
                <w:webHidden/>
              </w:rPr>
              <w:tab/>
            </w:r>
            <w:r w:rsidR="006506CF">
              <w:rPr>
                <w:noProof/>
                <w:webHidden/>
              </w:rPr>
              <w:fldChar w:fldCharType="begin"/>
            </w:r>
            <w:r w:rsidR="006506CF">
              <w:rPr>
                <w:noProof/>
                <w:webHidden/>
              </w:rPr>
              <w:instrText xml:space="preserve"> PAGEREF _Toc214737527 \h </w:instrText>
            </w:r>
            <w:r w:rsidR="006506CF">
              <w:rPr>
                <w:noProof/>
                <w:webHidden/>
              </w:rPr>
            </w:r>
            <w:r w:rsidR="006506CF">
              <w:rPr>
                <w:noProof/>
                <w:webHidden/>
              </w:rPr>
              <w:fldChar w:fldCharType="separate"/>
            </w:r>
            <w:r w:rsidR="006506CF">
              <w:rPr>
                <w:noProof/>
                <w:webHidden/>
              </w:rPr>
              <w:t>3</w:t>
            </w:r>
            <w:r w:rsidR="006506CF">
              <w:rPr>
                <w:noProof/>
                <w:webHidden/>
              </w:rPr>
              <w:fldChar w:fldCharType="end"/>
            </w:r>
          </w:hyperlink>
        </w:p>
        <w:p w14:paraId="5463740B" w14:textId="6911E52A" w:rsidR="006506CF" w:rsidRDefault="006506C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28" w:history="1">
            <w:r w:rsidRPr="003442DF">
              <w:rPr>
                <w:rStyle w:val="Hipervnculo"/>
                <w:noProof/>
              </w:rPr>
              <w:t>2. Representación del Mapa de Actores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67A171" w14:textId="592228EF" w:rsidR="006506CF" w:rsidRDefault="006506C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29" w:history="1">
            <w:r w:rsidRPr="003442DF">
              <w:rPr>
                <w:rStyle w:val="Hipervnculo"/>
                <w:noProof/>
              </w:rPr>
              <w:t>3. Actores Identificados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A91E8D" w14:textId="414F6B15" w:rsidR="006506CF" w:rsidRDefault="006506C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30" w:history="1">
            <w:r w:rsidRPr="003442DF">
              <w:rPr>
                <w:rStyle w:val="Hipervnculo"/>
                <w:noProof/>
              </w:rPr>
              <w:t>3.1. Equipo del Proyecto (Actores Internos – Nivel Central)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05F166" w14:textId="10671925" w:rsidR="006506CF" w:rsidRDefault="006506C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31" w:history="1">
            <w:r w:rsidRPr="003442DF">
              <w:rPr>
                <w:rStyle w:val="Hipervnculo"/>
                <w:noProof/>
              </w:rPr>
              <w:t>3.2. Actores Directos (Nivel Intermedio)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0A984B" w14:textId="4D159CE7" w:rsidR="006506CF" w:rsidRDefault="006506CF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32" w:history="1">
            <w:r w:rsidRPr="003442DF">
              <w:rPr>
                <w:rStyle w:val="Hipervnculo"/>
                <w:noProof/>
              </w:rPr>
              <w:t>3.3. Actores Indirectos (Nivel Externo)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13E9B" w14:textId="65B9D533" w:rsidR="006506CF" w:rsidRDefault="006506CF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lang w:eastAsia="es-CL"/>
            </w:rPr>
          </w:pPr>
          <w:hyperlink w:anchor="_Toc214737533" w:history="1">
            <w:r w:rsidRPr="003442DF">
              <w:rPr>
                <w:rStyle w:val="Hipervnculo"/>
                <w:noProof/>
              </w:rPr>
              <w:t>4. 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_Toc214737533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CD7CF9" w14:textId="0C4B841F" w:rsidR="006C7A30" w:rsidRDefault="006C7A30">
          <w:r>
            <w:rPr>
              <w:b/>
              <w:bCs/>
              <w:lang w:val="es-MX"/>
            </w:rPr>
            <w:fldChar w:fldCharType="end"/>
          </w:r>
        </w:p>
      </w:sdtContent>
    </w:sdt>
    <w:p w14:paraId="183F970F" w14:textId="77777777" w:rsidR="006C7A30" w:rsidRPr="006C7A30" w:rsidRDefault="006C7A30" w:rsidP="006C7A30">
      <w:pPr>
        <w:rPr>
          <w:lang w:val="en-US"/>
        </w:rPr>
      </w:pPr>
    </w:p>
    <w:p w14:paraId="2C186B3A" w14:textId="77777777" w:rsidR="00ED05DC" w:rsidRDefault="00ED05DC"/>
    <w:p w14:paraId="550C7321" w14:textId="77777777" w:rsidR="006C7A30" w:rsidRDefault="006C7A30"/>
    <w:p w14:paraId="5C19022A" w14:textId="77777777" w:rsidR="006C7A30" w:rsidRDefault="006C7A30"/>
    <w:p w14:paraId="1048A999" w14:textId="77777777" w:rsidR="006C7A30" w:rsidRDefault="006C7A30"/>
    <w:p w14:paraId="458A4131" w14:textId="77777777" w:rsidR="006C7A30" w:rsidRDefault="006C7A30"/>
    <w:p w14:paraId="199C0EA7" w14:textId="77777777" w:rsidR="006C7A30" w:rsidRDefault="006C7A30"/>
    <w:p w14:paraId="55D56663" w14:textId="77777777" w:rsidR="006C7A30" w:rsidRDefault="006C7A30"/>
    <w:p w14:paraId="1D5F7EDE" w14:textId="77777777" w:rsidR="006C7A30" w:rsidRDefault="006C7A30"/>
    <w:p w14:paraId="64856A64" w14:textId="77777777" w:rsidR="006C7A30" w:rsidRDefault="006C7A30"/>
    <w:p w14:paraId="1C238B30" w14:textId="77777777" w:rsidR="006C7A30" w:rsidRDefault="006C7A30"/>
    <w:p w14:paraId="6FF6D79C" w14:textId="77777777" w:rsidR="006C7A30" w:rsidRDefault="006C7A30"/>
    <w:p w14:paraId="67FC027D" w14:textId="77777777" w:rsidR="006C7A30" w:rsidRDefault="006C7A30"/>
    <w:p w14:paraId="5804C4E7" w14:textId="77777777" w:rsidR="006C7A30" w:rsidRDefault="006C7A30"/>
    <w:p w14:paraId="62C08BF1" w14:textId="77777777" w:rsidR="006C7A30" w:rsidRDefault="006C7A30"/>
    <w:p w14:paraId="270AD89A" w14:textId="77777777" w:rsidR="006C7A30" w:rsidRDefault="006C7A30"/>
    <w:p w14:paraId="1CA9A9F9" w14:textId="77777777" w:rsidR="006C7A30" w:rsidRDefault="006C7A30"/>
    <w:p w14:paraId="41FF338D" w14:textId="77777777" w:rsidR="006C7A30" w:rsidRDefault="006C7A30"/>
    <w:p w14:paraId="45DB1213" w14:textId="77777777" w:rsidR="006C7A30" w:rsidRDefault="006C7A30"/>
    <w:p w14:paraId="47F0128F" w14:textId="77777777" w:rsidR="006C7A30" w:rsidRDefault="006C7A30"/>
    <w:p w14:paraId="06DE8690" w14:textId="77777777" w:rsidR="00BD4719" w:rsidRPr="00BD4719" w:rsidRDefault="00BD4719" w:rsidP="00BD4719">
      <w:pPr>
        <w:pStyle w:val="Ttulo1"/>
      </w:pPr>
      <w:bookmarkStart w:id="0" w:name="_Toc214737527"/>
      <w:r w:rsidRPr="00BD4719">
        <w:lastRenderedPageBreak/>
        <w:t>1. Introducción</w:t>
      </w:r>
      <w:bookmarkEnd w:id="0"/>
    </w:p>
    <w:p w14:paraId="21DCF005" w14:textId="3687B7F4" w:rsidR="00BD4719" w:rsidRPr="00BD4719" w:rsidRDefault="00BD4719" w:rsidP="00BD4719">
      <w:r w:rsidRPr="00BD4719">
        <w:t>El Mapa de Actores permite identificar a todas las personas e instituciones que intervienen en el proyecto AI Email Parser, clasificándolas según su nivel de participación, influencia y relación con el producto. Este diagrama facilita comprender quiénes utiliza</w:t>
      </w:r>
      <w:r>
        <w:t>ran</w:t>
      </w:r>
      <w:r w:rsidRPr="00BD4719">
        <w:t xml:space="preserve"> el sistema, quiénes se ve</w:t>
      </w:r>
      <w:r>
        <w:t>ra</w:t>
      </w:r>
      <w:r w:rsidRPr="00BD4719">
        <w:t>n beneficiados y quiénes forma</w:t>
      </w:r>
      <w:r>
        <w:t>ra</w:t>
      </w:r>
      <w:r w:rsidRPr="00BD4719">
        <w:t>n parte del equipo responsable de su desarrollo.</w:t>
      </w:r>
    </w:p>
    <w:p w14:paraId="33F0C204" w14:textId="69A57E1B" w:rsidR="00BD4719" w:rsidRPr="00BD4719" w:rsidRDefault="00BD4719" w:rsidP="00BD4719"/>
    <w:p w14:paraId="364FD0E5" w14:textId="2667D4F1" w:rsidR="00BD4719" w:rsidRPr="00BD4719" w:rsidRDefault="00BD4719" w:rsidP="00BD4719">
      <w:pPr>
        <w:pStyle w:val="Ttulo1"/>
      </w:pPr>
      <w:bookmarkStart w:id="1" w:name="_Toc214737528"/>
      <w:r w:rsidRPr="00BD4719">
        <w:t>2. Representación del Mapa de Actores</w:t>
      </w:r>
      <w:bookmarkEnd w:id="1"/>
    </w:p>
    <w:p w14:paraId="1A41B72C" w14:textId="7860E91B" w:rsidR="00BD4719" w:rsidRDefault="00BD4719" w:rsidP="00BD4719">
      <w:pPr>
        <w:rPr>
          <w:i/>
          <w:iCs/>
        </w:rPr>
      </w:pPr>
      <w:r w:rsidRPr="00BD4719">
        <w:rPr>
          <w:i/>
          <w:iCs/>
          <w:noProof/>
        </w:rPr>
        <w:drawing>
          <wp:anchor distT="0" distB="0" distL="114300" distR="114300" simplePos="0" relativeHeight="251658240" behindDoc="0" locked="0" layoutInCell="1" allowOverlap="1" wp14:anchorId="63E16BFA" wp14:editId="08F3CE21">
            <wp:simplePos x="0" y="0"/>
            <wp:positionH relativeFrom="column">
              <wp:posOffset>-327025</wp:posOffset>
            </wp:positionH>
            <wp:positionV relativeFrom="paragraph">
              <wp:posOffset>246591</wp:posOffset>
            </wp:positionV>
            <wp:extent cx="5734050" cy="4961255"/>
            <wp:effectExtent l="0" t="0" r="0" b="0"/>
            <wp:wrapSquare wrapText="bothSides"/>
            <wp:docPr id="117440971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09719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F41E835" w14:textId="77777777" w:rsidR="00BD4719" w:rsidRDefault="00BD4719" w:rsidP="00BD4719">
      <w:pPr>
        <w:rPr>
          <w:i/>
          <w:iCs/>
        </w:rPr>
      </w:pPr>
    </w:p>
    <w:p w14:paraId="06AFF7B7" w14:textId="77777777" w:rsidR="00BD4719" w:rsidRDefault="00BD4719" w:rsidP="00BD4719">
      <w:pPr>
        <w:rPr>
          <w:i/>
          <w:iCs/>
        </w:rPr>
      </w:pPr>
    </w:p>
    <w:p w14:paraId="0DF5B938" w14:textId="4F9B3043" w:rsidR="00BD4719" w:rsidRPr="00BD4719" w:rsidRDefault="00BD4719" w:rsidP="00BD4719"/>
    <w:p w14:paraId="26CF5D15" w14:textId="77777777" w:rsidR="00BD4719" w:rsidRPr="00BD4719" w:rsidRDefault="00BD4719" w:rsidP="00BD4719">
      <w:pPr>
        <w:pStyle w:val="Ttulo1"/>
      </w:pPr>
      <w:bookmarkStart w:id="2" w:name="_Toc214737529"/>
      <w:r w:rsidRPr="00BD4719">
        <w:lastRenderedPageBreak/>
        <w:t>3. Actores Identificados</w:t>
      </w:r>
      <w:bookmarkEnd w:id="2"/>
    </w:p>
    <w:p w14:paraId="7C32A9E5" w14:textId="0B0ECE02" w:rsidR="00BD4719" w:rsidRPr="00BD4719" w:rsidRDefault="00BD4719" w:rsidP="00BD4719">
      <w:pPr>
        <w:rPr>
          <w:b/>
          <w:bCs/>
        </w:rPr>
      </w:pPr>
      <w:bookmarkStart w:id="3" w:name="_Toc214737530"/>
      <w:r w:rsidRPr="00BD4719">
        <w:rPr>
          <w:rStyle w:val="Ttulo2Car"/>
        </w:rPr>
        <w:t>3.1. Equipo del Proyecto (Actores Internos – Nivel Central)</w:t>
      </w:r>
      <w:bookmarkEnd w:id="3"/>
    </w:p>
    <w:p w14:paraId="3EACAA08" w14:textId="77777777" w:rsidR="00BD4719" w:rsidRPr="00BD4719" w:rsidRDefault="00BD4719" w:rsidP="00BD4719">
      <w:r w:rsidRPr="00BD4719">
        <w:t>Son los responsables del desarrollo del sistema.</w:t>
      </w:r>
    </w:p>
    <w:p w14:paraId="0103C7DB" w14:textId="77777777" w:rsidR="00BD4719" w:rsidRPr="00BD4719" w:rsidRDefault="00BD4719" w:rsidP="00BD4719">
      <w:pPr>
        <w:numPr>
          <w:ilvl w:val="0"/>
          <w:numId w:val="8"/>
        </w:numPr>
      </w:pPr>
      <w:r w:rsidRPr="00BD4719">
        <w:rPr>
          <w:b/>
          <w:bCs/>
        </w:rPr>
        <w:t>Sebastián Lara</w:t>
      </w:r>
      <w:r w:rsidRPr="00BD4719">
        <w:t xml:space="preserve"> – Scrum Master / Backend Developer</w:t>
      </w:r>
    </w:p>
    <w:p w14:paraId="0916D2F6" w14:textId="77777777" w:rsidR="00BD4719" w:rsidRPr="00BD4719" w:rsidRDefault="00BD4719" w:rsidP="00BD4719">
      <w:pPr>
        <w:numPr>
          <w:ilvl w:val="0"/>
          <w:numId w:val="8"/>
        </w:numPr>
      </w:pPr>
      <w:r w:rsidRPr="00BD4719">
        <w:rPr>
          <w:b/>
          <w:bCs/>
        </w:rPr>
        <w:t>David Reyes</w:t>
      </w:r>
      <w:r w:rsidRPr="00BD4719">
        <w:t xml:space="preserve"> – Product Owner / Frontend Developer</w:t>
      </w:r>
    </w:p>
    <w:p w14:paraId="4BA7D5E6" w14:textId="52E1C6B3" w:rsidR="00BD4719" w:rsidRPr="00BD4719" w:rsidRDefault="00BD4719" w:rsidP="00BD4719"/>
    <w:p w14:paraId="00C5B62F" w14:textId="00D91C61" w:rsidR="00BD4719" w:rsidRPr="00BD4719" w:rsidRDefault="00BD4719" w:rsidP="00BD4719">
      <w:pPr>
        <w:rPr>
          <w:rStyle w:val="Ttulo2Car"/>
        </w:rPr>
      </w:pPr>
      <w:bookmarkStart w:id="4" w:name="_Toc214737531"/>
      <w:r w:rsidRPr="00BD4719">
        <w:rPr>
          <w:rStyle w:val="Ttulo2Car"/>
        </w:rPr>
        <w:t>3.2. Actores Directos (Nivel Intermedio)</w:t>
      </w:r>
      <w:bookmarkEnd w:id="4"/>
    </w:p>
    <w:p w14:paraId="3BEAC7CC" w14:textId="77777777" w:rsidR="00BD4719" w:rsidRPr="00BD4719" w:rsidRDefault="00BD4719" w:rsidP="00BD4719">
      <w:r w:rsidRPr="00BD4719">
        <w:t>Son los usuarios que interactúan directamente con el sistema.</w:t>
      </w:r>
    </w:p>
    <w:p w14:paraId="38FFA2B8" w14:textId="77777777" w:rsidR="00BD4719" w:rsidRPr="00BD4719" w:rsidRDefault="00BD4719" w:rsidP="00BD4719">
      <w:pPr>
        <w:numPr>
          <w:ilvl w:val="0"/>
          <w:numId w:val="9"/>
        </w:numPr>
      </w:pPr>
      <w:r w:rsidRPr="00BD4719">
        <w:rPr>
          <w:b/>
          <w:bCs/>
        </w:rPr>
        <w:t>Docente (Usuario Final):</w:t>
      </w:r>
      <w:r w:rsidRPr="00BD4719">
        <w:t xml:space="preserve"> utiliza el sistema para visualizar correos procesados y obtener respuestas generadas por IA.</w:t>
      </w:r>
    </w:p>
    <w:p w14:paraId="526DB666" w14:textId="6212B18C" w:rsidR="00BD4719" w:rsidRDefault="00BD4719" w:rsidP="00BD4719">
      <w:pPr>
        <w:numPr>
          <w:ilvl w:val="0"/>
          <w:numId w:val="9"/>
        </w:numPr>
      </w:pPr>
      <w:r w:rsidRPr="00BD4719">
        <w:rPr>
          <w:b/>
          <w:bCs/>
        </w:rPr>
        <w:t>Coordinador Académico:</w:t>
      </w:r>
      <w:r w:rsidRPr="00BD4719">
        <w:t xml:space="preserve"> potencial usuario secundario para </w:t>
      </w:r>
      <w:r>
        <w:t>utilizar el sistema</w:t>
      </w:r>
    </w:p>
    <w:p w14:paraId="6F67E97D" w14:textId="77777777" w:rsidR="00BD4719" w:rsidRPr="00BD4719" w:rsidRDefault="00BD4719" w:rsidP="00BD4719"/>
    <w:p w14:paraId="55FB58DF" w14:textId="00BC186A" w:rsidR="00BD4719" w:rsidRPr="00BD4719" w:rsidRDefault="00BD4719" w:rsidP="00BD4719">
      <w:pPr>
        <w:rPr>
          <w:rStyle w:val="Ttulo2Car"/>
        </w:rPr>
      </w:pPr>
      <w:bookmarkStart w:id="5" w:name="_Toc214737532"/>
      <w:r w:rsidRPr="00BD4719">
        <w:rPr>
          <w:rStyle w:val="Ttulo2Car"/>
        </w:rPr>
        <w:t>3.3. Actores Indirectos (Nivel Externo</w:t>
      </w:r>
      <w:r>
        <w:rPr>
          <w:rStyle w:val="Ttulo2Car"/>
        </w:rPr>
        <w:t>)</w:t>
      </w:r>
      <w:bookmarkEnd w:id="5"/>
    </w:p>
    <w:p w14:paraId="268D397B" w14:textId="77777777" w:rsidR="00BD4719" w:rsidRPr="00BD4719" w:rsidRDefault="00BD4719" w:rsidP="00BD4719">
      <w:r w:rsidRPr="00BD4719">
        <w:t>No usan el sistema directamente, pero se ven beneficiados o relacionados con él.</w:t>
      </w:r>
    </w:p>
    <w:p w14:paraId="12E2EEB1" w14:textId="77777777" w:rsidR="00BD4719" w:rsidRPr="00BD4719" w:rsidRDefault="00BD4719" w:rsidP="00BD4719">
      <w:pPr>
        <w:numPr>
          <w:ilvl w:val="0"/>
          <w:numId w:val="10"/>
        </w:numPr>
      </w:pPr>
      <w:r w:rsidRPr="00BD4719">
        <w:rPr>
          <w:b/>
          <w:bCs/>
        </w:rPr>
        <w:t>Institución Académica (DUOC UC):</w:t>
      </w:r>
      <w:r w:rsidRPr="00BD4719">
        <w:t xml:space="preserve"> se beneficia de la automatización y mejora en la gestión de correos.</w:t>
      </w:r>
    </w:p>
    <w:p w14:paraId="3B18D712" w14:textId="3C2CC12A" w:rsidR="00BD4719" w:rsidRPr="00BD4719" w:rsidRDefault="00BD4719" w:rsidP="00BD4719">
      <w:pPr>
        <w:numPr>
          <w:ilvl w:val="0"/>
          <w:numId w:val="10"/>
        </w:numPr>
      </w:pPr>
      <w:r w:rsidRPr="00BD4719">
        <w:rPr>
          <w:b/>
          <w:bCs/>
        </w:rPr>
        <w:t>Área TI:</w:t>
      </w:r>
      <w:r w:rsidRPr="00BD4719">
        <w:t xml:space="preserve"> actor relevante en caso de escalamiento institucional o soporte futuro</w:t>
      </w:r>
      <w:r>
        <w:t>.</w:t>
      </w:r>
    </w:p>
    <w:p w14:paraId="42FFA009" w14:textId="77777777" w:rsidR="00BD4719" w:rsidRPr="00BD4719" w:rsidRDefault="00BD4719" w:rsidP="00BD4719">
      <w:pPr>
        <w:pStyle w:val="Ttulo1"/>
      </w:pPr>
      <w:bookmarkStart w:id="6" w:name="_Toc214737533"/>
      <w:r w:rsidRPr="00BD4719">
        <w:t>4. Conclusión</w:t>
      </w:r>
      <w:bookmarkEnd w:id="6"/>
    </w:p>
    <w:p w14:paraId="63AB5295" w14:textId="6CE92F0E" w:rsidR="00BD4719" w:rsidRPr="00BD4719" w:rsidRDefault="00BD4719" w:rsidP="00BD4719">
      <w:r w:rsidRPr="00BD4719">
        <w:t>El mapa de actores permite visualizar la red humana involucrada en el proyecto AI Email Parser. Define claramente quiénes participa</w:t>
      </w:r>
      <w:r>
        <w:t>ran</w:t>
      </w:r>
      <w:r w:rsidRPr="00BD4719">
        <w:t xml:space="preserve"> en la construcción del sistema, quiénes lo utiliza</w:t>
      </w:r>
      <w:r>
        <w:t>ran</w:t>
      </w:r>
      <w:r w:rsidRPr="00BD4719">
        <w:t xml:space="preserve"> a diario y quiénes integra</w:t>
      </w:r>
      <w:r>
        <w:t>ran</w:t>
      </w:r>
      <w:r w:rsidRPr="00BD4719">
        <w:t xml:space="preserve"> el entorno institucional que se beneficia del proyecto. Esta información es fundamental para la planificación, comunicación y toma de decisiones en el marco del trabajo Scrum</w:t>
      </w:r>
    </w:p>
    <w:p w14:paraId="307DF303" w14:textId="77777777" w:rsidR="006C7A30" w:rsidRDefault="006C7A30"/>
    <w:sectPr w:rsidR="006C7A30" w:rsidSect="00B965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17B3"/>
    <w:multiLevelType w:val="multilevel"/>
    <w:tmpl w:val="B4D83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924A5"/>
    <w:multiLevelType w:val="multilevel"/>
    <w:tmpl w:val="EE2A5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EC3FF2"/>
    <w:multiLevelType w:val="multilevel"/>
    <w:tmpl w:val="D36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965CAB"/>
    <w:multiLevelType w:val="multilevel"/>
    <w:tmpl w:val="9DD8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EB589E"/>
    <w:multiLevelType w:val="multilevel"/>
    <w:tmpl w:val="DA72C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1B776A"/>
    <w:multiLevelType w:val="multilevel"/>
    <w:tmpl w:val="F5A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2D762D5"/>
    <w:multiLevelType w:val="multilevel"/>
    <w:tmpl w:val="BB1CD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48313E0"/>
    <w:multiLevelType w:val="multilevel"/>
    <w:tmpl w:val="41A6E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287D4F"/>
    <w:multiLevelType w:val="multilevel"/>
    <w:tmpl w:val="326EF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216491"/>
    <w:multiLevelType w:val="multilevel"/>
    <w:tmpl w:val="BEF2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1563877">
    <w:abstractNumId w:val="2"/>
  </w:num>
  <w:num w:numId="2" w16cid:durableId="844975112">
    <w:abstractNumId w:val="6"/>
  </w:num>
  <w:num w:numId="3" w16cid:durableId="606471823">
    <w:abstractNumId w:val="0"/>
  </w:num>
  <w:num w:numId="4" w16cid:durableId="1652827287">
    <w:abstractNumId w:val="5"/>
  </w:num>
  <w:num w:numId="5" w16cid:durableId="1053890070">
    <w:abstractNumId w:val="9"/>
  </w:num>
  <w:num w:numId="6" w16cid:durableId="150217193">
    <w:abstractNumId w:val="1"/>
  </w:num>
  <w:num w:numId="7" w16cid:durableId="1423451584">
    <w:abstractNumId w:val="3"/>
  </w:num>
  <w:num w:numId="8" w16cid:durableId="461967789">
    <w:abstractNumId w:val="8"/>
  </w:num>
  <w:num w:numId="9" w16cid:durableId="455756509">
    <w:abstractNumId w:val="7"/>
  </w:num>
  <w:num w:numId="10" w16cid:durableId="14587973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DA1"/>
    <w:rsid w:val="00390E0D"/>
    <w:rsid w:val="00575DE8"/>
    <w:rsid w:val="006506CF"/>
    <w:rsid w:val="006C7A30"/>
    <w:rsid w:val="00882BF4"/>
    <w:rsid w:val="00954954"/>
    <w:rsid w:val="009877E1"/>
    <w:rsid w:val="009E08AB"/>
    <w:rsid w:val="00B96578"/>
    <w:rsid w:val="00BD4719"/>
    <w:rsid w:val="00D26458"/>
    <w:rsid w:val="00D51DA1"/>
    <w:rsid w:val="00DD6F6B"/>
    <w:rsid w:val="00E83493"/>
    <w:rsid w:val="00ED0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DD6E9A"/>
  <w15:chartTrackingRefBased/>
  <w15:docId w15:val="{D523E7D3-092E-4263-9437-14AF60BBD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51D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D51D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51D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51D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51D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51D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51D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51D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51D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51D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51D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51D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51D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51D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51D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51D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51D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51D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51D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51D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51D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51D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51D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51D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51D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51D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51D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51DA1"/>
    <w:rPr>
      <w:b/>
      <w:bCs/>
      <w:smallCaps/>
      <w:color w:val="0F4761" w:themeColor="accent1" w:themeShade="BF"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6C7A30"/>
    <w:pPr>
      <w:spacing w:before="240" w:after="0" w:line="259" w:lineRule="auto"/>
      <w:outlineLvl w:val="9"/>
    </w:pPr>
    <w:rPr>
      <w:sz w:val="32"/>
      <w:szCs w:val="32"/>
      <w:lang w:eastAsia="es-CL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575DE8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575DE8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575D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79B5385-2F8F-4E70-AB08-204EB39487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387</Words>
  <Characters>2129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Lara</dc:creator>
  <cp:keywords/>
  <dc:description/>
  <cp:lastModifiedBy>SEBASTIAN Lara</cp:lastModifiedBy>
  <cp:revision>5</cp:revision>
  <dcterms:created xsi:type="dcterms:W3CDTF">2025-11-22T01:20:00Z</dcterms:created>
  <dcterms:modified xsi:type="dcterms:W3CDTF">2025-11-22T23:58:00Z</dcterms:modified>
</cp:coreProperties>
</file>