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Planning 3 - AI Email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Fechas del Sprint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6 octubre - 17 octubre</w:t>
      </w:r>
    </w:p>
    <w:p w:rsidR="00000000" w:rsidDel="00000000" w:rsidP="00000000" w:rsidRDefault="00000000" w:rsidRPr="00000000" w14:paraId="00000005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Objetivo del Sprint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completamente la capa de Base de Datos: almacenamiento de correos procesados, registro de metadatos y manejo de migraciones con Alembic.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Historias de Usuario Incluidas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 3.1 – Guardar correo procesado</w:t>
        <w:br w:type="textWrapping"/>
        <w:t xml:space="preserve">HU 3.2 – Registro de metadatos</w:t>
        <w:br w:type="textWrapping"/>
        <w:t xml:space="preserve">HU 3.3 – Aplicación de migraciones con Alembic</w:t>
      </w:r>
    </w:p>
    <w:p w:rsidR="00000000" w:rsidDel="00000000" w:rsidP="00000000" w:rsidRDefault="00000000" w:rsidRPr="00000000" w14:paraId="0000000B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Equipo del Sprint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David Reyes</w:t>
        <w:br w:type="textWrapping"/>
        <w:t xml:space="preserve">Sebastián Lara</w:t>
      </w:r>
    </w:p>
    <w:p w:rsidR="00000000" w:rsidDel="00000000" w:rsidP="00000000" w:rsidRDefault="00000000" w:rsidRPr="00000000" w14:paraId="0000000E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Play" w:cs="Play" w:eastAsia="Play" w:hAnsi="Play"/>
          <w:color w:val="000000"/>
        </w:rPr>
      </w:pPr>
      <w:r w:rsidDel="00000000" w:rsidR="00000000" w:rsidRPr="00000000">
        <w:rPr>
          <w:rFonts w:ascii="Play" w:cs="Play" w:eastAsia="Play" w:hAnsi="Play"/>
          <w:color w:val="000000"/>
          <w:rtl w:val="0"/>
        </w:rPr>
        <w:t xml:space="preserve">Sprint Backlog (Tareas)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Diseñar modelos SQLAlchemy para correos procesados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endpoint para guardar correos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Probar guardado de correo y respuesta IA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Crear tabla para almacenar metadatos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Registrar prompts y tiempos de procesamiento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Configurar Alembic y generar migraciones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David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HU 3.3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Aplicar migraciones y verificar BD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Sebastián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3gAWQc5CV07tP9roUM7rKHemzQ==">CgMxLjA4AHIhMUREOGE2aFpZQ2U5NE5YZDQ5OW1tYVppUHgtNDZYUXRk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