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qonto-receipt-hunter</w:t>
      </w:r>
    </w:p>
    <w:p>
      <w:pPr>
        <w:jc w:val="center"/>
      </w:pPr>
      <w:r>
        <w:rPr>
          <w:b/>
          <w:color w:val="1D1B29"/>
          <w:sz w:val="26"/>
        </w:rPr>
        <w:t>Justificatif Zéro — le chasseur qui retrouve les reçus dans Gmail &amp; Drive et les rattache aux transactions Qonto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#5  ·  Fouille Gmail &amp; Drive  ·  Originaux uniquement — jamais fabriqués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La corvée universelle : ~20 % des transactions n'ont pas de justificatif. Chaque reçu perdu = TVA non récupérable, charge réintégrable, comptable furieux. Le skill transforme la corvée en chasse :</w:t>
      </w:r>
    </w:p>
    <w:p>
      <w:pPr>
        <w:pStyle w:val="ListBullet"/>
        <w:spacing w:after="60"/>
      </w:pPr>
      <w:r>
        <w:rPr>
          <w:sz w:val="21"/>
        </w:rPr>
        <w:t>1. Inventaire priorisé — les transactions sans pièce (attachment_ids vide + attachment_required), classées par urgence : TVA récupérable en jeu, montant, ancienneté — tags 🔴 urgent · 🟠 bientôt · 🟢 faible</w:t>
      </w:r>
    </w:p>
    <w:p>
      <w:pPr>
        <w:pStyle w:val="ListBullet"/>
        <w:spacing w:after="60"/>
      </w:pPr>
      <w:r>
        <w:rPr>
          <w:sz w:val="21"/>
        </w:rPr>
        <w:t>2. Chasse dans les sources connectées — Gmail (marchand + montant + fenêtre de dates autour d'emitted_at) et Google Drive, détectés dynamiquement</w:t>
      </w:r>
    </w:p>
    <w:p>
      <w:pPr>
        <w:pStyle w:val="ListBullet"/>
        <w:spacing w:after="60"/>
      </w:pPr>
      <w:r>
        <w:rPr>
          <w:sz w:val="21"/>
        </w:rPr>
        <w:t>3. Rattachement confirmé — match affiché (transaction ↔ document original), confirmation explicite par pièce, puis request_attachment_upload + upload_attachment ; jamais en masse</w:t>
      </w:r>
    </w:p>
    <w:p>
      <w:pPr>
        <w:pStyle w:val="ListBullet"/>
        <w:spacing w:after="60"/>
      </w:pPr>
      <w:r>
        <w:rPr>
          <w:sz w:val="21"/>
        </w:rPr>
        <w:t>4. Rapport de chasse — rattachées ✅, à joindre 📎, introuvables ❌ avec une piste concrète chacune + score de complétude avant/après</w:t>
      </w:r>
    </w:p>
    <w:p>
      <w:r>
        <w:rPr>
          <w:b/>
          <w:i w:val="0"/>
          <w:sz w:val="21"/>
        </w:rPr>
        <w:t>🧾 Le garde-fou majeur : le skill n'attache QUE des documents originaux (PDF du marchand, pièce jointe d'e-mail). Il ne régénère ni ne fabrique JAMAIS un justificatif — aucune valeur probante, risque réel en contrôle fiscal.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Fonctionne pour tous les pays Qonto. Estimation « TVA en jeu » par plafond 20/120 : France uniquement ; ailleurs, seul le vat_amount renseigné est utilisé — jamais de taux deviné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Gmail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Alimente la chasse e-mails. Absent : le skill le dit et livre l'inventaire priorisé + où chercher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Google Drive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Alimente la chasse fichiers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Périmètre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90 derniers jours par défaut — extensible (trimestre, exercice) sur demande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 seule écriture, confirmée pièce par pièce)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Rapprochement par date d'achat, pas de règlement : fenêtre ancrée sur emitted_at — les paiements carte se règlent 1-2 jours plus tard (settled_at), et c'est là que les autres outils ratent le reçu</w:t>
      </w:r>
    </w:p>
    <w:p>
      <w:pPr>
        <w:pStyle w:val="ListBullet"/>
        <w:spacing w:after="60"/>
      </w:pPr>
      <w:r>
        <w:rPr>
          <w:sz w:val="21"/>
        </w:rPr>
        <w:t>Tolérance de montant annoncée : pourboires, conversions de devises, captures partielles — si le montant exact rate, nouvelle passe marchand + fenêtre de dates seule</w:t>
      </w:r>
    </w:p>
    <w:p>
      <w:pPr>
        <w:pStyle w:val="ListBullet"/>
        <w:spacing w:after="60"/>
      </w:pPr>
      <w:r>
        <w:rPr>
          <w:sz w:val="21"/>
        </w:rPr>
        <w:t>Libellés sales gérés (« SUMUP *COFFEE PARIS ») : variantes de nom depuis clean_counterparty_name et le libellé brut</w:t>
      </w:r>
    </w:p>
    <w:p>
      <w:pPr>
        <w:pStyle w:val="ListBullet"/>
        <w:spacing w:after="60"/>
      </w:pPr>
      <w:r>
        <w:rPr>
          <w:sz w:val="21"/>
        </w:rPr>
        <w:t>Pièce jointe d'e-mail non récupérable via le connecteur → lien direct vers l'e-mail fourni (rattachement manuel en un glisser-déposer), annoncé honnêtement</w:t>
      </w:r>
    </w:p>
    <w:p>
      <w:pPr>
        <w:pStyle w:val="ListBullet"/>
        <w:spacing w:after="60"/>
      </w:pPr>
      <w:r>
        <w:rPr>
          <w:sz w:val="21"/>
        </w:rPr>
        <w:t>Sans Gmail/Drive : le cœur Qonto pur livre quand même l'inventaire priorisé + la TVA en jeu + où chercher</w:t>
      </w:r>
    </w:p>
    <w:p>
      <w:pPr>
        <w:pStyle w:val="ListBullet"/>
        <w:spacing w:after="60"/>
      </w:pPr>
      <w:r>
        <w:rPr>
          <w:sz w:val="21"/>
        </w:rPr>
        <w:t>attachment_required: false, encaissements clients et attachment_lost exclus du score · plusieurs candidats plausibles → le skill demande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sans risque (plein), écriture sous confirmation par pièce (pointillé)</w:t>
      </w:r>
    </w:p>
    <w:p>
      <w:r>
        <w:rPr>
          <w:b/>
          <w:i w:val="0"/>
          <w:sz w:val="21"/>
        </w:rPr>
        <w:t>🔒 Intégrité des pièces : la seule écriture ajoute un document à une transaction — elle ne touche jamais à l'argent — et exige une confirmation explicite par pièce. Originaux uniquement : un justificatif fabriqué n'a aucune valeur probante et expose en contrôle fiscal — le skill n'en produira jamais.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🧮 Classement par urgence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4876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Effet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TVA récupérable en jeu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19"/>
              </w:rPr>
              <w:t>vat_amount renseigné ; sinon (France) plafond montant × 20/120, annoncé comme estimation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Poids principal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Montant</w:t>
            </w:r>
          </w:p>
        </w:tc>
        <w:tc>
          <w:tcPr>
            <w:tcW w:type="dxa" w:w="4876"/>
            <w:shd w:val="clear" w:fill="F1EDFF"/>
          </w:tcPr>
          <w:p>
            <w:pPr>
              <w:keepNext/>
            </w:pPr>
            <w:r>
              <w:rPr>
                <w:sz w:val="19"/>
              </w:rPr>
              <w:t>Les gros débits d'abord — c'est là que la réintégration fait mal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Fort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Ancienneté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19"/>
              </w:rPr>
              <w:t>Plus c'est vieux, plus la clôture approche et plus le duplicata est dur à obtenir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Fort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Exclusions</w:t>
            </w:r>
          </w:p>
        </w:tc>
        <w:tc>
          <w:tcPr>
            <w:tcW w:type="dxa" w:w="4876"/>
            <w:shd w:val="clear" w:fill="F1EDFF"/>
          </w:tcPr>
          <w:p>
            <w:r>
              <w:rPr>
                <w:sz w:val="19"/>
              </w:rPr>
              <w:t>attachment_required: false · encaissements clients (side: credit) · attachment_lost</w:t>
            </w:r>
          </w:p>
        </w:tc>
        <w:tc>
          <w:tcPr>
            <w:tcW w:type="dxa" w:w="2154"/>
            <w:shd w:val="clear" w:fill="F1EDFF"/>
          </w:tcPr>
          <w:p>
            <w:r>
              <w:rPr>
                <w:sz w:val="19"/>
              </w:rPr>
              <w:t>Hors score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🔎 Sources de chasse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Méthode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Gmail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Marchand (variantes du nom) + montant + fenêtre autour d'emitted_at, tolérance de montant ; cible : le PDF original du marchand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MCP Gmail connecté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Google Drive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Recherche par marchand/date/montant dans noms et contenus, téléchargement + contrôle de cohérence avant proposition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MCP Drive connecté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Introuvable ?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Piste concrète par trou : portail marchand, boîte pro secondaire ou perso, collecte auto de reçus Qonto, duplicata fournisseur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Toujours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(inventaire priorisé, TVA en jeu, rapport de chasse)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Rattachements Qonto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Pièces jointes réelles sur les transactions, visibles immédiatement dans l'app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À chaque confirmation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Rapport de complétude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Score avant/après + pistes restantes ; HTML si l'hôte affiche les fichiers, tableaux sinon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Fin de session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inventaire priorisé (7 pièces manquantes, TVA en jeu chiffrée) → chasse Gmail en live → 5 reçus retrouvés et rattachés, un clic chacun → rapport final avec pistes pour les 2 restants.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Brouillons Gmail de demande de duplicata au fournisseur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Brouillons seulement — l'utilisateur envoie ; héritage direct de P5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Rituel mensuel : score de complétude suivi mois par mois (streak)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le rapport existant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Autres boîtes mail (Outlook/M365) détectées dynamiquement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Même logique de chasse, autre MCP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Détection de doublons de pièces (remove_transaction_attachment sous confirmation)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Nettoyage inverse, mêmes garde-fous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Contrôle fin montant/TVA par lecture du PDF (multi-lignes, devises)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Renforce le contrôle de cohérence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de justificatif fabriqué : ni PDF généré, ni facture reconstituée, ni capture maquillée — sans original, la transaction reste en ❌ avec une piste</w:t>
      </w:r>
    </w:p>
    <w:p>
      <w:pPr>
        <w:pStyle w:val="ListBullet"/>
        <w:spacing w:after="60"/>
      </w:pPr>
      <w:r>
        <w:rPr>
          <w:sz w:val="21"/>
        </w:rPr>
        <w:t>Jamais de rattachement sans confirmation explicite du match affiché ; plusieurs candidats plausibles → le skill demande ; jamais de lot silencieux</w:t>
      </w:r>
    </w:p>
    <w:p>
      <w:pPr>
        <w:pStyle w:val="ListBullet"/>
        <w:spacing w:after="60"/>
      </w:pPr>
      <w:r>
        <w:rPr>
          <w:sz w:val="21"/>
        </w:rPr>
        <w:t>Rapprochement par emitted_at + tolérance de montant, annoncée dans chaque proposition</w:t>
      </w:r>
    </w:p>
    <w:p>
      <w:pPr>
        <w:pStyle w:val="ListBullet"/>
        <w:spacing w:after="60"/>
      </w:pPr>
      <w:r>
        <w:rPr>
          <w:sz w:val="21"/>
        </w:rPr>
        <w:t>MCP Gmail/Drive absents → annoncé clairement, inventaire Qonto pur livré quand même</w:t>
      </w:r>
    </w:p>
    <w:p>
      <w:pPr>
        <w:pStyle w:val="ListBullet"/>
        <w:spacing w:after="60"/>
      </w:pPr>
      <w:r>
        <w:rPr>
          <w:sz w:val="21"/>
        </w:rPr>
        <w:t>IBAN et numéros de carte masqués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qonto-receipt-hunter · Documentation FR (pilotage) · Hackathon Qonto × Anthropic MCP · juillet 2026 · Livrable PR : SKILL.md · Version jury : doc-qonto-receipt-hunter.en.docx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