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qonto-crm-truth</w:t>
      </w:r>
    </w:p>
    <w:p>
      <w:pPr>
        <w:jc w:val="center"/>
      </w:pPr>
      <w:r>
        <w:rPr>
          <w:b/>
          <w:color w:val="1D1B29"/>
          <w:sz w:val="26"/>
        </w:rPr>
        <w:t>The CRM that stops lying — the bank as the source of truth, written into HubSpot or Airtable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Multi-MCP: Qonto + HubSpot/Airtable  ·  Matching always confirmed  ·  Zero Qonto writes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In every CRM, a deal marked “Closed Won” looks like revenue. Until the money hits the account, it's fiction — and sales teams prioritize on numbers the bank never confirmed. The skill reconciles CRM records (HubSpot or Airtable) with the Qonto account:</w:t>
      </w:r>
    </w:p>
    <w:p>
      <w:pPr>
        <w:pStyle w:val="ListBullet"/>
        <w:spacing w:after="60"/>
      </w:pPr>
      <w:r>
        <w:rPr>
          <w:sz w:val="21"/>
        </w:rPr>
        <w:t>1. Won-but-never-cashed deals — every won deal with no matching euro on the account, listed with amount and age</w:t>
      </w:r>
    </w:p>
    <w:p>
      <w:pPr>
        <w:pStyle w:val="ListBullet"/>
        <w:spacing w:after="60"/>
      </w:pPr>
      <w:r>
        <w:rPr>
          <w:sz w:val="21"/>
        </w:rPr>
        <w:t>2. Real revenue, LTV &amp; observed delays — cash actually collected (not declared), cash LTV, the observed “pays at day +X” delay, the last payment date</w:t>
      </w:r>
    </w:p>
    <w:p>
      <w:pPr>
        <w:pStyle w:val="ListBullet"/>
        <w:spacing w:after="60"/>
      </w:pPr>
      <w:r>
        <w:rPr>
          <w:sz w:val="21"/>
        </w:rPr>
        <w:t>3. A/B/C payer reliability score — computed from bank data, formula disclosed, never a guessed score (fewer than 2 paid invoices → unrated)</w:t>
      </w:r>
    </w:p>
    <w:p>
      <w:pPr>
        <w:pStyle w:val="ListBullet"/>
        <w:spacing w:after="60"/>
      </w:pPr>
      <w:r>
        <w:rPr>
          <w:sz w:val="21"/>
        </w:rPr>
        <w:t>4. Write-back into the CRM — HubSpot custom properties or Airtable columns, after a CRM-record ↔ Qonto-client matching that is always shown and confirmed, never silent</w:t>
      </w:r>
    </w:p>
    <w:p>
      <w:r>
        <w:rPr>
          <w:b/>
          <w:i w:val="0"/>
          <w:sz w:val="21"/>
        </w:rPr>
        <w:t>Would someone use this on a Monday morning? It's the sales pipeline review — with the bank's numbers.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no local tax rule involved: identical for all Qonto countries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HubSpot or Airtable MCP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CRM — required for writes. Without it: degraded mode, a “Qonto clients, scored” report in the conversation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Required for writes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Client invoices in Qonto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Anchor delays and matching; without them, counterparty-level analysis of credits, stated as such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≥ 6 months of history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Below that: honest degradation (unrated scores + warning)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Qonto writes, confirmed CRM write-back)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Multiple spellings merged: “ACME STUDIO”, “Acme Studio SARL”… normalized (case, accents, legal suffixes) and shown as ONE client in the mapping table</w:t>
      </w:r>
    </w:p>
    <w:p>
      <w:pPr>
        <w:pStyle w:val="ListBullet"/>
        <w:spacing w:after="60"/>
      </w:pPr>
      <w:r>
        <w:rPr>
          <w:sz w:val="21"/>
        </w:rPr>
        <w:t>CRM record with no Qonto counterpart (or vice versa) → listed as unmatched, excluded from writes, never force-matched</w:t>
      </w:r>
    </w:p>
    <w:p>
      <w:pPr>
        <w:pStyle w:val="ListBullet"/>
        <w:spacing w:after="60"/>
      </w:pPr>
      <w:r>
        <w:rPr>
          <w:sz w:val="21"/>
        </w:rPr>
        <w:t>Deals without amounts → flagged as unquantified instead of guessed · partial payments cumulated per invoice · refunds deducted from revenue</w:t>
      </w:r>
    </w:p>
    <w:p>
      <w:pPr>
        <w:pStyle w:val="ListBullet"/>
        <w:spacing w:after="60"/>
      </w:pPr>
      <w:r>
        <w:rPr>
          <w:sz w:val="21"/>
        </w:rPr>
        <w:t>Fewer than 2 paid invoices → unrated, with the reason — never an invented grade</w:t>
      </w:r>
    </w:p>
    <w:p>
      <w:pPr>
        <w:pStyle w:val="ListBullet"/>
        <w:spacing w:after="60"/>
      </w:pPr>
      <w:r>
        <w:rPr>
          <w:sz w:val="21"/>
        </w:rPr>
        <w:t>No CRM connected → stated plainly; the scored-clients report is delivered in the conversation (already useful)</w:t>
      </w:r>
    </w:p>
    <w:p>
      <w:pPr>
        <w:pStyle w:val="ListBullet"/>
        <w:spacing w:after="60"/>
      </w:pPr>
      <w:r>
        <w:rPr>
          <w:sz w:val="21"/>
        </w:rPr>
        <w:t>Empty account: nothing invented — the skill says what it cannot compute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Qonto reads, CRM write behind confirmed matching + approved preview</w:t>
      </w:r>
    </w:p>
    <w:p>
      <w:r>
        <w:rPr>
          <w:b/>
          <w:i w:val="0"/>
          <w:sz w:val="21"/>
        </w:rPr>
        <w:t>🔒 Zero bank writes: on the Qonto side the skill is pure read — it cannot touch money. The only writes target the CRM, behind two locks: the CRM-record ↔ Qonto-client matching, always shown and confirmed (never silent), then the exact preview of every value, explicitly approved in the conversation.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🅰️ The payer score (disclosed formula, never a black box)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827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8277"/>
          </w:tcPr>
          <w:p>
            <w:pPr>
              <w:keepNext/>
            </w:pPr>
            <w:r>
              <w:rPr>
                <w:sz w:val="19"/>
              </w:rPr>
              <w:t>Median settlement within 5 days of the due date, nothing currently overdue</w:t>
            </w:r>
          </w:p>
        </w:tc>
      </w:tr>
      <w:tr>
        <w:trPr>
          <w:cantSplit/>
        </w:trPr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</w:t>
            </w:r>
          </w:p>
        </w:tc>
        <w:tc>
          <w:tcPr>
            <w:tcW w:type="dxa" w:w="8277"/>
            <w:shd w:val="clear" w:fill="F1EDFF"/>
          </w:tcPr>
          <w:p>
            <w:pPr>
              <w:keepNext/>
            </w:pPr>
            <w:r>
              <w:rPr>
                <w:sz w:val="19"/>
              </w:rPr>
              <w:t>Always pays, but late — median lateness ≤ 30 days past due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</w:pPr>
            <w:r>
              <w:rPr>
                <w:b/>
                <w:sz w:val="19"/>
              </w:rPr>
              <w:t>C</w:t>
            </w:r>
          </w:p>
        </w:tc>
        <w:tc>
          <w:tcPr>
            <w:tcW w:type="dxa" w:w="8277"/>
          </w:tcPr>
          <w:p>
            <w:pPr>
              <w:keepNext/>
            </w:pPr>
            <w:r>
              <w:rPr>
                <w:sz w:val="19"/>
              </w:rPr>
              <w:t>Median lateness &gt; 30 days, or an invoice unpaid &gt; 60 days, or a won deal never cashed</w:t>
            </w:r>
          </w:p>
        </w:tc>
      </w:tr>
      <w:tr>
        <w:trPr>
          <w:cantSplit/>
        </w:trPr>
        <w:tc>
          <w:tcPr>
            <w:tcW w:type="dxa" w:w="1361"/>
            <w:shd w:val="clear" w:fill="F1EDFF"/>
          </w:tcPr>
          <w:p>
            <w:r>
              <w:rPr>
                <w:b/>
                <w:sz w:val="19"/>
              </w:rPr>
              <w:t>—</w:t>
            </w:r>
          </w:p>
        </w:tc>
        <w:tc>
          <w:tcPr>
            <w:tcW w:type="dxa" w:w="8277"/>
            <w:shd w:val="clear" w:fill="F1EDFF"/>
          </w:tcPr>
          <w:p>
            <w:r>
              <w:rPr>
                <w:sz w:val="19"/>
              </w:rPr>
              <w:t>Fewer than 2 paid invoices → unrated (never a guessed score)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⚠️ The score describes payment behavior observed on this account — not general creditworthiness; restated in every report.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✍️ What the skill writes into the CRM (dedicated fields, invented examples)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Example (invented)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>
              <w:rPr>
                <w:b/>
                <w:sz w:val="19"/>
              </w:rPr>
              <w:t>Real revenue (bank)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Cash collected over the period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€24,300</w:t>
            </w:r>
          </w:p>
        </w:tc>
      </w:tr>
      <w:tr>
        <w:trPr>
          <w:cantSplit/>
        </w:trPr>
        <w:tc>
          <w:tcPr>
            <w:tcW w:type="dxa" w:w="283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LTV (bank)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All-time collected cash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€61,750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>
              <w:rPr>
                <w:b/>
                <w:sz w:val="19"/>
              </w:rPr>
              <w:t>Avg payment delay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Median of day +X (issue → settlement)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day +38</w:t>
            </w:r>
          </w:p>
        </w:tc>
      </w:tr>
      <w:tr>
        <w:trPr>
          <w:cantSplit/>
        </w:trPr>
        <w:tc>
          <w:tcPr>
            <w:tcW w:type="dxa" w:w="283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Payer score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A / B / C / unrated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>
              <w:rPr>
                <w:b/>
                <w:sz w:val="19"/>
              </w:rPr>
              <w:t>Last payment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Date of the last attached credit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2026-05-12</w:t>
            </w:r>
          </w:p>
        </w:tc>
      </w:tr>
      <w:tr>
        <w:trPr>
          <w:cantSplit/>
        </w:trPr>
        <w:tc>
          <w:tcPr>
            <w:tcW w:type="dxa" w:w="2835"/>
            <w:shd w:val="clear" w:fill="F1EDFF"/>
          </w:tcPr>
          <w:p>
            <w:r>
              <w:rPr>
                <w:b/>
                <w:sz w:val="19"/>
              </w:rPr>
              <w:t>Won not cashed</w:t>
            </w:r>
          </w:p>
        </w:tc>
        <w:tc>
          <w:tcPr>
            <w:tcW w:type="dxa" w:w="4195"/>
            <w:shd w:val="clear" w:fill="F1EDFF"/>
          </w:tcPr>
          <w:p>
            <w:r>
              <w:rPr>
                <w:sz w:val="19"/>
              </w:rPr>
              <w:t>Flag + cumulated amount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⚠️ 2 deals · €9,800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On Airtable: create_field for missing columns, then update_records_for_table in batches. On HubSpot: equivalent custom properties. CRM-native fields are never overwritten.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scored clients, won-not-cashed deals, mapping table, write-back summary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CRM write-back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HubSpot custom properties / Airtable columns (dedicated fields)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After confirmed matching + explicit go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HTML one-pager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CRM ranking vs bank ranking, score distribution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CRM lie → bank truth &amp; confirmed matching → scores and gaps → the write-back after confirmation → degraded mode without a CRM. All demo records are invented. (Shooting script kept internal, outside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Chase won-but-never-cashed deals via qonto-invoice-chaser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Natural cross-skill — one discovers, the other acts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Payer score at quote time (list_quotes)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Warn before signing a C payer — the truth when it matters most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Score history (dated column)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Spot clients drifting from A to C; same write guardrail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More CRMs (Notion, Salesforce…) via dynamic detection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Same logic: read, match, confirm, write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Zero Qonto writes — pure read on the bank side; the only writes target the CRM</w:t>
      </w:r>
    </w:p>
    <w:p>
      <w:pPr>
        <w:pStyle w:val="ListBullet"/>
        <w:spacing w:after="60"/>
      </w:pPr>
      <w:r>
        <w:rPr>
          <w:sz w:val="21"/>
        </w:rPr>
        <w:t>NEVER writes to the CRM without (a) a confirmed mapping table and (b) an explicit go on an exact preview; never presented as done if it failed or was partial</w:t>
      </w:r>
    </w:p>
    <w:p>
      <w:pPr>
        <w:pStyle w:val="ListBullet"/>
        <w:spacing w:after="60"/>
      </w:pPr>
      <w:r>
        <w:rPr>
          <w:sz w:val="21"/>
        </w:rPr>
        <w:t>Assisted matching, never silent — ambiguous pairs become questions</w:t>
      </w:r>
    </w:p>
    <w:p>
      <w:pPr>
        <w:pStyle w:val="ListBullet"/>
        <w:spacing w:after="60"/>
      </w:pPr>
      <w:r>
        <w:rPr>
          <w:sz w:val="21"/>
        </w:rPr>
        <w:t>Honest degradation: unrated under 2 paid invoices · counterparty-level without invoices · conversation report without a CRM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· rehearse writes on a duplicated Airtable base or test properties (CRM writes are real)</w:t>
      </w:r>
    </w:p>
    <w:p>
      <w:pPr>
        <w:spacing w:before="360"/>
        <w:jc w:val="center"/>
      </w:pPr>
      <w:r>
        <w:rPr>
          <w:color w:val="5A5670"/>
          <w:sz w:val="17"/>
        </w:rPr>
        <w:t>qonto-crm-truth · English documentation · Qonto × Anthropic MCP Hackathon · July 2026 · PR deliverable: SKILL.md · French version: doc-qonto-crm-truth.fr.docx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