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1EA5" w14:textId="77777777" w:rsidR="00A23EAB" w:rsidRDefault="00000000">
      <w:pPr>
        <w:pStyle w:val="Titre"/>
      </w:pPr>
      <w:bookmarkStart w:id="0" w:name="_rka4sfqzpt0x" w:colFirst="0" w:colLast="0"/>
      <w:bookmarkEnd w:id="0"/>
      <w:r>
        <w:t>Mesure de performance en classification</w:t>
      </w:r>
    </w:p>
    <w:p w14:paraId="3E08876B" w14:textId="77777777" w:rsidR="00A23EAB" w:rsidRDefault="00A23EAB">
      <w:pPr>
        <w:pStyle w:val="Titre2"/>
      </w:pPr>
      <w:bookmarkStart w:id="1" w:name="_phkhidsmdhri" w:colFirst="0" w:colLast="0"/>
      <w:bookmarkEnd w:id="1"/>
    </w:p>
    <w:sdt>
      <w:sdtPr>
        <w:id w:val="-199939908"/>
        <w:docPartObj>
          <w:docPartGallery w:val="Table of Contents"/>
          <w:docPartUnique/>
        </w:docPartObj>
      </w:sdtPr>
      <w:sdtContent>
        <w:p w14:paraId="683FE7CA" w14:textId="77777777" w:rsidR="00A23EAB" w:rsidRDefault="00000000">
          <w:pPr>
            <w:widowControl w:val="0"/>
            <w:tabs>
              <w:tab w:val="right" w:leader="dot" w:pos="12000"/>
            </w:tabs>
            <w:spacing w:before="60" w:after="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e5pdl5qr8ryi">
            <w:r>
              <w:rPr>
                <w:rFonts w:ascii="Comfortaa" w:eastAsia="Comfortaa" w:hAnsi="Comfortaa" w:cs="Comfortaa"/>
                <w:color w:val="000000"/>
              </w:rPr>
              <w:t>Pourquoi évaluer un modèle de classification ?</w:t>
            </w:r>
            <w:r>
              <w:rPr>
                <w:rFonts w:ascii="Comfortaa" w:eastAsia="Comfortaa" w:hAnsi="Comfortaa" w:cs="Comfortaa"/>
                <w:color w:val="000000"/>
              </w:rPr>
              <w:tab/>
              <w:t>1</w:t>
            </w:r>
          </w:hyperlink>
        </w:p>
        <w:p w14:paraId="76AC1B01" w14:textId="77777777" w:rsidR="00A23EAB" w:rsidRDefault="00000000">
          <w:pPr>
            <w:widowControl w:val="0"/>
            <w:tabs>
              <w:tab w:val="right" w:leader="dot" w:pos="12000"/>
            </w:tabs>
            <w:spacing w:before="60" w:after="0"/>
            <w:rPr>
              <w:rFonts w:ascii="Arial" w:eastAsia="Arial" w:hAnsi="Arial" w:cs="Arial"/>
              <w:b/>
              <w:bCs/>
              <w:color w:val="000000"/>
              <w:sz w:val="22"/>
              <w:szCs w:val="22"/>
            </w:rPr>
          </w:pPr>
          <w:hyperlink w:anchor="_iz3teaeo0ez4">
            <w:r>
              <w:rPr>
                <w:rFonts w:ascii="Comfortaa" w:eastAsia="Comfortaa" w:hAnsi="Comfortaa" w:cs="Comfortaa"/>
                <w:color w:val="000000"/>
              </w:rPr>
              <w:t>Comprendre : Vrai positif, faux positif, etc.</w:t>
            </w:r>
            <w:r>
              <w:rPr>
                <w:rFonts w:ascii="Comfortaa" w:eastAsia="Comfortaa" w:hAnsi="Comfortaa" w:cs="Comfortaa"/>
                <w:color w:val="000000"/>
              </w:rPr>
              <w:tab/>
              <w:t>2</w:t>
            </w:r>
          </w:hyperlink>
        </w:p>
        <w:p w14:paraId="4394E169"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6so8p6ob1gee">
            <w:r>
              <w:rPr>
                <w:rFonts w:ascii="Comfortaa" w:eastAsia="Comfortaa" w:hAnsi="Comfortaa" w:cs="Comfortaa"/>
                <w:color w:val="000000"/>
              </w:rPr>
              <w:t>À retenir</w:t>
            </w:r>
            <w:r>
              <w:rPr>
                <w:rFonts w:ascii="Comfortaa" w:eastAsia="Comfortaa" w:hAnsi="Comfortaa" w:cs="Comfortaa"/>
                <w:color w:val="000000"/>
              </w:rPr>
              <w:tab/>
              <w:t>3</w:t>
            </w:r>
          </w:hyperlink>
        </w:p>
        <w:p w14:paraId="41985049"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ncuw1s343bi2">
            <w:r>
              <w:rPr>
                <w:rFonts w:ascii="Comfortaa" w:eastAsia="Comfortaa" w:hAnsi="Comfortaa" w:cs="Comfortaa"/>
                <w:color w:val="000000"/>
              </w:rPr>
              <w:t>Exemple concret : détection de fraude bancaire</w:t>
            </w:r>
            <w:r>
              <w:rPr>
                <w:rFonts w:ascii="Comfortaa" w:eastAsia="Comfortaa" w:hAnsi="Comfortaa" w:cs="Comfortaa"/>
                <w:color w:val="000000"/>
              </w:rPr>
              <w:tab/>
              <w:t>4</w:t>
            </w:r>
          </w:hyperlink>
        </w:p>
        <w:p w14:paraId="0B4CE3E1" w14:textId="77777777" w:rsidR="00A23EAB" w:rsidRDefault="00000000">
          <w:pPr>
            <w:widowControl w:val="0"/>
            <w:tabs>
              <w:tab w:val="right" w:leader="dot" w:pos="12000"/>
            </w:tabs>
            <w:spacing w:before="60" w:after="0"/>
            <w:rPr>
              <w:rFonts w:ascii="Arial" w:eastAsia="Arial" w:hAnsi="Arial" w:cs="Arial"/>
              <w:b/>
              <w:bCs/>
              <w:color w:val="000000"/>
              <w:sz w:val="22"/>
              <w:szCs w:val="22"/>
            </w:rPr>
          </w:pPr>
          <w:hyperlink w:anchor="_ymmujr62xz4g">
            <w:r>
              <w:rPr>
                <w:rFonts w:ascii="Comfortaa" w:eastAsia="Comfortaa" w:hAnsi="Comfortaa" w:cs="Comfortaa"/>
                <w:color w:val="000000"/>
              </w:rPr>
              <w:t>Et en classification non binaire (multiclasse) ?</w:t>
            </w:r>
            <w:r>
              <w:rPr>
                <w:rFonts w:ascii="Comfortaa" w:eastAsia="Comfortaa" w:hAnsi="Comfortaa" w:cs="Comfortaa"/>
                <w:color w:val="000000"/>
              </w:rPr>
              <w:tab/>
              <w:t>4</w:t>
            </w:r>
          </w:hyperlink>
        </w:p>
        <w:p w14:paraId="1FCEDCAC"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n5yebvxv259m">
            <w:r>
              <w:rPr>
                <w:rFonts w:ascii="Comfortaa" w:eastAsia="Comfortaa" w:hAnsi="Comfortaa" w:cs="Comfortaa"/>
                <w:color w:val="000000"/>
              </w:rPr>
              <w:t>Exemple à 3 classes</w:t>
            </w:r>
            <w:r>
              <w:rPr>
                <w:rFonts w:ascii="Comfortaa" w:eastAsia="Comfortaa" w:hAnsi="Comfortaa" w:cs="Comfortaa"/>
                <w:color w:val="000000"/>
              </w:rPr>
              <w:tab/>
              <w:t>5</w:t>
            </w:r>
          </w:hyperlink>
        </w:p>
        <w:p w14:paraId="5DF47339" w14:textId="77777777" w:rsidR="00A23EAB" w:rsidRDefault="00000000">
          <w:pPr>
            <w:widowControl w:val="0"/>
            <w:tabs>
              <w:tab w:val="right" w:leader="dot" w:pos="12000"/>
            </w:tabs>
            <w:spacing w:before="60" w:after="0"/>
            <w:rPr>
              <w:rFonts w:ascii="Arial" w:eastAsia="Arial" w:hAnsi="Arial" w:cs="Arial"/>
              <w:b/>
              <w:bCs/>
              <w:color w:val="000000"/>
              <w:sz w:val="22"/>
              <w:szCs w:val="22"/>
            </w:rPr>
          </w:pPr>
          <w:hyperlink w:anchor="_syxf7uj3n6py">
            <w:r>
              <w:rPr>
                <w:rFonts w:ascii="Comfortaa" w:eastAsia="Comfortaa" w:hAnsi="Comfortaa" w:cs="Comfortaa"/>
                <w:color w:val="000000"/>
              </w:rPr>
              <w:t>Créer des mesures de performance à partir de la matrice de confusion</w:t>
            </w:r>
            <w:r>
              <w:rPr>
                <w:rFonts w:ascii="Comfortaa" w:eastAsia="Comfortaa" w:hAnsi="Comfortaa" w:cs="Comfortaa"/>
                <w:color w:val="000000"/>
              </w:rPr>
              <w:tab/>
              <w:t>6</w:t>
            </w:r>
          </w:hyperlink>
        </w:p>
        <w:p w14:paraId="05F52927"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6wuyh7mljf">
            <w:r>
              <w:rPr>
                <w:rFonts w:ascii="Comfortaa" w:eastAsia="Comfortaa" w:hAnsi="Comfortaa" w:cs="Comfortaa"/>
                <w:color w:val="000000"/>
              </w:rPr>
              <w:t>Accuracy</w:t>
            </w:r>
            <w:r>
              <w:rPr>
                <w:rFonts w:ascii="Comfortaa" w:eastAsia="Comfortaa" w:hAnsi="Comfortaa" w:cs="Comfortaa"/>
                <w:color w:val="000000"/>
              </w:rPr>
              <w:tab/>
              <w:t>6</w:t>
            </w:r>
          </w:hyperlink>
        </w:p>
        <w:p w14:paraId="29386FAC"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uoon9p3f5eb0">
            <w:r>
              <w:rPr>
                <w:rFonts w:ascii="Comfortaa" w:eastAsia="Comfortaa" w:hAnsi="Comfortaa" w:cs="Comfortaa"/>
                <w:color w:val="000000"/>
              </w:rPr>
              <w:t>Precision</w:t>
            </w:r>
            <w:r>
              <w:rPr>
                <w:rFonts w:ascii="Comfortaa" w:eastAsia="Comfortaa" w:hAnsi="Comfortaa" w:cs="Comfortaa"/>
                <w:color w:val="000000"/>
              </w:rPr>
              <w:tab/>
              <w:t>7</w:t>
            </w:r>
          </w:hyperlink>
        </w:p>
        <w:p w14:paraId="7520DD4B"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bybnxdcebgyv">
            <w:r>
              <w:rPr>
                <w:rFonts w:ascii="Comfortaa" w:eastAsia="Comfortaa" w:hAnsi="Comfortaa" w:cs="Comfortaa"/>
                <w:color w:val="000000"/>
              </w:rPr>
              <w:t>Recall (ou Sensibilité)</w:t>
            </w:r>
            <w:r>
              <w:rPr>
                <w:rFonts w:ascii="Comfortaa" w:eastAsia="Comfortaa" w:hAnsi="Comfortaa" w:cs="Comfortaa"/>
                <w:color w:val="000000"/>
              </w:rPr>
              <w:tab/>
              <w:t>7</w:t>
            </w:r>
          </w:hyperlink>
        </w:p>
        <w:p w14:paraId="08D66EDA"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v9ryw8mz5mh">
            <w:r>
              <w:rPr>
                <w:rFonts w:ascii="Comfortaa" w:eastAsia="Comfortaa" w:hAnsi="Comfortaa" w:cs="Comfortaa"/>
                <w:color w:val="000000"/>
              </w:rPr>
              <w:t>F1 Score</w:t>
            </w:r>
            <w:r>
              <w:rPr>
                <w:rFonts w:ascii="Comfortaa" w:eastAsia="Comfortaa" w:hAnsi="Comfortaa" w:cs="Comfortaa"/>
                <w:color w:val="000000"/>
              </w:rPr>
              <w:tab/>
              <w:t>8</w:t>
            </w:r>
          </w:hyperlink>
        </w:p>
        <w:p w14:paraId="25674430"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ov4t6erm1x61">
            <w:r>
              <w:rPr>
                <w:rFonts w:ascii="Comfortaa" w:eastAsia="Comfortaa" w:hAnsi="Comfortaa" w:cs="Comfortaa"/>
                <w:color w:val="000000"/>
              </w:rPr>
              <w:t>ROC AUC</w:t>
            </w:r>
            <w:r>
              <w:rPr>
                <w:rFonts w:ascii="Comfortaa" w:eastAsia="Comfortaa" w:hAnsi="Comfortaa" w:cs="Comfortaa"/>
                <w:color w:val="000000"/>
              </w:rPr>
              <w:tab/>
              <w:t>8</w:t>
            </w:r>
          </w:hyperlink>
        </w:p>
        <w:p w14:paraId="05AFB89D" w14:textId="77777777" w:rsidR="00A23EAB" w:rsidRDefault="00000000">
          <w:pPr>
            <w:widowControl w:val="0"/>
            <w:tabs>
              <w:tab w:val="right" w:leader="dot" w:pos="12000"/>
            </w:tabs>
            <w:spacing w:before="60" w:after="0"/>
            <w:rPr>
              <w:rFonts w:ascii="Arial" w:eastAsia="Arial" w:hAnsi="Arial" w:cs="Arial"/>
              <w:b/>
              <w:bCs/>
              <w:color w:val="000000"/>
              <w:sz w:val="22"/>
              <w:szCs w:val="22"/>
            </w:rPr>
          </w:pPr>
          <w:hyperlink w:anchor="_h5le7jh2jb02">
            <w:r>
              <w:rPr>
                <w:rFonts w:ascii="Comfortaa" w:eastAsia="Comfortaa" w:hAnsi="Comfortaa" w:cs="Comfortaa"/>
                <w:color w:val="000000"/>
              </w:rPr>
              <w:t>Calcul des métriques de classification avec sklearn</w:t>
            </w:r>
            <w:r>
              <w:rPr>
                <w:rFonts w:ascii="Comfortaa" w:eastAsia="Comfortaa" w:hAnsi="Comfortaa" w:cs="Comfortaa"/>
                <w:color w:val="000000"/>
              </w:rPr>
              <w:tab/>
              <w:t>10</w:t>
            </w:r>
          </w:hyperlink>
        </w:p>
        <w:p w14:paraId="414A03FA"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wz6xyajfp4wu">
            <w:r>
              <w:rPr>
                <w:rFonts w:ascii="Comfortaa" w:eastAsia="Comfortaa" w:hAnsi="Comfortaa" w:cs="Comfortaa"/>
                <w:color w:val="000000"/>
              </w:rPr>
              <w:t>Rapport de classification (classification_report)</w:t>
            </w:r>
            <w:r>
              <w:rPr>
                <w:rFonts w:ascii="Comfortaa" w:eastAsia="Comfortaa" w:hAnsi="Comfortaa" w:cs="Comfortaa"/>
                <w:color w:val="000000"/>
              </w:rPr>
              <w:tab/>
              <w:t>10</w:t>
            </w:r>
          </w:hyperlink>
        </w:p>
        <w:p w14:paraId="4F87565A" w14:textId="77777777" w:rsidR="00A23EAB" w:rsidRDefault="00000000">
          <w:pPr>
            <w:widowControl w:val="0"/>
            <w:tabs>
              <w:tab w:val="right" w:leader="dot" w:pos="12000"/>
            </w:tabs>
            <w:spacing w:before="60" w:after="0"/>
            <w:ind w:left="360"/>
            <w:rPr>
              <w:rFonts w:ascii="Arial" w:eastAsia="Arial" w:hAnsi="Arial" w:cs="Arial"/>
              <w:color w:val="000000"/>
              <w:sz w:val="22"/>
              <w:szCs w:val="22"/>
            </w:rPr>
          </w:pPr>
          <w:hyperlink w:anchor="_gjr5d2yxtz08">
            <w:r>
              <w:rPr>
                <w:rFonts w:ascii="Comfortaa" w:eastAsia="Comfortaa" w:hAnsi="Comfortaa" w:cs="Comfortaa"/>
                <w:color w:val="000000"/>
              </w:rPr>
              <w:t>Afficher une matrice de confusion normalisée</w:t>
            </w:r>
            <w:r>
              <w:rPr>
                <w:rFonts w:ascii="Comfortaa" w:eastAsia="Comfortaa" w:hAnsi="Comfortaa" w:cs="Comfortaa"/>
                <w:color w:val="000000"/>
              </w:rPr>
              <w:tab/>
              <w:t>11</w:t>
            </w:r>
          </w:hyperlink>
          <w:r>
            <w:fldChar w:fldCharType="end"/>
          </w:r>
        </w:p>
      </w:sdtContent>
    </w:sdt>
    <w:p w14:paraId="16088DF2" w14:textId="77777777" w:rsidR="00A23EAB" w:rsidRDefault="00A23EAB">
      <w:pPr>
        <w:spacing w:before="240" w:after="240"/>
        <w:rPr>
          <w:rFonts w:ascii="Source Code Pro" w:eastAsia="Source Code Pro" w:hAnsi="Source Code Pro" w:cs="Source Code Pro"/>
        </w:rPr>
      </w:pPr>
    </w:p>
    <w:p w14:paraId="613A28D2" w14:textId="77777777" w:rsidR="00A23EAB" w:rsidRDefault="00000000">
      <w:pPr>
        <w:pStyle w:val="Titre1"/>
        <w:keepNext w:val="0"/>
        <w:keepLines w:val="0"/>
        <w:spacing w:before="360" w:after="80"/>
      </w:pPr>
      <w:bookmarkStart w:id="2" w:name="_e5pdl5qr8ryi" w:colFirst="0" w:colLast="0"/>
      <w:bookmarkEnd w:id="2"/>
      <w:r>
        <w:t>Pourquoi évaluer un modèle de classification ?</w:t>
      </w:r>
    </w:p>
    <w:p w14:paraId="0F3CEB11" w14:textId="77777777" w:rsidR="00A23EAB" w:rsidRDefault="00000000">
      <w:pPr>
        <w:spacing w:before="240" w:after="240"/>
        <w:ind w:left="-283"/>
      </w:pPr>
      <w:r>
        <w:t xml:space="preserve">Contrairement à un problème de régression (où l'on mesure une </w:t>
      </w:r>
      <w:r>
        <w:rPr>
          <w:b/>
          <w:bCs/>
        </w:rPr>
        <w:t>erreur chiffrée</w:t>
      </w:r>
      <w:r>
        <w:t xml:space="preserve"> entre une prédiction et une valeur réelle, comme un prix ou une température), la classification repose sur des </w:t>
      </w:r>
      <w:r>
        <w:rPr>
          <w:b/>
          <w:bCs/>
        </w:rPr>
        <w:t>catégories</w:t>
      </w:r>
      <w:r>
        <w:t xml:space="preserve">. Cela signifie que l’erreur n’est pas une “distance” mesurable, mais une </w:t>
      </w:r>
      <w:r>
        <w:rPr>
          <w:b/>
          <w:bCs/>
        </w:rPr>
        <w:t>décision</w:t>
      </w:r>
      <w:r>
        <w:t xml:space="preserve"> : bonne ou mauvaise. Cette décision peut </w:t>
      </w:r>
      <w:proofErr w:type="gramStart"/>
      <w:r>
        <w:t>avoir</w:t>
      </w:r>
      <w:proofErr w:type="gramEnd"/>
      <w:r>
        <w:t xml:space="preserve"> des </w:t>
      </w:r>
      <w:r>
        <w:rPr>
          <w:b/>
          <w:bCs/>
        </w:rPr>
        <w:t>conséquences très différentes</w:t>
      </w:r>
      <w:r>
        <w:t xml:space="preserve"> selon le contexte métier, et c’est là que les choses deviennent subtiles.</w:t>
      </w:r>
    </w:p>
    <w:p w14:paraId="2F12986F" w14:textId="77777777" w:rsidR="00A23EAB" w:rsidRDefault="00000000">
      <w:pPr>
        <w:spacing w:before="240" w:after="240"/>
        <w:ind w:left="-283"/>
      </w:pPr>
      <w:r>
        <w:t>Prenons un exemple concret : un modèle de détection de maladie. Il y a deux types d’erreurs possibles :</w:t>
      </w:r>
    </w:p>
    <w:p w14:paraId="776EA912" w14:textId="77777777" w:rsidR="00A23EAB" w:rsidRDefault="00000000">
      <w:pPr>
        <w:numPr>
          <w:ilvl w:val="0"/>
          <w:numId w:val="4"/>
        </w:numPr>
        <w:spacing w:before="240" w:after="0"/>
        <w:ind w:left="-283" w:right="-607" w:firstLine="566"/>
      </w:pPr>
      <w:r>
        <w:t>Dire qu’une personne est malade alors qu’elle ne l’est pas (faux positif)</w:t>
      </w:r>
    </w:p>
    <w:p w14:paraId="6B591411" w14:textId="77777777" w:rsidR="00A23EAB" w:rsidRDefault="00000000">
      <w:pPr>
        <w:numPr>
          <w:ilvl w:val="0"/>
          <w:numId w:val="4"/>
        </w:numPr>
        <w:spacing w:before="0" w:after="240"/>
        <w:ind w:left="-283" w:firstLine="566"/>
      </w:pPr>
      <w:r>
        <w:t>Dire qu’elle n’est pas malade alors qu’elle l’est (faux négatif).</w:t>
      </w:r>
      <w:r>
        <w:br/>
      </w:r>
    </w:p>
    <w:p w14:paraId="5363CC2E" w14:textId="77777777" w:rsidR="00A23EAB" w:rsidRDefault="00000000">
      <w:pPr>
        <w:spacing w:before="240" w:after="240"/>
        <w:ind w:left="-283"/>
      </w:pPr>
      <w:r>
        <w:t>Dans le premier cas, la personne passe peut-être un test en plus, subit du stress — mais reste suivie.</w:t>
      </w:r>
      <w:r>
        <w:br/>
        <w:t xml:space="preserve"> Dans le second cas, on </w:t>
      </w:r>
      <w:r>
        <w:rPr>
          <w:b/>
          <w:bCs/>
        </w:rPr>
        <w:t>rate un diagnostic</w:t>
      </w:r>
      <w:r>
        <w:t>, avec des conséquences potentiellement graves.</w:t>
      </w:r>
    </w:p>
    <w:p w14:paraId="369CF23A" w14:textId="77777777" w:rsidR="00A23EAB" w:rsidRDefault="00000000">
      <w:pPr>
        <w:spacing w:before="240" w:after="240"/>
        <w:ind w:left="-283"/>
        <w:rPr>
          <w:b/>
          <w:bCs/>
        </w:rPr>
      </w:pPr>
      <w:r>
        <w:rPr>
          <w:b/>
          <w:bCs/>
        </w:rPr>
        <w:t>Dans ce cas, il vaut mieux se tromper en “sur-détectant” que rater un cas critique.</w:t>
      </w:r>
    </w:p>
    <w:p w14:paraId="3E057C07" w14:textId="77777777" w:rsidR="00A23EAB" w:rsidRDefault="00000000">
      <w:pPr>
        <w:spacing w:before="240" w:after="240"/>
        <w:ind w:left="-283"/>
      </w:pPr>
      <w:r>
        <w:t xml:space="preserve">C’est pour cela qu’il ne suffit </w:t>
      </w:r>
      <w:r>
        <w:rPr>
          <w:b/>
          <w:bCs/>
        </w:rPr>
        <w:t>pas</w:t>
      </w:r>
      <w:r>
        <w:t xml:space="preserve"> de dire “le modèle est bon à 95 %” (</w:t>
      </w:r>
      <w:proofErr w:type="spellStart"/>
      <w:r>
        <w:t>accuracy</w:t>
      </w:r>
      <w:proofErr w:type="spellEnd"/>
      <w:r>
        <w:t xml:space="preserve">), car il faut savoir </w:t>
      </w:r>
      <w:r>
        <w:rPr>
          <w:b/>
          <w:bCs/>
        </w:rPr>
        <w:t>où</w:t>
      </w:r>
      <w:r>
        <w:t xml:space="preserve"> et </w:t>
      </w:r>
      <w:r>
        <w:rPr>
          <w:b/>
          <w:bCs/>
        </w:rPr>
        <w:t>comment</w:t>
      </w:r>
      <w:r>
        <w:t xml:space="preserve"> il se trompe.</w:t>
      </w:r>
      <w:r>
        <w:br/>
        <w:t xml:space="preserve"> Chaque erreur ne se vaut pas : un faux positif peut être bénin, un faux négatif peut être dramatique.</w:t>
      </w:r>
      <w:r>
        <w:br/>
        <w:t xml:space="preserve"> Selon les situations (santé, sécurité, finances, justice...), les critères de qualité changent : parfois on veut minimiser les faux positifs, parfois les faux négatifs.</w:t>
      </w:r>
    </w:p>
    <w:p w14:paraId="7373F407" w14:textId="77777777" w:rsidR="00A23EAB" w:rsidRDefault="00000000">
      <w:pPr>
        <w:spacing w:before="240" w:after="240"/>
        <w:ind w:left="-283"/>
      </w:pPr>
      <w:r>
        <w:lastRenderedPageBreak/>
        <w:t xml:space="preserve">C’est pourquoi on utilise </w:t>
      </w:r>
      <w:r>
        <w:rPr>
          <w:b/>
          <w:bCs/>
        </w:rPr>
        <w:t>plusieurs métriques</w:t>
      </w:r>
      <w:r>
        <w:t xml:space="preserve"> : précision, rappel, F1, courbes ROC… pour avoir une vision </w:t>
      </w:r>
      <w:r>
        <w:rPr>
          <w:b/>
          <w:bCs/>
        </w:rPr>
        <w:t>nuancée et adaptée</w:t>
      </w:r>
      <w:r>
        <w:t xml:space="preserve"> à l’usage réel du modèle.</w:t>
      </w:r>
    </w:p>
    <w:p w14:paraId="4265A86E" w14:textId="77777777" w:rsidR="00A23EAB" w:rsidRDefault="00000000">
      <w:pPr>
        <w:spacing w:before="240" w:after="240"/>
        <w:ind w:left="-283"/>
      </w:pPr>
      <w:r>
        <w:t xml:space="preserve">Prenons maintenant un exemple industriel : une </w:t>
      </w:r>
      <w:r>
        <w:rPr>
          <w:b/>
          <w:bCs/>
        </w:rPr>
        <w:t>fonderie</w:t>
      </w:r>
      <w:r>
        <w:t xml:space="preserve"> où l’on coule du métal à très haute température. Un modèle d’alerte automatique prévient les opérateurs s’il détecte un risque dans le processus. Si le modèle déclenche une alarme à tort (faux positif), les opérateurs peuvent </w:t>
      </w:r>
      <w:r>
        <w:rPr>
          <w:b/>
          <w:bCs/>
        </w:rPr>
        <w:t>couper le système pour rien</w:t>
      </w:r>
      <w:r>
        <w:t>. Mais ici, éteindre une fonderie sans raison, c’est dramatique : le métal en fusion peut se solidifier dans les tuyaux, endommager des machines, provoquer des pertes de production énormes ou mettre en danger le personnel.</w:t>
      </w:r>
    </w:p>
    <w:p w14:paraId="50FB4F6A" w14:textId="77777777" w:rsidR="00A23EAB" w:rsidRDefault="00000000">
      <w:pPr>
        <w:spacing w:before="240" w:after="240"/>
        <w:ind w:left="-283"/>
      </w:pPr>
      <w:r>
        <w:t xml:space="preserve">Dans ce contexte, </w:t>
      </w:r>
      <w:r>
        <w:rPr>
          <w:b/>
          <w:bCs/>
        </w:rPr>
        <w:t>il vaut mieux rater une alerte (faux négatif) que déclencher une alarme pour rien (faux positif)</w:t>
      </w:r>
      <w:r>
        <w:t>. On accepte donc que le modèle soit un peu plus “tolérant” aux erreurs silencieuses, car un excès de prudence coûterait bien plus cher.</w:t>
      </w:r>
    </w:p>
    <w:p w14:paraId="54226BF9" w14:textId="77777777" w:rsidR="00A23EAB" w:rsidRDefault="00000000">
      <w:pPr>
        <w:spacing w:before="240" w:after="240"/>
        <w:ind w:left="-283"/>
        <w:rPr>
          <w:b/>
          <w:bCs/>
        </w:rPr>
      </w:pPr>
      <w:r>
        <w:rPr>
          <w:b/>
          <w:bCs/>
        </w:rPr>
        <w:t>Ce cas est l’exact opposé de l’exemple médical.</w:t>
      </w:r>
    </w:p>
    <w:p w14:paraId="479520D3" w14:textId="77777777" w:rsidR="00A23EAB" w:rsidRDefault="00000000">
      <w:pPr>
        <w:spacing w:before="240" w:after="240"/>
        <w:ind w:left="-283"/>
      </w:pPr>
      <w:r>
        <w:t xml:space="preserve">C’est la preuve qu’un bon modèle n’est </w:t>
      </w:r>
      <w:r>
        <w:rPr>
          <w:b/>
          <w:bCs/>
        </w:rPr>
        <w:t>pas universel</w:t>
      </w:r>
      <w:r>
        <w:t xml:space="preserve"> : il doit être évalué </w:t>
      </w:r>
      <w:r>
        <w:rPr>
          <w:b/>
          <w:bCs/>
        </w:rPr>
        <w:t>en fonction de ses usages</w:t>
      </w:r>
      <w:r>
        <w:t xml:space="preserve">, de leurs </w:t>
      </w:r>
      <w:r>
        <w:rPr>
          <w:b/>
          <w:bCs/>
        </w:rPr>
        <w:t>coûts réels</w:t>
      </w:r>
      <w:r>
        <w:t xml:space="preserve">, et des </w:t>
      </w:r>
      <w:r>
        <w:rPr>
          <w:b/>
          <w:bCs/>
        </w:rPr>
        <w:t>risques associés aux différents types d’erreurs</w:t>
      </w:r>
      <w:r>
        <w:t>.</w:t>
      </w:r>
    </w:p>
    <w:p w14:paraId="3F1911AC" w14:textId="77777777" w:rsidR="00A23EAB" w:rsidRDefault="00000000">
      <w:pPr>
        <w:pStyle w:val="Titre1"/>
        <w:keepNext w:val="0"/>
        <w:keepLines w:val="0"/>
        <w:spacing w:before="360" w:after="80"/>
        <w:ind w:left="-566"/>
      </w:pPr>
      <w:bookmarkStart w:id="3" w:name="_iz3teaeo0ez4" w:colFirst="0" w:colLast="0"/>
      <w:bookmarkEnd w:id="3"/>
      <w:r>
        <w:t>Comprendre : Vrai positif, faux positif, etc.</w:t>
      </w:r>
    </w:p>
    <w:p w14:paraId="3FC7D737" w14:textId="77777777" w:rsidR="00A23EAB" w:rsidRDefault="00000000">
      <w:pPr>
        <w:spacing w:before="240" w:after="240"/>
        <w:ind w:hanging="283"/>
      </w:pPr>
      <w:r>
        <w:t xml:space="preserve">Quand on parle de </w:t>
      </w:r>
      <w:r>
        <w:rPr>
          <w:b/>
          <w:bCs/>
        </w:rPr>
        <w:t>classification binaire</w:t>
      </w:r>
      <w:r>
        <w:t xml:space="preserve">, on demande à un modèle de répondre à une question </w:t>
      </w:r>
      <w:r>
        <w:rPr>
          <w:b/>
          <w:bCs/>
        </w:rPr>
        <w:t>oui/non</w:t>
      </w:r>
      <w:r>
        <w:t xml:space="preserve"> (ou 1/0, vrai/faux, positif/négatif). Par exemple :</w:t>
      </w:r>
    </w:p>
    <w:p w14:paraId="709829C0" w14:textId="77777777" w:rsidR="00A23EAB" w:rsidRDefault="00000000">
      <w:pPr>
        <w:numPr>
          <w:ilvl w:val="0"/>
          <w:numId w:val="5"/>
        </w:numPr>
        <w:spacing w:before="240" w:after="0"/>
        <w:ind w:hanging="1003"/>
      </w:pPr>
      <w:r>
        <w:t>Est-ce que cette personne est malade ?</w:t>
      </w:r>
    </w:p>
    <w:p w14:paraId="1886A39D" w14:textId="77777777" w:rsidR="00A23EAB" w:rsidRDefault="00000000">
      <w:pPr>
        <w:numPr>
          <w:ilvl w:val="0"/>
          <w:numId w:val="5"/>
        </w:numPr>
        <w:spacing w:before="0" w:after="0"/>
        <w:ind w:hanging="1003"/>
      </w:pPr>
      <w:r>
        <w:t>Est-ce que cette pièce est défectueuse ?</w:t>
      </w:r>
    </w:p>
    <w:p w14:paraId="003F7111" w14:textId="77777777" w:rsidR="00A23EAB" w:rsidRDefault="00000000">
      <w:pPr>
        <w:numPr>
          <w:ilvl w:val="0"/>
          <w:numId w:val="5"/>
        </w:numPr>
        <w:spacing w:before="0" w:after="240"/>
        <w:ind w:hanging="1003"/>
      </w:pPr>
      <w:r>
        <w:t>Est-ce que ce client va quitter la plateforme ?</w:t>
      </w:r>
    </w:p>
    <w:p w14:paraId="1CE1410A" w14:textId="77777777" w:rsidR="00A23EAB" w:rsidRDefault="00000000">
      <w:pPr>
        <w:spacing w:before="240" w:after="240"/>
        <w:ind w:hanging="283"/>
      </w:pPr>
      <w:r>
        <w:t>Pour chaque exemple, il y a deux éléments :</w:t>
      </w:r>
    </w:p>
    <w:p w14:paraId="0888E864" w14:textId="77777777" w:rsidR="00A23EAB" w:rsidRDefault="00000000">
      <w:pPr>
        <w:numPr>
          <w:ilvl w:val="0"/>
          <w:numId w:val="7"/>
        </w:numPr>
        <w:spacing w:before="240" w:after="0"/>
        <w:ind w:hanging="1003"/>
      </w:pPr>
      <w:r>
        <w:rPr>
          <w:b/>
          <w:bCs/>
        </w:rPr>
        <w:t>La vérité</w:t>
      </w:r>
      <w:r>
        <w:t xml:space="preserve"> (la vraie étiquette, ce qu’on devrait dire),</w:t>
      </w:r>
    </w:p>
    <w:p w14:paraId="0747F855" w14:textId="77777777" w:rsidR="00A23EAB" w:rsidRDefault="00000000">
      <w:pPr>
        <w:numPr>
          <w:ilvl w:val="0"/>
          <w:numId w:val="7"/>
        </w:numPr>
        <w:spacing w:before="0" w:after="240"/>
        <w:ind w:hanging="1003"/>
      </w:pPr>
      <w:r>
        <w:rPr>
          <w:b/>
          <w:bCs/>
        </w:rPr>
        <w:t>La prédiction</w:t>
      </w:r>
      <w:r>
        <w:t xml:space="preserve"> (ce que le modèle dit).</w:t>
      </w:r>
      <w:r>
        <w:br/>
      </w:r>
    </w:p>
    <w:p w14:paraId="6F0E8A9A" w14:textId="77777777" w:rsidR="00A23EAB" w:rsidRDefault="00A23EAB">
      <w:pPr>
        <w:spacing w:before="240" w:after="240"/>
      </w:pPr>
    </w:p>
    <w:p w14:paraId="1BE818DA" w14:textId="77777777" w:rsidR="00A23EAB" w:rsidRDefault="00A23EAB">
      <w:pPr>
        <w:spacing w:before="240" w:after="240"/>
      </w:pPr>
    </w:p>
    <w:p w14:paraId="320E340B" w14:textId="77777777" w:rsidR="00A23EAB" w:rsidRDefault="00000000">
      <w:pPr>
        <w:spacing w:before="240" w:after="240"/>
      </w:pPr>
      <w:r>
        <w:t xml:space="preserve">On peut alors se retrouver dans </w:t>
      </w:r>
      <w:r>
        <w:rPr>
          <w:b/>
          <w:bCs/>
        </w:rPr>
        <w:t>4 cas de figure</w:t>
      </w:r>
      <w:r>
        <w:t xml:space="preserve"> :</w:t>
      </w:r>
    </w:p>
    <w:tbl>
      <w:tblPr>
        <w:tblStyle w:val="a"/>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785"/>
        <w:gridCol w:w="2625"/>
        <w:gridCol w:w="3255"/>
      </w:tblGrid>
      <w:tr w:rsidR="00A23EAB" w14:paraId="7E8BB58F" w14:textId="77777777">
        <w:trPr>
          <w:trHeight w:val="500"/>
        </w:trPr>
        <w:tc>
          <w:tcPr>
            <w:tcW w:w="17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5EF6375" w14:textId="77777777" w:rsidR="00A23EAB" w:rsidRDefault="00000000">
            <w:pPr>
              <w:jc w:val="center"/>
            </w:pPr>
            <w:r>
              <w:rPr>
                <w:b/>
                <w:bCs/>
              </w:rPr>
              <w:t>Réalité</w:t>
            </w:r>
          </w:p>
        </w:tc>
        <w:tc>
          <w:tcPr>
            <w:tcW w:w="178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BC77B10" w14:textId="77777777" w:rsidR="00A23EAB" w:rsidRDefault="00000000">
            <w:pPr>
              <w:jc w:val="center"/>
            </w:pPr>
            <w:r>
              <w:rPr>
                <w:b/>
                <w:bCs/>
              </w:rPr>
              <w:t>Prédiction</w:t>
            </w:r>
          </w:p>
        </w:tc>
        <w:tc>
          <w:tcPr>
            <w:tcW w:w="262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EC8DC72" w14:textId="77777777" w:rsidR="00A23EAB" w:rsidRDefault="00000000">
            <w:pPr>
              <w:jc w:val="center"/>
            </w:pPr>
            <w:r>
              <w:rPr>
                <w:b/>
                <w:bCs/>
              </w:rPr>
              <w:t>Nom</w:t>
            </w:r>
          </w:p>
        </w:tc>
        <w:tc>
          <w:tcPr>
            <w:tcW w:w="3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ABDCDC5" w14:textId="77777777" w:rsidR="00A23EAB" w:rsidRDefault="00000000">
            <w:pPr>
              <w:jc w:val="center"/>
            </w:pPr>
            <w:r>
              <w:rPr>
                <w:b/>
                <w:bCs/>
              </w:rPr>
              <w:t>Signification</w:t>
            </w:r>
          </w:p>
        </w:tc>
      </w:tr>
      <w:tr w:rsidR="00A23EAB" w14:paraId="37FC75FF" w14:textId="77777777">
        <w:trPr>
          <w:trHeight w:val="500"/>
        </w:trPr>
        <w:tc>
          <w:tcPr>
            <w:tcW w:w="17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0C13B97" w14:textId="77777777" w:rsidR="00A23EAB" w:rsidRDefault="00000000">
            <w:r>
              <w:t>Positif (1)</w:t>
            </w:r>
          </w:p>
        </w:tc>
        <w:tc>
          <w:tcPr>
            <w:tcW w:w="178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017E773" w14:textId="77777777" w:rsidR="00A23EAB" w:rsidRDefault="00000000">
            <w:r>
              <w:t>Positif (1)</w:t>
            </w:r>
          </w:p>
        </w:tc>
        <w:tc>
          <w:tcPr>
            <w:tcW w:w="262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016E737" w14:textId="77777777" w:rsidR="00A23EAB" w:rsidRDefault="00000000">
            <w:r>
              <w:rPr>
                <w:b/>
                <w:bCs/>
              </w:rPr>
              <w:t>Vrai positif (TP)</w:t>
            </w:r>
          </w:p>
        </w:tc>
        <w:tc>
          <w:tcPr>
            <w:tcW w:w="3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9B10AEA" w14:textId="77777777" w:rsidR="00A23EAB" w:rsidRDefault="00000000">
            <w:r>
              <w:t xml:space="preserve">Le modèle a </w:t>
            </w:r>
            <w:r>
              <w:rPr>
                <w:b/>
                <w:bCs/>
              </w:rPr>
              <w:t>correctement détecté</w:t>
            </w:r>
            <w:r>
              <w:t xml:space="preserve"> un cas positif</w:t>
            </w:r>
          </w:p>
        </w:tc>
      </w:tr>
      <w:tr w:rsidR="00A23EAB" w14:paraId="3C41FF6F" w14:textId="77777777">
        <w:trPr>
          <w:trHeight w:val="770"/>
        </w:trPr>
        <w:tc>
          <w:tcPr>
            <w:tcW w:w="17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B4779F2" w14:textId="77777777" w:rsidR="00A23EAB" w:rsidRDefault="00000000">
            <w:r>
              <w:t>Négatif (0)</w:t>
            </w:r>
          </w:p>
        </w:tc>
        <w:tc>
          <w:tcPr>
            <w:tcW w:w="178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01E2F9A" w14:textId="77777777" w:rsidR="00A23EAB" w:rsidRDefault="00000000">
            <w:r>
              <w:t>Négatif (0)</w:t>
            </w:r>
          </w:p>
        </w:tc>
        <w:tc>
          <w:tcPr>
            <w:tcW w:w="262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114F5FF" w14:textId="77777777" w:rsidR="00A23EAB" w:rsidRDefault="00000000">
            <w:r>
              <w:rPr>
                <w:b/>
                <w:bCs/>
              </w:rPr>
              <w:t>Vrai négatif (TN)</w:t>
            </w:r>
          </w:p>
        </w:tc>
        <w:tc>
          <w:tcPr>
            <w:tcW w:w="3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C2E0350" w14:textId="77777777" w:rsidR="00A23EAB" w:rsidRDefault="00000000">
            <w:r>
              <w:t xml:space="preserve">Le modèle a </w:t>
            </w:r>
            <w:r>
              <w:rPr>
                <w:b/>
                <w:bCs/>
              </w:rPr>
              <w:t>correctement ignoré</w:t>
            </w:r>
            <w:r>
              <w:t xml:space="preserve"> un cas négatif</w:t>
            </w:r>
          </w:p>
        </w:tc>
      </w:tr>
      <w:tr w:rsidR="00A23EAB" w14:paraId="1F36D757" w14:textId="77777777">
        <w:trPr>
          <w:trHeight w:val="770"/>
        </w:trPr>
        <w:tc>
          <w:tcPr>
            <w:tcW w:w="17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AF12A67" w14:textId="77777777" w:rsidR="00A23EAB" w:rsidRDefault="00000000">
            <w:r>
              <w:t>Négatif (0)</w:t>
            </w:r>
          </w:p>
        </w:tc>
        <w:tc>
          <w:tcPr>
            <w:tcW w:w="178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0F48C88" w14:textId="77777777" w:rsidR="00A23EAB" w:rsidRDefault="00000000">
            <w:r>
              <w:t>Positif (1)</w:t>
            </w:r>
          </w:p>
        </w:tc>
        <w:tc>
          <w:tcPr>
            <w:tcW w:w="262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0C01273" w14:textId="77777777" w:rsidR="00A23EAB" w:rsidRDefault="00000000">
            <w:r>
              <w:rPr>
                <w:b/>
                <w:bCs/>
              </w:rPr>
              <w:t>Faux positif (FP)</w:t>
            </w:r>
          </w:p>
        </w:tc>
        <w:tc>
          <w:tcPr>
            <w:tcW w:w="3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390A5D6" w14:textId="77777777" w:rsidR="00A23EAB" w:rsidRDefault="00000000">
            <w:r>
              <w:t>Le modèle dit "positif", mais c’était faux</w:t>
            </w:r>
          </w:p>
        </w:tc>
      </w:tr>
      <w:tr w:rsidR="00A23EAB" w14:paraId="03734B80" w14:textId="77777777">
        <w:trPr>
          <w:trHeight w:val="770"/>
        </w:trPr>
        <w:tc>
          <w:tcPr>
            <w:tcW w:w="17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5EFDADB" w14:textId="77777777" w:rsidR="00A23EAB" w:rsidRDefault="00000000">
            <w:r>
              <w:t>Positif (1)</w:t>
            </w:r>
          </w:p>
        </w:tc>
        <w:tc>
          <w:tcPr>
            <w:tcW w:w="178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DABCA84" w14:textId="77777777" w:rsidR="00A23EAB" w:rsidRDefault="00000000">
            <w:r>
              <w:t>Négatif (0)</w:t>
            </w:r>
          </w:p>
        </w:tc>
        <w:tc>
          <w:tcPr>
            <w:tcW w:w="262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2850451" w14:textId="77777777" w:rsidR="00A23EAB" w:rsidRDefault="00000000">
            <w:r>
              <w:rPr>
                <w:b/>
                <w:bCs/>
              </w:rPr>
              <w:t>Faux négatif (FN)</w:t>
            </w:r>
          </w:p>
        </w:tc>
        <w:tc>
          <w:tcPr>
            <w:tcW w:w="32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4037384" w14:textId="77777777" w:rsidR="00A23EAB" w:rsidRDefault="00000000">
            <w:r>
              <w:t>Le modèle dit "négatif", mais c’était un vrai cas positif</w:t>
            </w:r>
          </w:p>
        </w:tc>
      </w:tr>
    </w:tbl>
    <w:p w14:paraId="792417FB" w14:textId="77777777" w:rsidR="00A23EAB" w:rsidRDefault="00000000">
      <w:pPr>
        <w:pStyle w:val="Titre2"/>
        <w:keepNext w:val="0"/>
        <w:keepLines w:val="0"/>
        <w:spacing w:before="280"/>
      </w:pPr>
      <w:bookmarkStart w:id="4" w:name="_6so8p6ob1gee" w:colFirst="0" w:colLast="0"/>
      <w:bookmarkEnd w:id="4"/>
      <w:r>
        <w:t>À retenir</w:t>
      </w:r>
    </w:p>
    <w:p w14:paraId="78B8F802" w14:textId="77777777" w:rsidR="00A23EAB" w:rsidRDefault="00000000">
      <w:pPr>
        <w:numPr>
          <w:ilvl w:val="0"/>
          <w:numId w:val="9"/>
        </w:numPr>
        <w:spacing w:before="240" w:after="0"/>
      </w:pPr>
      <w:r>
        <w:rPr>
          <w:b/>
          <w:bCs/>
        </w:rPr>
        <w:t>Vrai positif (TP)</w:t>
      </w:r>
      <w:r>
        <w:rPr>
          <w:rFonts w:ascii="Arial Unicode MS" w:eastAsia="Arial Unicode MS" w:hAnsi="Arial Unicode MS" w:cs="Arial Unicode MS"/>
        </w:rPr>
        <w:t xml:space="preserve"> : le modèle détecte correctement ce qu’il fallait détecter. ✅</w:t>
      </w:r>
    </w:p>
    <w:p w14:paraId="6B0F606E" w14:textId="77777777" w:rsidR="00A23EAB" w:rsidRDefault="00000000">
      <w:pPr>
        <w:numPr>
          <w:ilvl w:val="0"/>
          <w:numId w:val="9"/>
        </w:numPr>
        <w:spacing w:before="0" w:after="0"/>
      </w:pPr>
      <w:r>
        <w:rPr>
          <w:b/>
          <w:bCs/>
        </w:rPr>
        <w:t>Faux positif (FP)</w:t>
      </w:r>
      <w:r>
        <w:t xml:space="preserve"> : le modèle déclenche une alerte, mais il ne fallait pas. ⚠️</w:t>
      </w:r>
    </w:p>
    <w:p w14:paraId="47F357F8" w14:textId="77777777" w:rsidR="00A23EAB" w:rsidRDefault="00000000">
      <w:pPr>
        <w:numPr>
          <w:ilvl w:val="0"/>
          <w:numId w:val="9"/>
        </w:numPr>
        <w:spacing w:before="0" w:after="0"/>
      </w:pPr>
      <w:r>
        <w:rPr>
          <w:b/>
          <w:bCs/>
        </w:rPr>
        <w:t>Faux négatif (FN)</w:t>
      </w:r>
      <w:r>
        <w:t xml:space="preserve"> : le modèle </w:t>
      </w:r>
      <w:r>
        <w:rPr>
          <w:b/>
          <w:bCs/>
        </w:rPr>
        <w:t>rate</w:t>
      </w:r>
      <w:r>
        <w:rPr>
          <w:rFonts w:ascii="Arial Unicode MS" w:eastAsia="Arial Unicode MS" w:hAnsi="Arial Unicode MS" w:cs="Arial Unicode MS"/>
        </w:rPr>
        <w:t xml:space="preserve"> un cas important. ❌</w:t>
      </w:r>
    </w:p>
    <w:p w14:paraId="5D82903F" w14:textId="77777777" w:rsidR="00A23EAB" w:rsidRDefault="00000000">
      <w:pPr>
        <w:numPr>
          <w:ilvl w:val="0"/>
          <w:numId w:val="9"/>
        </w:numPr>
        <w:spacing w:before="0" w:after="240"/>
      </w:pPr>
      <w:r>
        <w:rPr>
          <w:b/>
          <w:bCs/>
        </w:rPr>
        <w:t>Vrai négatif (TN)</w:t>
      </w:r>
      <w:r>
        <w:t xml:space="preserve"> : le modèle dit "non", et il a raison. 👍</w:t>
      </w:r>
      <w:r>
        <w:br/>
      </w:r>
    </w:p>
    <w:p w14:paraId="74E4A1D7" w14:textId="77777777" w:rsidR="00A23EAB" w:rsidRDefault="00000000">
      <w:pPr>
        <w:jc w:val="center"/>
      </w:pPr>
      <w:r>
        <w:rPr>
          <w:noProof/>
        </w:rPr>
        <w:lastRenderedPageBreak/>
        <w:drawing>
          <wp:inline distT="114300" distB="114300" distL="114300" distR="114300" wp14:anchorId="3F281FC4" wp14:editId="01577C20">
            <wp:extent cx="2510329" cy="1776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10329" cy="1776413"/>
                    </a:xfrm>
                    <a:prstGeom prst="rect">
                      <a:avLst/>
                    </a:prstGeom>
                    <a:ln/>
                  </pic:spPr>
                </pic:pic>
              </a:graphicData>
            </a:graphic>
          </wp:inline>
        </w:drawing>
      </w:r>
    </w:p>
    <w:p w14:paraId="0221B6F6" w14:textId="77777777" w:rsidR="00A23EAB" w:rsidRDefault="00000000">
      <w:pPr>
        <w:pStyle w:val="Titre2"/>
        <w:keepNext w:val="0"/>
        <w:keepLines w:val="0"/>
        <w:spacing w:before="280"/>
      </w:pPr>
      <w:bookmarkStart w:id="5" w:name="_ncuw1s343bi2" w:colFirst="0" w:colLast="0"/>
      <w:bookmarkEnd w:id="5"/>
      <w:r>
        <w:t>Exemple concret : détection de fraude bancaire</w:t>
      </w:r>
    </w:p>
    <w:tbl>
      <w:tblPr>
        <w:tblStyle w:val="a0"/>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3285"/>
        <w:gridCol w:w="2460"/>
      </w:tblGrid>
      <w:tr w:rsidR="00A23EAB" w14:paraId="3FBD67D0" w14:textId="77777777">
        <w:trPr>
          <w:trHeight w:val="500"/>
        </w:trPr>
        <w:tc>
          <w:tcPr>
            <w:tcW w:w="331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274A699" w14:textId="77777777" w:rsidR="00A23EAB" w:rsidRDefault="00000000">
            <w:pPr>
              <w:jc w:val="center"/>
            </w:pPr>
            <w:r>
              <w:rPr>
                <w:b/>
                <w:bCs/>
              </w:rPr>
              <w:t>Cas réel</w:t>
            </w:r>
          </w:p>
        </w:tc>
        <w:tc>
          <w:tcPr>
            <w:tcW w:w="328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3028345F" w14:textId="77777777" w:rsidR="00A23EAB" w:rsidRDefault="00000000">
            <w:pPr>
              <w:jc w:val="center"/>
            </w:pPr>
            <w:r>
              <w:rPr>
                <w:b/>
                <w:bCs/>
              </w:rPr>
              <w:t>Prédiction du modèle</w:t>
            </w:r>
          </w:p>
        </w:tc>
        <w:tc>
          <w:tcPr>
            <w:tcW w:w="2460"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116DE380" w14:textId="77777777" w:rsidR="00A23EAB" w:rsidRDefault="00000000">
            <w:pPr>
              <w:jc w:val="center"/>
            </w:pPr>
            <w:r>
              <w:rPr>
                <w:b/>
                <w:bCs/>
              </w:rPr>
              <w:t>Type</w:t>
            </w:r>
          </w:p>
        </w:tc>
      </w:tr>
      <w:tr w:rsidR="00A23EAB" w14:paraId="055D1BDD" w14:textId="77777777">
        <w:trPr>
          <w:trHeight w:val="545"/>
        </w:trPr>
        <w:tc>
          <w:tcPr>
            <w:tcW w:w="331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04466E2" w14:textId="77777777" w:rsidR="00A23EAB" w:rsidRDefault="00000000">
            <w:r>
              <w:t>Transaction frauduleuse</w:t>
            </w:r>
          </w:p>
        </w:tc>
        <w:tc>
          <w:tcPr>
            <w:tcW w:w="328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3B2BE184" w14:textId="77777777" w:rsidR="00A23EAB" w:rsidRDefault="00000000">
            <w:r>
              <w:t>Le modèle dit : fraude</w:t>
            </w:r>
          </w:p>
        </w:tc>
        <w:tc>
          <w:tcPr>
            <w:tcW w:w="2460"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1D7750A2" w14:textId="77777777" w:rsidR="00A23EAB" w:rsidRDefault="00000000">
            <w:r>
              <w:rPr>
                <w:rFonts w:ascii="Arial Unicode MS" w:eastAsia="Arial Unicode MS" w:hAnsi="Arial Unicode MS" w:cs="Arial Unicode MS"/>
              </w:rPr>
              <w:t xml:space="preserve">✅ </w:t>
            </w:r>
            <w:r>
              <w:rPr>
                <w:b/>
                <w:bCs/>
              </w:rPr>
              <w:t>Vrai positif</w:t>
            </w:r>
          </w:p>
        </w:tc>
      </w:tr>
      <w:tr w:rsidR="00A23EAB" w14:paraId="53F6659F" w14:textId="77777777">
        <w:trPr>
          <w:trHeight w:val="545"/>
        </w:trPr>
        <w:tc>
          <w:tcPr>
            <w:tcW w:w="331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002ABEC" w14:textId="77777777" w:rsidR="00A23EAB" w:rsidRDefault="00000000">
            <w:r>
              <w:t>Transaction normale</w:t>
            </w:r>
          </w:p>
        </w:tc>
        <w:tc>
          <w:tcPr>
            <w:tcW w:w="328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18A773E" w14:textId="77777777" w:rsidR="00A23EAB" w:rsidRDefault="00000000">
            <w:r>
              <w:t>Le modèle dit : normale</w:t>
            </w:r>
          </w:p>
        </w:tc>
        <w:tc>
          <w:tcPr>
            <w:tcW w:w="2460"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180D5EB1" w14:textId="77777777" w:rsidR="00A23EAB" w:rsidRDefault="00000000">
            <w:r>
              <w:rPr>
                <w:rFonts w:ascii="Arial Unicode MS" w:eastAsia="Arial Unicode MS" w:hAnsi="Arial Unicode MS" w:cs="Arial Unicode MS"/>
              </w:rPr>
              <w:t xml:space="preserve">✅ </w:t>
            </w:r>
            <w:r>
              <w:rPr>
                <w:b/>
                <w:bCs/>
              </w:rPr>
              <w:t>Vrai négatif</w:t>
            </w:r>
          </w:p>
        </w:tc>
      </w:tr>
      <w:tr w:rsidR="00A23EAB" w14:paraId="56632FF1" w14:textId="77777777">
        <w:trPr>
          <w:trHeight w:val="545"/>
        </w:trPr>
        <w:tc>
          <w:tcPr>
            <w:tcW w:w="331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2EA55CE1" w14:textId="77777777" w:rsidR="00A23EAB" w:rsidRDefault="00000000">
            <w:r>
              <w:t>Transaction normale</w:t>
            </w:r>
          </w:p>
        </w:tc>
        <w:tc>
          <w:tcPr>
            <w:tcW w:w="328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18E8EE98" w14:textId="77777777" w:rsidR="00A23EAB" w:rsidRDefault="00000000">
            <w:r>
              <w:t>Le modèle dit : fraude</w:t>
            </w:r>
          </w:p>
        </w:tc>
        <w:tc>
          <w:tcPr>
            <w:tcW w:w="2460"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3B16024E" w14:textId="77777777" w:rsidR="00A23EAB" w:rsidRDefault="00000000">
            <w:r>
              <w:t xml:space="preserve">⚠️ </w:t>
            </w:r>
            <w:r>
              <w:rPr>
                <w:b/>
                <w:bCs/>
              </w:rPr>
              <w:t>Faux positif</w:t>
            </w:r>
          </w:p>
        </w:tc>
      </w:tr>
      <w:tr w:rsidR="00A23EAB" w14:paraId="6E49ECCE" w14:textId="77777777">
        <w:trPr>
          <w:trHeight w:val="545"/>
        </w:trPr>
        <w:tc>
          <w:tcPr>
            <w:tcW w:w="331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363326F0" w14:textId="77777777" w:rsidR="00A23EAB" w:rsidRDefault="00000000">
            <w:r>
              <w:t>Transaction frauduleuse</w:t>
            </w:r>
          </w:p>
        </w:tc>
        <w:tc>
          <w:tcPr>
            <w:tcW w:w="3285"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3699EBA" w14:textId="77777777" w:rsidR="00A23EAB" w:rsidRDefault="00000000">
            <w:r>
              <w:t>Le modèle dit : normale</w:t>
            </w:r>
          </w:p>
        </w:tc>
        <w:tc>
          <w:tcPr>
            <w:tcW w:w="2460"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65FB21BB" w14:textId="77777777" w:rsidR="00A23EAB" w:rsidRDefault="00000000">
            <w:r>
              <w:rPr>
                <w:rFonts w:ascii="Arial Unicode MS" w:eastAsia="Arial Unicode MS" w:hAnsi="Arial Unicode MS" w:cs="Arial Unicode MS"/>
              </w:rPr>
              <w:t xml:space="preserve">❌ </w:t>
            </w:r>
            <w:r>
              <w:rPr>
                <w:b/>
                <w:bCs/>
              </w:rPr>
              <w:t>Faux négatif</w:t>
            </w:r>
          </w:p>
        </w:tc>
      </w:tr>
    </w:tbl>
    <w:p w14:paraId="250E8DEE" w14:textId="77777777" w:rsidR="00A23EAB" w:rsidRDefault="00A23EAB">
      <w:pPr>
        <w:spacing w:before="240" w:after="240"/>
        <w:ind w:left="-566" w:right="600"/>
      </w:pPr>
    </w:p>
    <w:p w14:paraId="3A6796F0" w14:textId="77777777" w:rsidR="00A23EAB" w:rsidRDefault="00000000">
      <w:pPr>
        <w:spacing w:before="240" w:after="240"/>
        <w:ind w:left="-566" w:right="600"/>
      </w:pPr>
      <w:r>
        <w:t xml:space="preserve">Dans cet exemple, </w:t>
      </w:r>
      <w:r>
        <w:rPr>
          <w:b/>
          <w:bCs/>
        </w:rPr>
        <w:t>rater une fraude (FN)</w:t>
      </w:r>
      <w:r>
        <w:t xml:space="preserve"> est plus grave que déclencher une fausse alerte (FP).</w:t>
      </w:r>
    </w:p>
    <w:p w14:paraId="331646DC" w14:textId="77777777" w:rsidR="00A23EAB" w:rsidRDefault="00000000">
      <w:pPr>
        <w:pStyle w:val="Titre1"/>
        <w:ind w:left="-566"/>
      </w:pPr>
      <w:bookmarkStart w:id="6" w:name="_ymmujr62xz4g" w:colFirst="0" w:colLast="0"/>
      <w:bookmarkEnd w:id="6"/>
      <w:r>
        <w:t xml:space="preserve">Et en classification </w:t>
      </w:r>
      <w:r>
        <w:rPr>
          <w:b/>
          <w:bCs/>
        </w:rPr>
        <w:t>non binaire</w:t>
      </w:r>
      <w:r>
        <w:t xml:space="preserve"> (</w:t>
      </w:r>
      <w:proofErr w:type="spellStart"/>
      <w:r>
        <w:t>multiclasse</w:t>
      </w:r>
      <w:proofErr w:type="spellEnd"/>
      <w:r>
        <w:t>) ?</w:t>
      </w:r>
    </w:p>
    <w:p w14:paraId="78A93F4F" w14:textId="77777777" w:rsidR="00A23EAB" w:rsidRDefault="00A23EAB">
      <w:pPr>
        <w:spacing w:before="240" w:after="240"/>
        <w:ind w:left="-283" w:hanging="283"/>
      </w:pPr>
    </w:p>
    <w:p w14:paraId="0FEEAE4A" w14:textId="77777777" w:rsidR="00A23EAB" w:rsidRDefault="00000000">
      <w:pPr>
        <w:spacing w:before="240" w:after="240"/>
        <w:ind w:left="-283" w:hanging="283"/>
      </w:pPr>
      <w:r>
        <w:t xml:space="preserve">Lorsqu’un modèle peut prédire </w:t>
      </w:r>
      <w:r>
        <w:rPr>
          <w:b/>
          <w:bCs/>
        </w:rPr>
        <w:t>plus de deux catégories</w:t>
      </w:r>
      <w:r>
        <w:t xml:space="preserve"> (ex : </w:t>
      </w:r>
      <w:r>
        <w:rPr>
          <w:i/>
          <w:iCs/>
        </w:rPr>
        <w:t>chat</w:t>
      </w:r>
      <w:r>
        <w:t xml:space="preserve">, </w:t>
      </w:r>
      <w:r>
        <w:rPr>
          <w:i/>
          <w:iCs/>
        </w:rPr>
        <w:t>chien</w:t>
      </w:r>
      <w:r>
        <w:t xml:space="preserve">, </w:t>
      </w:r>
      <w:r>
        <w:rPr>
          <w:i/>
          <w:iCs/>
        </w:rPr>
        <w:t>oiseau</w:t>
      </w:r>
      <w:r>
        <w:t xml:space="preserve">), on ne parle plus simplement de “positif” ou “négatif”. Mais on peut toujours </w:t>
      </w:r>
      <w:r>
        <w:rPr>
          <w:b/>
          <w:bCs/>
        </w:rPr>
        <w:t>analyser chaque classe séparément</w:t>
      </w:r>
      <w:r>
        <w:t xml:space="preserve">, comme si on la traitait </w:t>
      </w:r>
      <w:r>
        <w:rPr>
          <w:b/>
          <w:bCs/>
        </w:rPr>
        <w:t>individuellement</w:t>
      </w:r>
      <w:r>
        <w:t xml:space="preserve"> contre “toutes les autres” (c’est ce qu’on appelle le </w:t>
      </w:r>
      <w:r>
        <w:rPr>
          <w:b/>
          <w:bCs/>
        </w:rPr>
        <w:t>"un contre tous"</w:t>
      </w:r>
      <w:r>
        <w:t xml:space="preserve"> ou </w:t>
      </w:r>
      <w:r>
        <w:rPr>
          <w:b/>
          <w:bCs/>
        </w:rPr>
        <w:t xml:space="preserve">"one vs </w:t>
      </w:r>
      <w:proofErr w:type="spellStart"/>
      <w:r>
        <w:rPr>
          <w:b/>
          <w:bCs/>
        </w:rPr>
        <w:t>rest</w:t>
      </w:r>
      <w:proofErr w:type="spellEnd"/>
      <w:r>
        <w:rPr>
          <w:b/>
          <w:bCs/>
        </w:rPr>
        <w:t>"</w:t>
      </w:r>
      <w:r>
        <w:t>).</w:t>
      </w:r>
    </w:p>
    <w:p w14:paraId="52A118A2" w14:textId="77777777" w:rsidR="00A23EAB" w:rsidRDefault="00000000">
      <w:pPr>
        <w:pStyle w:val="Titre2"/>
        <w:keepNext w:val="0"/>
        <w:keepLines w:val="0"/>
        <w:spacing w:before="280"/>
        <w:ind w:left="-283" w:hanging="283"/>
      </w:pPr>
      <w:bookmarkStart w:id="7" w:name="_n5yebvxv259m" w:colFirst="0" w:colLast="0"/>
      <w:bookmarkEnd w:id="7"/>
      <w:r>
        <w:lastRenderedPageBreak/>
        <w:t>Exemple à 3 classes</w:t>
      </w:r>
    </w:p>
    <w:p w14:paraId="093AF132" w14:textId="77777777" w:rsidR="00A23EAB" w:rsidRDefault="00000000">
      <w:pPr>
        <w:spacing w:before="240" w:after="240"/>
        <w:ind w:left="-283" w:hanging="283"/>
      </w:pPr>
      <w:r>
        <w:t>Imaginons qu’un modèle doit classer des images parmi :</w:t>
      </w:r>
    </w:p>
    <w:p w14:paraId="3543C5AF" w14:textId="77777777" w:rsidR="00A23EAB" w:rsidRDefault="00000000">
      <w:pPr>
        <w:numPr>
          <w:ilvl w:val="0"/>
          <w:numId w:val="6"/>
        </w:numPr>
        <w:spacing w:before="240" w:after="0"/>
        <w:ind w:left="-283" w:hanging="283"/>
      </w:pPr>
      <w:r>
        <w:rPr>
          <w:b/>
          <w:bCs/>
        </w:rPr>
        <w:t>Classe A</w:t>
      </w:r>
      <w:r>
        <w:t xml:space="preserve"> : Chat</w:t>
      </w:r>
    </w:p>
    <w:p w14:paraId="04039F19" w14:textId="77777777" w:rsidR="00A23EAB" w:rsidRDefault="00000000">
      <w:pPr>
        <w:numPr>
          <w:ilvl w:val="0"/>
          <w:numId w:val="6"/>
        </w:numPr>
        <w:spacing w:before="0" w:after="0"/>
        <w:ind w:left="-283" w:hanging="283"/>
      </w:pPr>
      <w:r>
        <w:rPr>
          <w:b/>
          <w:bCs/>
        </w:rPr>
        <w:t>Classe B</w:t>
      </w:r>
      <w:r>
        <w:t xml:space="preserve"> : Chien</w:t>
      </w:r>
    </w:p>
    <w:p w14:paraId="19FB315D" w14:textId="77777777" w:rsidR="00A23EAB" w:rsidRDefault="00000000">
      <w:pPr>
        <w:numPr>
          <w:ilvl w:val="0"/>
          <w:numId w:val="6"/>
        </w:numPr>
        <w:spacing w:before="0" w:after="240"/>
        <w:ind w:left="-283" w:hanging="283"/>
      </w:pPr>
      <w:r>
        <w:rPr>
          <w:b/>
          <w:bCs/>
        </w:rPr>
        <w:t>Classe C</w:t>
      </w:r>
      <w:r>
        <w:t xml:space="preserve"> : Oiseau</w:t>
      </w:r>
    </w:p>
    <w:p w14:paraId="54A187DD" w14:textId="77777777" w:rsidR="00A23EAB" w:rsidRDefault="00000000">
      <w:pPr>
        <w:spacing w:before="240" w:after="240"/>
        <w:ind w:left="-283" w:hanging="283"/>
      </w:pPr>
      <w:r>
        <w:t xml:space="preserve">Pour évaluer la </w:t>
      </w:r>
      <w:r>
        <w:rPr>
          <w:b/>
          <w:bCs/>
        </w:rPr>
        <w:t>classe A (Chat)</w:t>
      </w:r>
      <w:r>
        <w:t>, on peut dire :</w:t>
      </w:r>
    </w:p>
    <w:p w14:paraId="53E60346" w14:textId="77777777" w:rsidR="00A23EAB" w:rsidRDefault="00000000">
      <w:pPr>
        <w:numPr>
          <w:ilvl w:val="0"/>
          <w:numId w:val="8"/>
        </w:numPr>
        <w:spacing w:before="240" w:after="0"/>
        <w:ind w:left="-283" w:hanging="285"/>
      </w:pPr>
      <w:r>
        <w:rPr>
          <w:b/>
          <w:bCs/>
        </w:rPr>
        <w:t>Vrai Positif (TP)</w:t>
      </w:r>
      <w:r>
        <w:t xml:space="preserve"> : le modèle a prédit “Chat” et c’était bien un chat.</w:t>
      </w:r>
    </w:p>
    <w:p w14:paraId="3A18740A" w14:textId="77777777" w:rsidR="00A23EAB" w:rsidRDefault="00000000">
      <w:pPr>
        <w:numPr>
          <w:ilvl w:val="0"/>
          <w:numId w:val="8"/>
        </w:numPr>
        <w:spacing w:before="0" w:after="0"/>
        <w:ind w:left="-283" w:hanging="285"/>
      </w:pPr>
      <w:r>
        <w:rPr>
          <w:b/>
          <w:bCs/>
        </w:rPr>
        <w:t>Faux Positif (FP)</w:t>
      </w:r>
      <w:r>
        <w:t xml:space="preserve"> : le modèle a prédit “Chat” alors que c’était un chien ou un oiseau.</w:t>
      </w:r>
    </w:p>
    <w:p w14:paraId="572874C7" w14:textId="77777777" w:rsidR="00A23EAB" w:rsidRDefault="00000000">
      <w:pPr>
        <w:numPr>
          <w:ilvl w:val="0"/>
          <w:numId w:val="8"/>
        </w:numPr>
        <w:spacing w:before="0" w:after="0"/>
        <w:ind w:left="-283" w:hanging="285"/>
      </w:pPr>
      <w:r>
        <w:rPr>
          <w:b/>
          <w:bCs/>
        </w:rPr>
        <w:t>Faux Négatif (FN)</w:t>
      </w:r>
      <w:r>
        <w:t xml:space="preserve"> : le modèle n’a pas prédit “Chat” alors que c’en était un.</w:t>
      </w:r>
    </w:p>
    <w:p w14:paraId="4614EBA1" w14:textId="77777777" w:rsidR="00A23EAB" w:rsidRDefault="00000000">
      <w:pPr>
        <w:numPr>
          <w:ilvl w:val="0"/>
          <w:numId w:val="8"/>
        </w:numPr>
        <w:spacing w:before="0" w:after="240"/>
        <w:ind w:left="-283" w:hanging="285"/>
      </w:pPr>
      <w:r>
        <w:rPr>
          <w:b/>
          <w:bCs/>
        </w:rPr>
        <w:t>Vrai Négatif (TN)</w:t>
      </w:r>
      <w:r>
        <w:t xml:space="preserve"> : le modèle a correctement prédit autre chose qu’un chat quand ce n’était pas un chat.</w:t>
      </w:r>
      <w:r>
        <w:br/>
      </w:r>
    </w:p>
    <w:p w14:paraId="2BA06A90" w14:textId="77777777" w:rsidR="00A23EAB" w:rsidRDefault="00000000">
      <w:pPr>
        <w:spacing w:before="240" w:after="240"/>
        <w:ind w:left="-566"/>
      </w:pPr>
      <w:r>
        <w:t xml:space="preserve">On répète </w:t>
      </w:r>
      <w:r>
        <w:rPr>
          <w:b/>
          <w:bCs/>
        </w:rPr>
        <w:t>ce raisonnement pour chaque classe</w:t>
      </w:r>
      <w:r>
        <w:t xml:space="preserve">. On obtient alors une </w:t>
      </w:r>
      <w:r>
        <w:rPr>
          <w:b/>
          <w:bCs/>
        </w:rPr>
        <w:t xml:space="preserve">matrice de confusion </w:t>
      </w:r>
      <w:proofErr w:type="spellStart"/>
      <w:r>
        <w:rPr>
          <w:b/>
          <w:bCs/>
        </w:rPr>
        <w:t>multiclasse</w:t>
      </w:r>
      <w:proofErr w:type="spellEnd"/>
      <w:r>
        <w:t>, avec chaque case représentant le nombre de prédictions d’une classe par rapport à la vérité.</w:t>
      </w:r>
    </w:p>
    <w:p w14:paraId="4424DF71" w14:textId="77777777" w:rsidR="00A23EAB" w:rsidRDefault="00A23EAB">
      <w:pPr>
        <w:jc w:val="center"/>
      </w:pPr>
    </w:p>
    <w:p w14:paraId="559CD6AE" w14:textId="77777777" w:rsidR="00A23EAB" w:rsidRDefault="00000000">
      <w:pPr>
        <w:jc w:val="center"/>
      </w:pPr>
      <w:r>
        <w:rPr>
          <w:noProof/>
        </w:rPr>
        <w:lastRenderedPageBreak/>
        <w:drawing>
          <wp:inline distT="114300" distB="114300" distL="114300" distR="114300" wp14:anchorId="14417A8B" wp14:editId="2F06F2B3">
            <wp:extent cx="4181475" cy="35528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12292" t="9885" r="14784" b="2026"/>
                    <a:stretch>
                      <a:fillRect/>
                    </a:stretch>
                  </pic:blipFill>
                  <pic:spPr>
                    <a:xfrm>
                      <a:off x="0" y="0"/>
                      <a:ext cx="4181475" cy="3552825"/>
                    </a:xfrm>
                    <a:prstGeom prst="rect">
                      <a:avLst/>
                    </a:prstGeom>
                    <a:ln/>
                  </pic:spPr>
                </pic:pic>
              </a:graphicData>
            </a:graphic>
          </wp:inline>
        </w:drawing>
      </w:r>
    </w:p>
    <w:p w14:paraId="7CE4A8E0" w14:textId="77777777" w:rsidR="00A23EAB" w:rsidRDefault="00000000">
      <w:pPr>
        <w:pStyle w:val="Titre1"/>
        <w:keepNext w:val="0"/>
        <w:keepLines w:val="0"/>
        <w:spacing w:before="360" w:after="80"/>
      </w:pPr>
      <w:bookmarkStart w:id="8" w:name="_syxf7uj3n6py" w:colFirst="0" w:colLast="0"/>
      <w:bookmarkEnd w:id="8"/>
      <w:r>
        <w:t>Créer des mesures de performance à partir de la matrice de confusion</w:t>
      </w:r>
    </w:p>
    <w:p w14:paraId="6B2F8725" w14:textId="77777777" w:rsidR="00A23EAB" w:rsidRDefault="00000000">
      <w:pPr>
        <w:spacing w:before="240" w:after="240"/>
      </w:pPr>
      <w:r>
        <w:t>La matrice de confusion est le point de départ de toutes les métriques de classification. Elle résume les prédictions du modèle par rapport à la réalité, en distinguant quatre cas :</w:t>
      </w:r>
    </w:p>
    <w:p w14:paraId="19607454" w14:textId="77777777" w:rsidR="00A23EAB" w:rsidRDefault="00000000">
      <w:pPr>
        <w:numPr>
          <w:ilvl w:val="0"/>
          <w:numId w:val="3"/>
        </w:numPr>
        <w:spacing w:before="240" w:after="0"/>
      </w:pPr>
      <w:r>
        <w:rPr>
          <w:b/>
          <w:bCs/>
        </w:rPr>
        <w:t>Vrai positif (TP)</w:t>
      </w:r>
      <w:r>
        <w:t xml:space="preserve"> : le modèle a correctement détecté un cas positif,</w:t>
      </w:r>
    </w:p>
    <w:p w14:paraId="245B84EC" w14:textId="77777777" w:rsidR="00A23EAB" w:rsidRDefault="00000000">
      <w:pPr>
        <w:numPr>
          <w:ilvl w:val="0"/>
          <w:numId w:val="3"/>
        </w:numPr>
        <w:spacing w:before="0" w:after="0"/>
      </w:pPr>
      <w:r>
        <w:rPr>
          <w:b/>
          <w:bCs/>
        </w:rPr>
        <w:t>Faux positif (FP)</w:t>
      </w:r>
      <w:r>
        <w:t xml:space="preserve"> : le modèle a prédit “positif” alors que c’était faux,</w:t>
      </w:r>
    </w:p>
    <w:p w14:paraId="6607135F" w14:textId="77777777" w:rsidR="00A23EAB" w:rsidRDefault="00000000">
      <w:pPr>
        <w:numPr>
          <w:ilvl w:val="0"/>
          <w:numId w:val="3"/>
        </w:numPr>
        <w:spacing w:before="0" w:after="0"/>
      </w:pPr>
      <w:r>
        <w:rPr>
          <w:b/>
          <w:bCs/>
        </w:rPr>
        <w:t>Faux négatif (FN)</w:t>
      </w:r>
      <w:r>
        <w:t xml:space="preserve"> : le modèle a raté un vrai cas positif,</w:t>
      </w:r>
    </w:p>
    <w:p w14:paraId="387F01D9" w14:textId="77777777" w:rsidR="00A23EAB" w:rsidRDefault="00000000">
      <w:pPr>
        <w:numPr>
          <w:ilvl w:val="0"/>
          <w:numId w:val="3"/>
        </w:numPr>
        <w:spacing w:before="0" w:after="240"/>
      </w:pPr>
      <w:r>
        <w:rPr>
          <w:b/>
          <w:bCs/>
        </w:rPr>
        <w:t>Vrai négatif (TN)</w:t>
      </w:r>
      <w:r>
        <w:t xml:space="preserve"> : le modèle a correctement ignoré un cas négatif.</w:t>
      </w:r>
    </w:p>
    <w:p w14:paraId="7B76AF9B" w14:textId="77777777" w:rsidR="00A23EAB" w:rsidRDefault="00000000">
      <w:pPr>
        <w:spacing w:before="240" w:after="240"/>
      </w:pPr>
      <w:r>
        <w:t>À partir de ces quatre éléments, on peut calculer différentes métriques, chacune ayant ses forces et ses faiblesses.</w:t>
      </w:r>
    </w:p>
    <w:p w14:paraId="133BBBFB" w14:textId="77777777" w:rsidR="00A23EAB" w:rsidRDefault="00000000">
      <w:pPr>
        <w:pStyle w:val="Titre2"/>
        <w:keepNext w:val="0"/>
        <w:keepLines w:val="0"/>
        <w:spacing w:before="280"/>
      </w:pPr>
      <w:bookmarkStart w:id="9" w:name="_6wuyh7mljf" w:colFirst="0" w:colLast="0"/>
      <w:bookmarkEnd w:id="9"/>
      <w:proofErr w:type="spellStart"/>
      <w:r>
        <w:t>Accuracy</w:t>
      </w:r>
      <w:proofErr w:type="spellEnd"/>
    </w:p>
    <w:p w14:paraId="75A74A99" w14:textId="77777777" w:rsidR="00A23EAB" w:rsidRDefault="00000000">
      <w:pPr>
        <w:spacing w:before="240" w:after="240"/>
        <w:rPr>
          <w:color w:val="000000"/>
        </w:rPr>
      </w:pPr>
      <w:r>
        <w:t>L’</w:t>
      </w:r>
      <w:proofErr w:type="spellStart"/>
      <w:r>
        <w:rPr>
          <w:b/>
          <w:bCs/>
        </w:rPr>
        <w:t>accuracy</w:t>
      </w:r>
      <w:proofErr w:type="spellEnd"/>
      <w:r>
        <w:t xml:space="preserve"> (ou taux de bonne classification) correspond à la proportion de prédictions correctes sur l’ensemble des données. Sa formule est simple :</w:t>
      </w:r>
      <w:r>
        <w:rPr>
          <w:color w:val="000000"/>
        </w:rPr>
        <w:t xml:space="preserve"> </w:t>
      </w:r>
    </w:p>
    <w:p w14:paraId="2DE5B530" w14:textId="77777777" w:rsidR="00A23EAB" w:rsidRDefault="00000000">
      <w:pPr>
        <w:spacing w:before="240" w:after="240"/>
        <w:jc w:val="center"/>
        <w:rPr>
          <w:rFonts w:ascii="Roboto Mono" w:eastAsia="Roboto Mono" w:hAnsi="Roboto Mono" w:cs="Roboto Mono"/>
          <w:color w:val="000000"/>
        </w:rPr>
      </w:pPr>
      <w:proofErr w:type="spellStart"/>
      <w:r>
        <w:rPr>
          <w:rFonts w:ascii="Roboto Mono" w:eastAsia="Roboto Mono" w:hAnsi="Roboto Mono" w:cs="Roboto Mono"/>
          <w:color w:val="000000"/>
        </w:rPr>
        <w:lastRenderedPageBreak/>
        <w:t>Accuracy</w:t>
      </w:r>
      <w:proofErr w:type="spellEnd"/>
      <w:r>
        <w:rPr>
          <w:rFonts w:ascii="Roboto Mono" w:eastAsia="Roboto Mono" w:hAnsi="Roboto Mono" w:cs="Roboto Mono"/>
          <w:color w:val="000000"/>
        </w:rPr>
        <w:t xml:space="preserve"> = (TP + TN) / (TP + TN + FP + FN)</w:t>
      </w:r>
    </w:p>
    <w:p w14:paraId="6064B19A" w14:textId="77777777" w:rsidR="00A23EAB" w:rsidRDefault="00000000">
      <w:pPr>
        <w:spacing w:before="240" w:after="240"/>
      </w:pPr>
      <w:r>
        <w:t xml:space="preserve">Elle est facile à comprendre et pertinente quand les classes sont </w:t>
      </w:r>
      <w:r>
        <w:rPr>
          <w:b/>
          <w:bCs/>
        </w:rPr>
        <w:t>équilibrées</w:t>
      </w:r>
      <w:r>
        <w:t>. Par exemple, dans un jeu de données médical avec 50 % de malades et 50 % de non-malades, si le modèle prédit correctement 90 % des cas, c’est un bon indicateur de performance.</w:t>
      </w:r>
    </w:p>
    <w:p w14:paraId="11FE3F82" w14:textId="77777777" w:rsidR="00A23EAB" w:rsidRDefault="00000000">
      <w:pPr>
        <w:spacing w:before="240" w:after="240"/>
      </w:pPr>
      <w:r>
        <w:t>Mais l’</w:t>
      </w:r>
      <w:proofErr w:type="spellStart"/>
      <w:r>
        <w:t>accuracy</w:t>
      </w:r>
      <w:proofErr w:type="spellEnd"/>
      <w:r>
        <w:t xml:space="preserve"> </w:t>
      </w:r>
      <w:r>
        <w:rPr>
          <w:b/>
          <w:bCs/>
        </w:rPr>
        <w:t>échoue complètement</w:t>
      </w:r>
      <w:r>
        <w:t xml:space="preserve"> en cas de </w:t>
      </w:r>
      <w:r>
        <w:rPr>
          <w:b/>
          <w:bCs/>
        </w:rPr>
        <w:t>déséquilibre des classes</w:t>
      </w:r>
      <w:r>
        <w:t>. Si 99 % des patients sont sains et 1 % malades, un modèle qui prédit "sain" pour tout le monde aura 99 % d’</w:t>
      </w:r>
      <w:proofErr w:type="spellStart"/>
      <w:r>
        <w:t>accuracy</w:t>
      </w:r>
      <w:proofErr w:type="spellEnd"/>
      <w:r>
        <w:t xml:space="preserve"> — et pourtant il </w:t>
      </w:r>
      <w:r>
        <w:rPr>
          <w:b/>
          <w:bCs/>
        </w:rPr>
        <w:t>rate tous les vrais malades</w:t>
      </w:r>
      <w:r>
        <w:t>, ce qui est inacceptable dans ce contexte.</w:t>
      </w:r>
    </w:p>
    <w:p w14:paraId="61D71A8B" w14:textId="77777777" w:rsidR="00A23EAB" w:rsidRDefault="00000000">
      <w:proofErr w:type="gramStart"/>
      <w:r>
        <w:t>Essayez:</w:t>
      </w:r>
      <w:proofErr w:type="gramEnd"/>
      <w:r>
        <w:t xml:space="preserve"> TP = 99, TN = 0, FP = 1 et FN = 0</w:t>
      </w:r>
    </w:p>
    <w:p w14:paraId="142228CE" w14:textId="77777777" w:rsidR="00A23EAB" w:rsidRDefault="00A23EAB"/>
    <w:p w14:paraId="7D84264C" w14:textId="77777777" w:rsidR="00A23EAB" w:rsidRDefault="00A23EAB"/>
    <w:p w14:paraId="51BE2C0B" w14:textId="77777777" w:rsidR="00A23EAB" w:rsidRDefault="00000000">
      <w:pPr>
        <w:pStyle w:val="Titre2"/>
        <w:keepNext w:val="0"/>
        <w:keepLines w:val="0"/>
        <w:spacing w:before="280"/>
      </w:pPr>
      <w:bookmarkStart w:id="10" w:name="_uoon9p3f5eb0" w:colFirst="0" w:colLast="0"/>
      <w:bookmarkEnd w:id="10"/>
      <w:proofErr w:type="spellStart"/>
      <w:r>
        <w:t>Precision</w:t>
      </w:r>
      <w:proofErr w:type="spellEnd"/>
    </w:p>
    <w:p w14:paraId="07AC7459" w14:textId="77777777" w:rsidR="00A23EAB" w:rsidRDefault="00000000">
      <w:pPr>
        <w:spacing w:before="240" w:after="240"/>
      </w:pPr>
      <w:r>
        <w:t xml:space="preserve">La </w:t>
      </w:r>
      <w:r>
        <w:rPr>
          <w:b/>
          <w:bCs/>
        </w:rPr>
        <w:t>précision</w:t>
      </w:r>
      <w:r>
        <w:t xml:space="preserve"> mesure la qualité des prédictions positives :</w:t>
      </w:r>
    </w:p>
    <w:p w14:paraId="7DF81F58" w14:textId="77777777" w:rsidR="00A23EAB" w:rsidRDefault="00000000">
      <w:pPr>
        <w:spacing w:before="240" w:after="240"/>
        <w:jc w:val="center"/>
        <w:rPr>
          <w:rFonts w:ascii="Roboto Mono" w:eastAsia="Roboto Mono" w:hAnsi="Roboto Mono" w:cs="Roboto Mono"/>
          <w:color w:val="000000"/>
        </w:rPr>
      </w:pPr>
      <w:proofErr w:type="spellStart"/>
      <w:r>
        <w:rPr>
          <w:rFonts w:ascii="Roboto Mono" w:eastAsia="Roboto Mono" w:hAnsi="Roboto Mono" w:cs="Roboto Mono"/>
          <w:color w:val="000000"/>
        </w:rPr>
        <w:t>Precision</w:t>
      </w:r>
      <w:proofErr w:type="spellEnd"/>
      <w:r>
        <w:rPr>
          <w:rFonts w:ascii="Roboto Mono" w:eastAsia="Roboto Mono" w:hAnsi="Roboto Mono" w:cs="Roboto Mono"/>
          <w:color w:val="000000"/>
        </w:rPr>
        <w:t xml:space="preserve"> = TP / (TP + FP)</w:t>
      </w:r>
    </w:p>
    <w:p w14:paraId="32D768D5" w14:textId="77777777" w:rsidR="00A23EAB" w:rsidRDefault="00000000">
      <w:pPr>
        <w:spacing w:before="240" w:after="240"/>
        <w:rPr>
          <w:i/>
          <w:iCs/>
        </w:rPr>
      </w:pPr>
      <w:r>
        <w:t xml:space="preserve">Elle répond à la question : </w:t>
      </w:r>
      <w:r>
        <w:rPr>
          <w:i/>
          <w:iCs/>
        </w:rPr>
        <w:t>parmi tous les cas que le modèle a prédits comme “positif”, combien étaient vraiment positifs ?</w:t>
      </w:r>
    </w:p>
    <w:p w14:paraId="0CDD8295" w14:textId="77777777" w:rsidR="00A23EAB" w:rsidRDefault="00000000">
      <w:pPr>
        <w:spacing w:before="240" w:after="240"/>
      </w:pPr>
      <w:r>
        <w:t xml:space="preserve">Cette métrique est utile quand </w:t>
      </w:r>
      <w:r>
        <w:rPr>
          <w:b/>
          <w:bCs/>
        </w:rPr>
        <w:t>on veut éviter les fausses alertes</w:t>
      </w:r>
      <w:r>
        <w:t>. Par exemple, pour bloquer un paiement frauduleux, il faut être sûr qu’il y a vraiment fraude : un modèle avec une bonne précision évitera de bloquer les bons clients.</w:t>
      </w:r>
    </w:p>
    <w:p w14:paraId="28E74162" w14:textId="77777777" w:rsidR="00A23EAB" w:rsidRDefault="00000000">
      <w:pPr>
        <w:spacing w:before="240" w:after="240"/>
      </w:pPr>
      <w:r>
        <w:t xml:space="preserve">Mais attention : un modèle peut avoir une </w:t>
      </w:r>
      <w:r>
        <w:rPr>
          <w:b/>
          <w:bCs/>
        </w:rPr>
        <w:t>très bonne précision</w:t>
      </w:r>
      <w:r>
        <w:t xml:space="preserve">, tout en ayant une </w:t>
      </w:r>
      <w:r>
        <w:rPr>
          <w:b/>
          <w:bCs/>
        </w:rPr>
        <w:t>mauvaise couverture</w:t>
      </w:r>
      <w:r>
        <w:t xml:space="preserve">. Il suffit qu’il ne prédise “positif” que dans les cas évidents et ignore tous les autres. Résultat : peu de faux positifs, donc bonne précision… mais </w:t>
      </w:r>
      <w:r>
        <w:rPr>
          <w:b/>
          <w:bCs/>
        </w:rPr>
        <w:t>il rate plein de vrais positifs</w:t>
      </w:r>
      <w:r>
        <w:t>, ce qu’on verra dans le rappel.</w:t>
      </w:r>
    </w:p>
    <w:p w14:paraId="4AC4095E" w14:textId="77777777" w:rsidR="00A23EAB" w:rsidRDefault="00000000">
      <w:pPr>
        <w:pStyle w:val="Titre2"/>
        <w:keepNext w:val="0"/>
        <w:keepLines w:val="0"/>
        <w:spacing w:before="280"/>
      </w:pPr>
      <w:bookmarkStart w:id="11" w:name="_bybnxdcebgyv" w:colFirst="0" w:colLast="0"/>
      <w:bookmarkEnd w:id="11"/>
      <w:proofErr w:type="spellStart"/>
      <w:r>
        <w:t>Recall</w:t>
      </w:r>
      <w:proofErr w:type="spellEnd"/>
      <w:r>
        <w:t xml:space="preserve"> (ou Sensibilité)</w:t>
      </w:r>
    </w:p>
    <w:p w14:paraId="5DA840E6" w14:textId="77777777" w:rsidR="00A23EAB" w:rsidRDefault="00000000">
      <w:pPr>
        <w:spacing w:before="240" w:after="240"/>
      </w:pPr>
      <w:r>
        <w:lastRenderedPageBreak/>
        <w:t xml:space="preserve">Le </w:t>
      </w:r>
      <w:proofErr w:type="spellStart"/>
      <w:r>
        <w:t>recall</w:t>
      </w:r>
      <w:proofErr w:type="spellEnd"/>
      <w:r>
        <w:t xml:space="preserve"> ou </w:t>
      </w:r>
      <w:r>
        <w:rPr>
          <w:b/>
          <w:bCs/>
        </w:rPr>
        <w:t>rappel</w:t>
      </w:r>
      <w:r>
        <w:t xml:space="preserve"> mesure la capacité du modèle à retrouver tous les cas positifs :</w:t>
      </w:r>
    </w:p>
    <w:p w14:paraId="1ACEAB06" w14:textId="77777777" w:rsidR="00A23EAB" w:rsidRDefault="00000000">
      <w:pPr>
        <w:spacing w:before="240" w:after="240"/>
        <w:jc w:val="center"/>
        <w:rPr>
          <w:rFonts w:ascii="Roboto Mono" w:eastAsia="Roboto Mono" w:hAnsi="Roboto Mono" w:cs="Roboto Mono"/>
          <w:color w:val="000000"/>
        </w:rPr>
      </w:pPr>
      <w:proofErr w:type="spellStart"/>
      <w:r>
        <w:rPr>
          <w:rFonts w:ascii="Roboto Mono" w:eastAsia="Roboto Mono" w:hAnsi="Roboto Mono" w:cs="Roboto Mono"/>
          <w:color w:val="000000"/>
        </w:rPr>
        <w:t>Recall</w:t>
      </w:r>
      <w:proofErr w:type="spellEnd"/>
      <w:r>
        <w:rPr>
          <w:rFonts w:ascii="Roboto Mono" w:eastAsia="Roboto Mono" w:hAnsi="Roboto Mono" w:cs="Roboto Mono"/>
          <w:color w:val="000000"/>
        </w:rPr>
        <w:t xml:space="preserve"> = TP / (TP + FN)</w:t>
      </w:r>
    </w:p>
    <w:p w14:paraId="0583B523" w14:textId="77777777" w:rsidR="00A23EAB" w:rsidRDefault="00000000">
      <w:pPr>
        <w:spacing w:before="240" w:after="240"/>
      </w:pPr>
      <w:r>
        <w:t xml:space="preserve">Il est crucial dans les domaines où </w:t>
      </w:r>
      <w:r>
        <w:rPr>
          <w:b/>
          <w:bCs/>
        </w:rPr>
        <w:t>rater un vrai cas</w:t>
      </w:r>
      <w:r>
        <w:t xml:space="preserve"> </w:t>
      </w:r>
      <w:proofErr w:type="spellStart"/>
      <w:r>
        <w:t>a</w:t>
      </w:r>
      <w:proofErr w:type="spellEnd"/>
      <w:r>
        <w:t xml:space="preserve"> de lourdes conséquences. Par exemple, dans un modèle de dépistage du cancer, on veut </w:t>
      </w:r>
      <w:r>
        <w:rPr>
          <w:b/>
          <w:bCs/>
        </w:rPr>
        <w:t>rater le moins possible de patients réellement malades</w:t>
      </w:r>
      <w:r>
        <w:t>, quitte à faire des fausses alertes (qu’on filtrera ensuite avec d’autres examens).</w:t>
      </w:r>
    </w:p>
    <w:p w14:paraId="28C8BCC8" w14:textId="77777777" w:rsidR="00A23EAB" w:rsidRDefault="00000000">
      <w:pPr>
        <w:spacing w:before="240" w:after="240"/>
      </w:pPr>
      <w:r>
        <w:t xml:space="preserve">Mais un modèle qui dit “positif” pour tout le monde aura 100 % de rappel — tout le monde est suspecté, donc aucun malade n’est raté… mais il déclenche </w:t>
      </w:r>
      <w:r>
        <w:rPr>
          <w:b/>
          <w:bCs/>
        </w:rPr>
        <w:t>trop de fausses alertes</w:t>
      </w:r>
      <w:r>
        <w:t xml:space="preserve"> (basse précision). Il devient inutilisable en pratique.</w:t>
      </w:r>
    </w:p>
    <w:p w14:paraId="37FF1FEB" w14:textId="77777777" w:rsidR="00A23EAB" w:rsidRDefault="00A23EAB"/>
    <w:p w14:paraId="51785D5A" w14:textId="77777777" w:rsidR="00A23EAB" w:rsidRDefault="00A23EAB"/>
    <w:p w14:paraId="11A21D84" w14:textId="77777777" w:rsidR="00A23EAB" w:rsidRDefault="00000000">
      <w:pPr>
        <w:pStyle w:val="Titre2"/>
        <w:keepNext w:val="0"/>
        <w:keepLines w:val="0"/>
        <w:spacing w:before="280"/>
      </w:pPr>
      <w:bookmarkStart w:id="12" w:name="_v9ryw8mz5mh" w:colFirst="0" w:colLast="0"/>
      <w:bookmarkEnd w:id="12"/>
      <w:r>
        <w:t>F1 Score</w:t>
      </w:r>
    </w:p>
    <w:p w14:paraId="1352FFF0" w14:textId="77777777" w:rsidR="00A23EAB" w:rsidRDefault="00000000">
      <w:pPr>
        <w:spacing w:before="240" w:after="240"/>
      </w:pPr>
      <w:r>
        <w:t xml:space="preserve">Le </w:t>
      </w:r>
      <w:r>
        <w:rPr>
          <w:b/>
          <w:bCs/>
        </w:rPr>
        <w:t>F1 Score</w:t>
      </w:r>
      <w:r>
        <w:t xml:space="preserve"> est la </w:t>
      </w:r>
      <w:r>
        <w:rPr>
          <w:b/>
          <w:bCs/>
        </w:rPr>
        <w:t>moyenne harmonique entre précision et rappel</w:t>
      </w:r>
      <w:r>
        <w:t>. Il permet de trouver un compromis :</w:t>
      </w:r>
    </w:p>
    <w:p w14:paraId="72314964" w14:textId="77777777" w:rsidR="00A23EAB" w:rsidRDefault="00000000">
      <w:pPr>
        <w:spacing w:before="240" w:after="240"/>
        <w:jc w:val="center"/>
        <w:rPr>
          <w:rFonts w:ascii="Roboto Mono" w:eastAsia="Roboto Mono" w:hAnsi="Roboto Mono" w:cs="Roboto Mono"/>
          <w:color w:val="000000"/>
        </w:rPr>
      </w:pPr>
      <w:r>
        <w:rPr>
          <w:rFonts w:ascii="Roboto Mono" w:eastAsia="Roboto Mono" w:hAnsi="Roboto Mono" w:cs="Roboto Mono"/>
          <w:color w:val="000000"/>
        </w:rPr>
        <w:t>F1 = 2 * (</w:t>
      </w:r>
      <w:proofErr w:type="spellStart"/>
      <w:r>
        <w:rPr>
          <w:rFonts w:ascii="Roboto Mono" w:eastAsia="Roboto Mono" w:hAnsi="Roboto Mono" w:cs="Roboto Mono"/>
          <w:color w:val="000000"/>
        </w:rPr>
        <w:t>precision</w:t>
      </w:r>
      <w:proofErr w:type="spellEnd"/>
      <w:r>
        <w:rPr>
          <w:rFonts w:ascii="Roboto Mono" w:eastAsia="Roboto Mono" w:hAnsi="Roboto Mono" w:cs="Roboto Mono"/>
          <w:color w:val="000000"/>
        </w:rPr>
        <w:t xml:space="preserve"> * </w:t>
      </w:r>
      <w:proofErr w:type="spellStart"/>
      <w:r>
        <w:rPr>
          <w:rFonts w:ascii="Roboto Mono" w:eastAsia="Roboto Mono" w:hAnsi="Roboto Mono" w:cs="Roboto Mono"/>
          <w:color w:val="000000"/>
        </w:rPr>
        <w:t>recall</w:t>
      </w:r>
      <w:proofErr w:type="spellEnd"/>
      <w:r>
        <w:rPr>
          <w:rFonts w:ascii="Roboto Mono" w:eastAsia="Roboto Mono" w:hAnsi="Roboto Mono" w:cs="Roboto Mono"/>
          <w:color w:val="000000"/>
        </w:rPr>
        <w:t>) / (</w:t>
      </w:r>
      <w:proofErr w:type="spellStart"/>
      <w:r>
        <w:rPr>
          <w:rFonts w:ascii="Roboto Mono" w:eastAsia="Roboto Mono" w:hAnsi="Roboto Mono" w:cs="Roboto Mono"/>
          <w:color w:val="000000"/>
        </w:rPr>
        <w:t>precision</w:t>
      </w:r>
      <w:proofErr w:type="spellEnd"/>
      <w:r>
        <w:rPr>
          <w:rFonts w:ascii="Roboto Mono" w:eastAsia="Roboto Mono" w:hAnsi="Roboto Mono" w:cs="Roboto Mono"/>
          <w:color w:val="000000"/>
        </w:rPr>
        <w:t xml:space="preserve"> + </w:t>
      </w:r>
      <w:proofErr w:type="spellStart"/>
      <w:r>
        <w:rPr>
          <w:rFonts w:ascii="Roboto Mono" w:eastAsia="Roboto Mono" w:hAnsi="Roboto Mono" w:cs="Roboto Mono"/>
          <w:color w:val="000000"/>
        </w:rPr>
        <w:t>recall</w:t>
      </w:r>
      <w:proofErr w:type="spellEnd"/>
      <w:r>
        <w:rPr>
          <w:rFonts w:ascii="Roboto Mono" w:eastAsia="Roboto Mono" w:hAnsi="Roboto Mono" w:cs="Roboto Mono"/>
          <w:color w:val="000000"/>
        </w:rPr>
        <w:t>)</w:t>
      </w:r>
    </w:p>
    <w:p w14:paraId="67D96BCD" w14:textId="77777777" w:rsidR="00A23EAB" w:rsidRDefault="00000000">
      <w:pPr>
        <w:spacing w:before="240" w:after="240"/>
      </w:pPr>
      <w:r>
        <w:t xml:space="preserve">C’est un excellent choix quand on veut </w:t>
      </w:r>
      <w:r>
        <w:rPr>
          <w:b/>
          <w:bCs/>
        </w:rPr>
        <w:t>un bon équilibre entre fausses alertes et ratés</w:t>
      </w:r>
      <w:r>
        <w:t xml:space="preserve">, surtout si les classes sont déséquilibrées. Par exemple, un modèle de tri automatique </w:t>
      </w:r>
      <w:proofErr w:type="gramStart"/>
      <w:r>
        <w:t>d’e-mails</w:t>
      </w:r>
      <w:proofErr w:type="gramEnd"/>
      <w:r>
        <w:t xml:space="preserve"> peut utiliser le F1 score pour détecter les spams avec un compromis acceptable entre faux positifs (bons mails bloqués) et faux négatifs (spams laissés passer).</w:t>
      </w:r>
    </w:p>
    <w:p w14:paraId="1B0975A9" w14:textId="77777777" w:rsidR="00A23EAB" w:rsidRDefault="00000000">
      <w:pPr>
        <w:spacing w:before="240" w:after="240"/>
      </w:pPr>
      <w:r>
        <w:t xml:space="preserve">Mais le F1 peut aussi </w:t>
      </w:r>
      <w:r>
        <w:rPr>
          <w:b/>
          <w:bCs/>
        </w:rPr>
        <w:t>masquer des déséquilibres extrêmes</w:t>
      </w:r>
      <w:r>
        <w:t xml:space="preserve">. Un modèle avec une </w:t>
      </w:r>
      <w:r>
        <w:rPr>
          <w:b/>
          <w:bCs/>
        </w:rPr>
        <w:t>précision très haute mais rappel très bas</w:t>
      </w:r>
      <w:r>
        <w:t xml:space="preserve"> (ou inversement) peut avoir un F1 moyen correct, alors qu’en réalité il </w:t>
      </w:r>
      <w:r>
        <w:rPr>
          <w:b/>
          <w:bCs/>
        </w:rPr>
        <w:t>échoue sur l’un des deux axes</w:t>
      </w:r>
      <w:r>
        <w:t>.</w:t>
      </w:r>
    </w:p>
    <w:p w14:paraId="54F3943C" w14:textId="77777777" w:rsidR="00A23EAB" w:rsidRDefault="00000000">
      <w:pPr>
        <w:pStyle w:val="Titre2"/>
        <w:keepNext w:val="0"/>
        <w:keepLines w:val="0"/>
        <w:spacing w:before="280"/>
      </w:pPr>
      <w:bookmarkStart w:id="13" w:name="_ov4t6erm1x61" w:colFirst="0" w:colLast="0"/>
      <w:bookmarkEnd w:id="13"/>
      <w:r>
        <w:t>ROC AUC</w:t>
      </w:r>
    </w:p>
    <w:p w14:paraId="1F8A9259" w14:textId="77777777" w:rsidR="00A23EAB" w:rsidRDefault="00000000">
      <w:pPr>
        <w:spacing w:before="240" w:after="240"/>
      </w:pPr>
      <w:r>
        <w:lastRenderedPageBreak/>
        <w:t xml:space="preserve">Enfin, la </w:t>
      </w:r>
      <w:r>
        <w:rPr>
          <w:b/>
          <w:bCs/>
        </w:rPr>
        <w:t>courbe ROC (</w:t>
      </w:r>
      <w:proofErr w:type="spellStart"/>
      <w:r>
        <w:rPr>
          <w:b/>
          <w:bCs/>
        </w:rPr>
        <w:t>Receiver</w:t>
      </w:r>
      <w:proofErr w:type="spellEnd"/>
      <w:r>
        <w:rPr>
          <w:b/>
          <w:bCs/>
        </w:rPr>
        <w:t xml:space="preserve"> Operating </w:t>
      </w:r>
      <w:proofErr w:type="spellStart"/>
      <w:r>
        <w:rPr>
          <w:b/>
          <w:bCs/>
        </w:rPr>
        <w:t>Characteristic</w:t>
      </w:r>
      <w:proofErr w:type="spellEnd"/>
      <w:r>
        <w:rPr>
          <w:b/>
          <w:bCs/>
        </w:rPr>
        <w:t>)</w:t>
      </w:r>
      <w:r>
        <w:t xml:space="preserve"> visualise le compromis entre </w:t>
      </w:r>
      <w:r>
        <w:rPr>
          <w:b/>
          <w:bCs/>
        </w:rPr>
        <w:t>vrais positifs (rappel)</w:t>
      </w:r>
      <w:r>
        <w:t xml:space="preserve"> et </w:t>
      </w:r>
      <w:r>
        <w:rPr>
          <w:b/>
          <w:bCs/>
        </w:rPr>
        <w:t>faux positifs</w:t>
      </w:r>
      <w:r>
        <w:t xml:space="preserve"> à différents seuils de décision. L’</w:t>
      </w:r>
      <w:r>
        <w:rPr>
          <w:b/>
          <w:bCs/>
        </w:rPr>
        <w:t xml:space="preserve">AUC (Area Under the </w:t>
      </w:r>
      <w:proofErr w:type="spellStart"/>
      <w:r>
        <w:rPr>
          <w:b/>
          <w:bCs/>
        </w:rPr>
        <w:t>Curve</w:t>
      </w:r>
      <w:proofErr w:type="spellEnd"/>
      <w:r>
        <w:rPr>
          <w:b/>
          <w:bCs/>
        </w:rPr>
        <w:t>)</w:t>
      </w:r>
      <w:r>
        <w:t xml:space="preserve"> donne une mesure globale : plus elle est proche de 1, meilleur est le modèle.</w:t>
      </w:r>
    </w:p>
    <w:p w14:paraId="221D1DED" w14:textId="77777777" w:rsidR="00A23EAB" w:rsidRDefault="00000000">
      <w:pPr>
        <w:spacing w:before="240" w:after="240"/>
      </w:pPr>
      <w:r>
        <w:t xml:space="preserve">La ROC AUC est très utile quand </w:t>
      </w:r>
      <w:r>
        <w:rPr>
          <w:b/>
          <w:bCs/>
        </w:rPr>
        <w:t>on veut comparer plusieurs modèles</w:t>
      </w:r>
      <w:r>
        <w:t>, indépendamment du seuil de décision. Elle est aussi robuste face au déséquilibre de classes. Par exemple, un modèle avec une AUC de 0.95 est capable de très bien distinguer les cas positifs des négatifs, même s’il doit encore être calibré.</w:t>
      </w:r>
    </w:p>
    <w:p w14:paraId="5211CC69" w14:textId="77777777" w:rsidR="00A23EAB" w:rsidRDefault="00000000">
      <w:pPr>
        <w:spacing w:before="240" w:after="240"/>
      </w:pPr>
      <w:r>
        <w:t xml:space="preserve">Mais attention : un </w:t>
      </w:r>
      <w:r>
        <w:rPr>
          <w:b/>
          <w:bCs/>
        </w:rPr>
        <w:t>modèle peut avoir une bonne AUC</w:t>
      </w:r>
      <w:r>
        <w:t xml:space="preserve"> sans avoir une </w:t>
      </w:r>
      <w:r>
        <w:rPr>
          <w:b/>
          <w:bCs/>
        </w:rPr>
        <w:t>bonne précision ou un bon rappel à un seuil donné</w:t>
      </w:r>
      <w:r>
        <w:t xml:space="preserve">. Cela signifie qu’il classe bien les exemples </w:t>
      </w:r>
      <w:r>
        <w:rPr>
          <w:b/>
          <w:bCs/>
        </w:rPr>
        <w:t>en théorie</w:t>
      </w:r>
      <w:r>
        <w:t xml:space="preserve">, mais son comportement </w:t>
      </w:r>
      <w:r>
        <w:rPr>
          <w:b/>
          <w:bCs/>
        </w:rPr>
        <w:t>concret</w:t>
      </w:r>
      <w:r>
        <w:t xml:space="preserve"> dépend encore de comment on choisit son seuil.</w:t>
      </w:r>
    </w:p>
    <w:p w14:paraId="0FDBC4A5" w14:textId="77777777" w:rsidR="00A23EAB" w:rsidRDefault="00000000">
      <w:pPr>
        <w:spacing w:before="240" w:after="240"/>
      </w:pPr>
      <w:r>
        <w:rPr>
          <w:noProof/>
        </w:rPr>
        <w:drawing>
          <wp:inline distT="114300" distB="114300" distL="114300" distR="114300" wp14:anchorId="389997F4" wp14:editId="77674271">
            <wp:extent cx="5731200" cy="454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4546600"/>
                    </a:xfrm>
                    <a:prstGeom prst="rect">
                      <a:avLst/>
                    </a:prstGeom>
                    <a:ln/>
                  </pic:spPr>
                </pic:pic>
              </a:graphicData>
            </a:graphic>
          </wp:inline>
        </w:drawing>
      </w:r>
    </w:p>
    <w:p w14:paraId="7D13A203" w14:textId="77777777" w:rsidR="00A23EAB" w:rsidRDefault="00000000">
      <w:pPr>
        <w:spacing w:before="240" w:after="240"/>
      </w:pPr>
      <w:r>
        <w:t xml:space="preserve">En résumé, chaque métrique raconte une </w:t>
      </w:r>
      <w:r>
        <w:rPr>
          <w:b/>
          <w:bCs/>
        </w:rPr>
        <w:t>partie différente de l’histoire</w:t>
      </w:r>
      <w:r>
        <w:t xml:space="preserve">. Il faut les regarder ensemble pour évaluer un modèle de façon </w:t>
      </w:r>
      <w:r>
        <w:lastRenderedPageBreak/>
        <w:t xml:space="preserve">complète. Le bon choix dépend toujours du </w:t>
      </w:r>
      <w:r>
        <w:rPr>
          <w:b/>
          <w:bCs/>
        </w:rPr>
        <w:t>contexte métier</w:t>
      </w:r>
      <w:r>
        <w:t xml:space="preserve"> et du </w:t>
      </w:r>
      <w:r>
        <w:rPr>
          <w:b/>
          <w:bCs/>
        </w:rPr>
        <w:t>coût des erreurs</w:t>
      </w:r>
      <w:r>
        <w:t xml:space="preserve">. C’est pour cela qu’un bon data </w:t>
      </w:r>
      <w:proofErr w:type="spellStart"/>
      <w:r>
        <w:t>scientist</w:t>
      </w:r>
      <w:proofErr w:type="spellEnd"/>
      <w:r>
        <w:t xml:space="preserve"> ne regarde jamais qu’un seul score, mais construit </w:t>
      </w:r>
      <w:r>
        <w:rPr>
          <w:b/>
          <w:bCs/>
        </w:rPr>
        <w:t>un jugement d’ensemble</w:t>
      </w:r>
      <w:r>
        <w:t xml:space="preserve"> à partir de ces indicateurs.</w:t>
      </w:r>
    </w:p>
    <w:p w14:paraId="753B5681" w14:textId="77777777" w:rsidR="00A23EAB" w:rsidRDefault="00000000">
      <w:pPr>
        <w:pStyle w:val="Titre1"/>
        <w:spacing w:before="360" w:after="80"/>
      </w:pPr>
      <w:bookmarkStart w:id="14" w:name="_oagsk8ih7elb" w:colFirst="0" w:colLast="0"/>
      <w:bookmarkEnd w:id="14"/>
      <w:r>
        <w:br w:type="page"/>
      </w:r>
    </w:p>
    <w:p w14:paraId="0072982A" w14:textId="77777777" w:rsidR="00A23EAB" w:rsidRDefault="00000000">
      <w:pPr>
        <w:pStyle w:val="Titre1"/>
        <w:spacing w:before="360" w:after="80"/>
        <w:rPr>
          <w:rFonts w:ascii="Roboto Mono" w:eastAsia="Roboto Mono" w:hAnsi="Roboto Mono" w:cs="Roboto Mono"/>
        </w:rPr>
      </w:pPr>
      <w:bookmarkStart w:id="15" w:name="_h5le7jh2jb02" w:colFirst="0" w:colLast="0"/>
      <w:bookmarkEnd w:id="15"/>
      <w:r>
        <w:lastRenderedPageBreak/>
        <w:t xml:space="preserve">Calcul des métriques de classification avec </w:t>
      </w:r>
      <w:proofErr w:type="spellStart"/>
      <w:r>
        <w:rPr>
          <w:rFonts w:ascii="Roboto Mono" w:eastAsia="Roboto Mono" w:hAnsi="Roboto Mono" w:cs="Roboto Mono"/>
        </w:rPr>
        <w:t>sklearn</w:t>
      </w:r>
      <w:proofErr w:type="spellEnd"/>
    </w:p>
    <w:p w14:paraId="47443C21" w14:textId="77777777" w:rsidR="00A23EAB" w:rsidRDefault="00000000">
      <w:pPr>
        <w:spacing w:before="240" w:after="240"/>
      </w:pPr>
      <w:r>
        <w:t>On a besoin de deux vecteurs :</w:t>
      </w:r>
    </w:p>
    <w:p w14:paraId="1FC392A9" w14:textId="77777777" w:rsidR="00A23EAB" w:rsidRDefault="00000000">
      <w:pPr>
        <w:numPr>
          <w:ilvl w:val="0"/>
          <w:numId w:val="1"/>
        </w:numPr>
        <w:spacing w:before="240" w:after="0"/>
      </w:pPr>
      <w:proofErr w:type="spellStart"/>
      <w:r>
        <w:rPr>
          <w:rFonts w:ascii="Roboto Mono" w:eastAsia="Roboto Mono" w:hAnsi="Roboto Mono" w:cs="Roboto Mono"/>
          <w:color w:val="188038"/>
        </w:rPr>
        <w:t>y_true</w:t>
      </w:r>
      <w:proofErr w:type="spellEnd"/>
      <w:r>
        <w:t xml:space="preserve"> : les vraies étiquettes (du jeu de test)</w:t>
      </w:r>
    </w:p>
    <w:p w14:paraId="2CDE2614" w14:textId="77777777" w:rsidR="00A23EAB" w:rsidRDefault="00000000">
      <w:pPr>
        <w:numPr>
          <w:ilvl w:val="0"/>
          <w:numId w:val="1"/>
        </w:numPr>
        <w:spacing w:before="0" w:after="240"/>
      </w:pPr>
      <w:proofErr w:type="spellStart"/>
      <w:r>
        <w:rPr>
          <w:rFonts w:ascii="Roboto Mono" w:eastAsia="Roboto Mono" w:hAnsi="Roboto Mono" w:cs="Roboto Mono"/>
          <w:color w:val="188038"/>
        </w:rPr>
        <w:t>y_pred</w:t>
      </w:r>
      <w:proofErr w:type="spellEnd"/>
      <w:r>
        <w:t xml:space="preserve"> : les étiquettes prédites par le modèle</w:t>
      </w:r>
    </w:p>
    <w:p w14:paraId="61678815" w14:textId="77777777" w:rsidR="00A23EAB" w:rsidRDefault="00000000">
      <w:pPr>
        <w:shd w:val="clear" w:color="auto" w:fill="1E1E1E"/>
        <w:rPr>
          <w:rFonts w:ascii="Courier New" w:eastAsia="Courier New" w:hAnsi="Courier New" w:cs="Courier New"/>
          <w:color w:val="DCDCAA"/>
          <w:sz w:val="24"/>
          <w:szCs w:val="24"/>
        </w:rPr>
      </w:pPr>
      <w:proofErr w:type="spellStart"/>
      <w:r>
        <w:rPr>
          <w:rFonts w:ascii="Courier New" w:eastAsia="Courier New" w:hAnsi="Courier New" w:cs="Courier New"/>
          <w:color w:val="C586C0"/>
          <w:sz w:val="24"/>
          <w:szCs w:val="24"/>
        </w:rPr>
        <w:t>from</w:t>
      </w:r>
      <w:proofErr w:type="spellEnd"/>
      <w:r>
        <w:rPr>
          <w:rFonts w:ascii="Courier New" w:eastAsia="Courier New" w:hAnsi="Courier New" w:cs="Courier New"/>
          <w:color w:val="D4D4D4"/>
          <w:sz w:val="24"/>
          <w:szCs w:val="24"/>
        </w:rPr>
        <w:t xml:space="preserve"> </w:t>
      </w:r>
      <w:proofErr w:type="spellStart"/>
      <w:proofErr w:type="gramStart"/>
      <w:r>
        <w:rPr>
          <w:rFonts w:ascii="Courier New" w:eastAsia="Courier New" w:hAnsi="Courier New" w:cs="Courier New"/>
          <w:color w:val="4EC9B0"/>
          <w:sz w:val="24"/>
          <w:szCs w:val="24"/>
        </w:rPr>
        <w:t>sklearn</w:t>
      </w:r>
      <w:r>
        <w:rPr>
          <w:rFonts w:ascii="Courier New" w:eastAsia="Courier New" w:hAnsi="Courier New" w:cs="Courier New"/>
          <w:color w:val="D4D4D4"/>
          <w:sz w:val="24"/>
          <w:szCs w:val="24"/>
        </w:rPr>
        <w:t>.</w:t>
      </w:r>
      <w:r>
        <w:rPr>
          <w:rFonts w:ascii="Courier New" w:eastAsia="Courier New" w:hAnsi="Courier New" w:cs="Courier New"/>
          <w:color w:val="4EC9B0"/>
          <w:sz w:val="24"/>
          <w:szCs w:val="24"/>
        </w:rPr>
        <w:t>metrics</w:t>
      </w:r>
      <w:proofErr w:type="spellEnd"/>
      <w:proofErr w:type="gramEnd"/>
      <w:r>
        <w:rPr>
          <w:rFonts w:ascii="Courier New" w:eastAsia="Courier New" w:hAnsi="Courier New" w:cs="Courier New"/>
          <w:color w:val="D4D4D4"/>
          <w:sz w:val="24"/>
          <w:szCs w:val="24"/>
        </w:rPr>
        <w:t xml:space="preserve"> </w:t>
      </w:r>
      <w:r>
        <w:rPr>
          <w:rFonts w:ascii="Courier New" w:eastAsia="Courier New" w:hAnsi="Courier New" w:cs="Courier New"/>
          <w:color w:val="C586C0"/>
          <w:sz w:val="24"/>
          <w:szCs w:val="24"/>
        </w:rPr>
        <w:t>import</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DCDCAA"/>
          <w:sz w:val="24"/>
          <w:szCs w:val="24"/>
        </w:rPr>
        <w:t>accuracy_score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DCDCAA"/>
          <w:sz w:val="24"/>
          <w:szCs w:val="24"/>
        </w:rPr>
        <w:t>precision_score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DCDCAA"/>
          <w:sz w:val="24"/>
          <w:szCs w:val="24"/>
        </w:rPr>
        <w:t>recall_score</w:t>
      </w:r>
      <w:proofErr w:type="spellEnd"/>
      <w:r>
        <w:rPr>
          <w:rFonts w:ascii="Courier New" w:eastAsia="Courier New" w:hAnsi="Courier New" w:cs="Courier New"/>
          <w:color w:val="D4D4D4"/>
          <w:sz w:val="24"/>
          <w:szCs w:val="24"/>
        </w:rPr>
        <w:t xml:space="preserve">, </w:t>
      </w:r>
      <w:r>
        <w:rPr>
          <w:rFonts w:ascii="Courier New" w:eastAsia="Courier New" w:hAnsi="Courier New" w:cs="Courier New"/>
          <w:color w:val="DCDCAA"/>
          <w:sz w:val="24"/>
          <w:szCs w:val="24"/>
        </w:rPr>
        <w:t>f1_score</w:t>
      </w:r>
    </w:p>
    <w:p w14:paraId="5BDC7E05" w14:textId="77777777" w:rsidR="00A23EAB" w:rsidRDefault="00A23EAB">
      <w:pPr>
        <w:shd w:val="clear" w:color="auto" w:fill="1E1E1E"/>
        <w:rPr>
          <w:rFonts w:ascii="Courier New" w:eastAsia="Courier New" w:hAnsi="Courier New" w:cs="Courier New"/>
          <w:color w:val="D4D4D4"/>
          <w:sz w:val="24"/>
          <w:szCs w:val="24"/>
        </w:rPr>
      </w:pPr>
    </w:p>
    <w:p w14:paraId="34DB7157" w14:textId="77777777" w:rsidR="00A23EAB" w:rsidRDefault="00000000">
      <w:pPr>
        <w:shd w:val="clear" w:color="auto" w:fill="1E1E1E"/>
        <w:rPr>
          <w:rFonts w:ascii="Courier New" w:eastAsia="Courier New" w:hAnsi="Courier New" w:cs="Courier New"/>
          <w:color w:val="6A9955"/>
          <w:sz w:val="24"/>
          <w:szCs w:val="24"/>
        </w:rPr>
      </w:pPr>
      <w:r>
        <w:rPr>
          <w:rFonts w:ascii="Courier New" w:eastAsia="Courier New" w:hAnsi="Courier New" w:cs="Courier New"/>
          <w:color w:val="6A9955"/>
          <w:sz w:val="24"/>
          <w:szCs w:val="24"/>
        </w:rPr>
        <w:t># Exemple :</w:t>
      </w:r>
    </w:p>
    <w:p w14:paraId="6197E32E" w14:textId="77777777" w:rsidR="00A23EAB" w:rsidRDefault="00000000">
      <w:pPr>
        <w:shd w:val="clear" w:color="auto" w:fill="1E1E1E"/>
        <w:rPr>
          <w:rFonts w:ascii="Courier New" w:eastAsia="Courier New" w:hAnsi="Courier New" w:cs="Courier New"/>
          <w:color w:val="D4D4D4"/>
          <w:sz w:val="24"/>
          <w:szCs w:val="24"/>
        </w:rPr>
      </w:pPr>
      <w:proofErr w:type="spellStart"/>
      <w:r>
        <w:rPr>
          <w:rFonts w:ascii="Courier New" w:eastAsia="Courier New" w:hAnsi="Courier New" w:cs="Courier New"/>
          <w:color w:val="9CDCFE"/>
          <w:sz w:val="24"/>
          <w:szCs w:val="24"/>
        </w:rPr>
        <w:t>accuracy</w:t>
      </w:r>
      <w:proofErr w:type="spellEnd"/>
      <w:r>
        <w:rPr>
          <w:rFonts w:ascii="Courier New" w:eastAsia="Courier New" w:hAnsi="Courier New" w:cs="Courier New"/>
          <w:color w:val="D4D4D4"/>
          <w:sz w:val="24"/>
          <w:szCs w:val="24"/>
        </w:rPr>
        <w:t xml:space="preserve"> = </w:t>
      </w:r>
      <w:proofErr w:type="spellStart"/>
      <w:r>
        <w:rPr>
          <w:rFonts w:ascii="Courier New" w:eastAsia="Courier New" w:hAnsi="Courier New" w:cs="Courier New"/>
          <w:color w:val="DCDCAA"/>
          <w:sz w:val="24"/>
          <w:szCs w:val="24"/>
        </w:rPr>
        <w:t>accuracy_</w:t>
      </w:r>
      <w:proofErr w:type="gramStart"/>
      <w:r>
        <w:rPr>
          <w:rFonts w:ascii="Courier New" w:eastAsia="Courier New" w:hAnsi="Courier New" w:cs="Courier New"/>
          <w:color w:val="DCDCAA"/>
          <w:sz w:val="24"/>
          <w:szCs w:val="24"/>
        </w:rPr>
        <w:t>score</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w:t>
      </w:r>
    </w:p>
    <w:p w14:paraId="1AF34DFB" w14:textId="77777777" w:rsidR="00A23EAB" w:rsidRDefault="00000000">
      <w:pPr>
        <w:shd w:val="clear" w:color="auto" w:fill="1E1E1E"/>
        <w:rPr>
          <w:rFonts w:ascii="Courier New" w:eastAsia="Courier New" w:hAnsi="Courier New" w:cs="Courier New"/>
          <w:color w:val="6A9955"/>
          <w:sz w:val="24"/>
          <w:szCs w:val="24"/>
        </w:rPr>
      </w:pPr>
      <w:proofErr w:type="spellStart"/>
      <w:r>
        <w:rPr>
          <w:rFonts w:ascii="Courier New" w:eastAsia="Courier New" w:hAnsi="Courier New" w:cs="Courier New"/>
          <w:color w:val="9CDCFE"/>
          <w:sz w:val="24"/>
          <w:szCs w:val="24"/>
        </w:rPr>
        <w:t>precision</w:t>
      </w:r>
      <w:proofErr w:type="spellEnd"/>
      <w:r>
        <w:rPr>
          <w:rFonts w:ascii="Courier New" w:eastAsia="Courier New" w:hAnsi="Courier New" w:cs="Courier New"/>
          <w:color w:val="D4D4D4"/>
          <w:sz w:val="24"/>
          <w:szCs w:val="24"/>
        </w:rPr>
        <w:t xml:space="preserve"> = </w:t>
      </w:r>
      <w:proofErr w:type="spellStart"/>
      <w:r>
        <w:rPr>
          <w:rFonts w:ascii="Courier New" w:eastAsia="Courier New" w:hAnsi="Courier New" w:cs="Courier New"/>
          <w:color w:val="DCDCAA"/>
          <w:sz w:val="24"/>
          <w:szCs w:val="24"/>
        </w:rPr>
        <w:t>precision_</w:t>
      </w:r>
      <w:proofErr w:type="gramStart"/>
      <w:r>
        <w:rPr>
          <w:rFonts w:ascii="Courier New" w:eastAsia="Courier New" w:hAnsi="Courier New" w:cs="Courier New"/>
          <w:color w:val="DCDCAA"/>
          <w:sz w:val="24"/>
          <w:szCs w:val="24"/>
        </w:rPr>
        <w:t>score</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w:t>
      </w:r>
    </w:p>
    <w:p w14:paraId="030349BD" w14:textId="77777777" w:rsidR="00A23EAB" w:rsidRDefault="00000000">
      <w:pPr>
        <w:shd w:val="clear" w:color="auto" w:fill="1E1E1E"/>
        <w:rPr>
          <w:rFonts w:ascii="Courier New" w:eastAsia="Courier New" w:hAnsi="Courier New" w:cs="Courier New"/>
          <w:color w:val="D4D4D4"/>
          <w:sz w:val="24"/>
          <w:szCs w:val="24"/>
        </w:rPr>
      </w:pPr>
      <w:proofErr w:type="spellStart"/>
      <w:r>
        <w:rPr>
          <w:rFonts w:ascii="Courier New" w:eastAsia="Courier New" w:hAnsi="Courier New" w:cs="Courier New"/>
          <w:color w:val="9CDCFE"/>
          <w:sz w:val="24"/>
          <w:szCs w:val="24"/>
        </w:rPr>
        <w:t>recall</w:t>
      </w:r>
      <w:proofErr w:type="spellEnd"/>
      <w:r>
        <w:rPr>
          <w:rFonts w:ascii="Courier New" w:eastAsia="Courier New" w:hAnsi="Courier New" w:cs="Courier New"/>
          <w:color w:val="D4D4D4"/>
          <w:sz w:val="24"/>
          <w:szCs w:val="24"/>
        </w:rPr>
        <w:t xml:space="preserve"> = </w:t>
      </w:r>
      <w:proofErr w:type="spellStart"/>
      <w:r>
        <w:rPr>
          <w:rFonts w:ascii="Courier New" w:eastAsia="Courier New" w:hAnsi="Courier New" w:cs="Courier New"/>
          <w:color w:val="DCDCAA"/>
          <w:sz w:val="24"/>
          <w:szCs w:val="24"/>
        </w:rPr>
        <w:t>recall_</w:t>
      </w:r>
      <w:proofErr w:type="gramStart"/>
      <w:r>
        <w:rPr>
          <w:rFonts w:ascii="Courier New" w:eastAsia="Courier New" w:hAnsi="Courier New" w:cs="Courier New"/>
          <w:color w:val="DCDCAA"/>
          <w:sz w:val="24"/>
          <w:szCs w:val="24"/>
        </w:rPr>
        <w:t>score</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w:t>
      </w:r>
    </w:p>
    <w:p w14:paraId="303089F0" w14:textId="77777777" w:rsidR="00A23EAB" w:rsidRDefault="00000000">
      <w:pPr>
        <w:shd w:val="clear" w:color="auto" w:fill="1E1E1E"/>
        <w:rPr>
          <w:rFonts w:ascii="Courier New" w:eastAsia="Courier New" w:hAnsi="Courier New" w:cs="Courier New"/>
          <w:color w:val="D4D4D4"/>
          <w:sz w:val="24"/>
          <w:szCs w:val="24"/>
        </w:rPr>
      </w:pPr>
      <w:r>
        <w:rPr>
          <w:rFonts w:ascii="Courier New" w:eastAsia="Courier New" w:hAnsi="Courier New" w:cs="Courier New"/>
          <w:color w:val="9CDCFE"/>
          <w:sz w:val="24"/>
          <w:szCs w:val="24"/>
        </w:rPr>
        <w:t>f1</w:t>
      </w:r>
      <w:r>
        <w:rPr>
          <w:rFonts w:ascii="Courier New" w:eastAsia="Courier New" w:hAnsi="Courier New" w:cs="Courier New"/>
          <w:color w:val="D4D4D4"/>
          <w:sz w:val="24"/>
          <w:szCs w:val="24"/>
        </w:rPr>
        <w:t xml:space="preserve"> = </w:t>
      </w:r>
      <w:r>
        <w:rPr>
          <w:rFonts w:ascii="Courier New" w:eastAsia="Courier New" w:hAnsi="Courier New" w:cs="Courier New"/>
          <w:color w:val="DCDCAA"/>
          <w:sz w:val="24"/>
          <w:szCs w:val="24"/>
        </w:rPr>
        <w:t>f1_</w:t>
      </w:r>
      <w:proofErr w:type="gramStart"/>
      <w:r>
        <w:rPr>
          <w:rFonts w:ascii="Courier New" w:eastAsia="Courier New" w:hAnsi="Courier New" w:cs="Courier New"/>
          <w:color w:val="DCDCAA"/>
          <w:sz w:val="24"/>
          <w:szCs w:val="24"/>
        </w:rPr>
        <w:t>score</w:t>
      </w:r>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w:t>
      </w:r>
    </w:p>
    <w:p w14:paraId="51289175" w14:textId="77777777" w:rsidR="00A23EAB" w:rsidRDefault="00A23EAB">
      <w:pPr>
        <w:shd w:val="clear" w:color="auto" w:fill="1E1E1E"/>
        <w:rPr>
          <w:rFonts w:ascii="Courier New" w:eastAsia="Courier New" w:hAnsi="Courier New" w:cs="Courier New"/>
          <w:color w:val="D4D4D4"/>
          <w:sz w:val="24"/>
          <w:szCs w:val="24"/>
        </w:rPr>
      </w:pPr>
    </w:p>
    <w:p w14:paraId="1C611B1C"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DCDCAA"/>
          <w:sz w:val="24"/>
          <w:szCs w:val="24"/>
        </w:rPr>
        <w:t>print</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569CD6"/>
          <w:sz w:val="24"/>
          <w:szCs w:val="24"/>
        </w:rPr>
        <w:t>f</w:t>
      </w:r>
      <w:r>
        <w:rPr>
          <w:rFonts w:ascii="Courier New" w:eastAsia="Courier New" w:hAnsi="Courier New" w:cs="Courier New"/>
          <w:color w:val="CE9178"/>
          <w:sz w:val="24"/>
          <w:szCs w:val="24"/>
        </w:rPr>
        <w:t>"Accuracy</w:t>
      </w:r>
      <w:proofErr w:type="spellEnd"/>
      <w:r>
        <w:rPr>
          <w:rFonts w:ascii="Courier New" w:eastAsia="Courier New" w:hAnsi="Courier New" w:cs="Courier New"/>
          <w:color w:val="CE9178"/>
          <w:sz w:val="24"/>
          <w:szCs w:val="24"/>
        </w:rPr>
        <w:t xml:space="preserve"> : </w:t>
      </w:r>
      <w:r>
        <w:rPr>
          <w:rFonts w:ascii="Courier New" w:eastAsia="Courier New" w:hAnsi="Courier New" w:cs="Courier New"/>
          <w:color w:val="569CD6"/>
          <w:sz w:val="24"/>
          <w:szCs w:val="24"/>
        </w:rPr>
        <w:t>{</w:t>
      </w:r>
      <w:proofErr w:type="gramStart"/>
      <w:r>
        <w:rPr>
          <w:rFonts w:ascii="Courier New" w:eastAsia="Courier New" w:hAnsi="Courier New" w:cs="Courier New"/>
          <w:color w:val="9CDCFE"/>
          <w:sz w:val="24"/>
          <w:szCs w:val="24"/>
        </w:rPr>
        <w:t>accuracy</w:t>
      </w:r>
      <w:r>
        <w:rPr>
          <w:rFonts w:ascii="Courier New" w:eastAsia="Courier New" w:hAnsi="Courier New" w:cs="Courier New"/>
          <w:color w:val="569CD6"/>
          <w:sz w:val="24"/>
          <w:szCs w:val="24"/>
        </w:rPr>
        <w:t>:.</w:t>
      </w:r>
      <w:proofErr w:type="gramEnd"/>
      <w:r>
        <w:rPr>
          <w:rFonts w:ascii="Courier New" w:eastAsia="Courier New" w:hAnsi="Courier New" w:cs="Courier New"/>
          <w:color w:val="569CD6"/>
          <w:sz w:val="24"/>
          <w:szCs w:val="24"/>
        </w:rPr>
        <w:t>2f}</w:t>
      </w:r>
      <w:r>
        <w:rPr>
          <w:rFonts w:ascii="Courier New" w:eastAsia="Courier New" w:hAnsi="Courier New" w:cs="Courier New"/>
          <w:color w:val="CE9178"/>
          <w:sz w:val="24"/>
          <w:szCs w:val="24"/>
        </w:rPr>
        <w:t>"</w:t>
      </w:r>
      <w:r>
        <w:rPr>
          <w:rFonts w:ascii="Courier New" w:eastAsia="Courier New" w:hAnsi="Courier New" w:cs="Courier New"/>
          <w:color w:val="D4D4D4"/>
          <w:sz w:val="24"/>
          <w:szCs w:val="24"/>
        </w:rPr>
        <w:t>)</w:t>
      </w:r>
    </w:p>
    <w:p w14:paraId="5459C056"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DCDCAA"/>
          <w:sz w:val="24"/>
          <w:szCs w:val="24"/>
        </w:rPr>
        <w:t>print</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569CD6"/>
          <w:sz w:val="24"/>
          <w:szCs w:val="24"/>
        </w:rPr>
        <w:t>f</w:t>
      </w:r>
      <w:r>
        <w:rPr>
          <w:rFonts w:ascii="Courier New" w:eastAsia="Courier New" w:hAnsi="Courier New" w:cs="Courier New"/>
          <w:color w:val="CE9178"/>
          <w:sz w:val="24"/>
          <w:szCs w:val="24"/>
        </w:rPr>
        <w:t>"Precision</w:t>
      </w:r>
      <w:proofErr w:type="spellEnd"/>
      <w:r>
        <w:rPr>
          <w:rFonts w:ascii="Courier New" w:eastAsia="Courier New" w:hAnsi="Courier New" w:cs="Courier New"/>
          <w:color w:val="CE9178"/>
          <w:sz w:val="24"/>
          <w:szCs w:val="24"/>
        </w:rPr>
        <w:t xml:space="preserve"> : </w:t>
      </w:r>
      <w:r>
        <w:rPr>
          <w:rFonts w:ascii="Courier New" w:eastAsia="Courier New" w:hAnsi="Courier New" w:cs="Courier New"/>
          <w:color w:val="569CD6"/>
          <w:sz w:val="24"/>
          <w:szCs w:val="24"/>
        </w:rPr>
        <w:t>{</w:t>
      </w:r>
      <w:proofErr w:type="gramStart"/>
      <w:r>
        <w:rPr>
          <w:rFonts w:ascii="Courier New" w:eastAsia="Courier New" w:hAnsi="Courier New" w:cs="Courier New"/>
          <w:color w:val="9CDCFE"/>
          <w:sz w:val="24"/>
          <w:szCs w:val="24"/>
        </w:rPr>
        <w:t>precision</w:t>
      </w:r>
      <w:r>
        <w:rPr>
          <w:rFonts w:ascii="Courier New" w:eastAsia="Courier New" w:hAnsi="Courier New" w:cs="Courier New"/>
          <w:color w:val="569CD6"/>
          <w:sz w:val="24"/>
          <w:szCs w:val="24"/>
        </w:rPr>
        <w:t>:.</w:t>
      </w:r>
      <w:proofErr w:type="gramEnd"/>
      <w:r>
        <w:rPr>
          <w:rFonts w:ascii="Courier New" w:eastAsia="Courier New" w:hAnsi="Courier New" w:cs="Courier New"/>
          <w:color w:val="569CD6"/>
          <w:sz w:val="24"/>
          <w:szCs w:val="24"/>
        </w:rPr>
        <w:t>2f}</w:t>
      </w:r>
      <w:r>
        <w:rPr>
          <w:rFonts w:ascii="Courier New" w:eastAsia="Courier New" w:hAnsi="Courier New" w:cs="Courier New"/>
          <w:color w:val="CE9178"/>
          <w:sz w:val="24"/>
          <w:szCs w:val="24"/>
        </w:rPr>
        <w:t>"</w:t>
      </w:r>
      <w:r>
        <w:rPr>
          <w:rFonts w:ascii="Courier New" w:eastAsia="Courier New" w:hAnsi="Courier New" w:cs="Courier New"/>
          <w:color w:val="D4D4D4"/>
          <w:sz w:val="24"/>
          <w:szCs w:val="24"/>
        </w:rPr>
        <w:t>)</w:t>
      </w:r>
    </w:p>
    <w:p w14:paraId="123481CE"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DCDCAA"/>
          <w:sz w:val="24"/>
          <w:szCs w:val="24"/>
        </w:rPr>
        <w:t>print</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569CD6"/>
          <w:sz w:val="24"/>
          <w:szCs w:val="24"/>
        </w:rPr>
        <w:t>f</w:t>
      </w:r>
      <w:r>
        <w:rPr>
          <w:rFonts w:ascii="Courier New" w:eastAsia="Courier New" w:hAnsi="Courier New" w:cs="Courier New"/>
          <w:color w:val="CE9178"/>
          <w:sz w:val="24"/>
          <w:szCs w:val="24"/>
        </w:rPr>
        <w:t>"Recall</w:t>
      </w:r>
      <w:proofErr w:type="spellEnd"/>
      <w:r>
        <w:rPr>
          <w:rFonts w:ascii="Courier New" w:eastAsia="Courier New" w:hAnsi="Courier New" w:cs="Courier New"/>
          <w:color w:val="CE9178"/>
          <w:sz w:val="24"/>
          <w:szCs w:val="24"/>
        </w:rPr>
        <w:t xml:space="preserve"> : </w:t>
      </w:r>
      <w:r>
        <w:rPr>
          <w:rFonts w:ascii="Courier New" w:eastAsia="Courier New" w:hAnsi="Courier New" w:cs="Courier New"/>
          <w:color w:val="569CD6"/>
          <w:sz w:val="24"/>
          <w:szCs w:val="24"/>
        </w:rPr>
        <w:t>{</w:t>
      </w:r>
      <w:proofErr w:type="gramStart"/>
      <w:r>
        <w:rPr>
          <w:rFonts w:ascii="Courier New" w:eastAsia="Courier New" w:hAnsi="Courier New" w:cs="Courier New"/>
          <w:color w:val="9CDCFE"/>
          <w:sz w:val="24"/>
          <w:szCs w:val="24"/>
        </w:rPr>
        <w:t>recall</w:t>
      </w:r>
      <w:r>
        <w:rPr>
          <w:rFonts w:ascii="Courier New" w:eastAsia="Courier New" w:hAnsi="Courier New" w:cs="Courier New"/>
          <w:color w:val="569CD6"/>
          <w:sz w:val="24"/>
          <w:szCs w:val="24"/>
        </w:rPr>
        <w:t>:.</w:t>
      </w:r>
      <w:proofErr w:type="gramEnd"/>
      <w:r>
        <w:rPr>
          <w:rFonts w:ascii="Courier New" w:eastAsia="Courier New" w:hAnsi="Courier New" w:cs="Courier New"/>
          <w:color w:val="569CD6"/>
          <w:sz w:val="24"/>
          <w:szCs w:val="24"/>
        </w:rPr>
        <w:t>2f}</w:t>
      </w:r>
      <w:r>
        <w:rPr>
          <w:rFonts w:ascii="Courier New" w:eastAsia="Courier New" w:hAnsi="Courier New" w:cs="Courier New"/>
          <w:color w:val="CE9178"/>
          <w:sz w:val="24"/>
          <w:szCs w:val="24"/>
        </w:rPr>
        <w:t>"</w:t>
      </w:r>
      <w:r>
        <w:rPr>
          <w:rFonts w:ascii="Courier New" w:eastAsia="Courier New" w:hAnsi="Courier New" w:cs="Courier New"/>
          <w:color w:val="D4D4D4"/>
          <w:sz w:val="24"/>
          <w:szCs w:val="24"/>
        </w:rPr>
        <w:t>)</w:t>
      </w:r>
    </w:p>
    <w:p w14:paraId="03647828" w14:textId="77777777" w:rsidR="00A23EAB" w:rsidRDefault="00000000">
      <w:pPr>
        <w:shd w:val="clear" w:color="auto" w:fill="1E1E1E"/>
      </w:pPr>
      <w:proofErr w:type="spellStart"/>
      <w:proofErr w:type="gramStart"/>
      <w:r>
        <w:rPr>
          <w:rFonts w:ascii="Courier New" w:eastAsia="Courier New" w:hAnsi="Courier New" w:cs="Courier New"/>
          <w:color w:val="DCDCAA"/>
          <w:sz w:val="24"/>
          <w:szCs w:val="24"/>
        </w:rPr>
        <w:t>print</w:t>
      </w:r>
      <w:proofErr w:type="spellEnd"/>
      <w:r>
        <w:rPr>
          <w:rFonts w:ascii="Courier New" w:eastAsia="Courier New" w:hAnsi="Courier New" w:cs="Courier New"/>
          <w:color w:val="D4D4D4"/>
          <w:sz w:val="24"/>
          <w:szCs w:val="24"/>
        </w:rPr>
        <w:t>(</w:t>
      </w:r>
      <w:proofErr w:type="gramEnd"/>
      <w:r>
        <w:rPr>
          <w:rFonts w:ascii="Courier New" w:eastAsia="Courier New" w:hAnsi="Courier New" w:cs="Courier New"/>
          <w:color w:val="569CD6"/>
          <w:sz w:val="24"/>
          <w:szCs w:val="24"/>
        </w:rPr>
        <w:t>f</w:t>
      </w:r>
      <w:r>
        <w:rPr>
          <w:rFonts w:ascii="Courier New" w:eastAsia="Courier New" w:hAnsi="Courier New" w:cs="Courier New"/>
          <w:color w:val="CE9178"/>
          <w:sz w:val="24"/>
          <w:szCs w:val="24"/>
        </w:rPr>
        <w:t xml:space="preserve">"F1 Score : </w:t>
      </w:r>
      <w:r>
        <w:rPr>
          <w:rFonts w:ascii="Courier New" w:eastAsia="Courier New" w:hAnsi="Courier New" w:cs="Courier New"/>
          <w:color w:val="569CD6"/>
          <w:sz w:val="24"/>
          <w:szCs w:val="24"/>
        </w:rPr>
        <w:t>{</w:t>
      </w:r>
      <w:r>
        <w:rPr>
          <w:rFonts w:ascii="Courier New" w:eastAsia="Courier New" w:hAnsi="Courier New" w:cs="Courier New"/>
          <w:color w:val="9CDCFE"/>
          <w:sz w:val="24"/>
          <w:szCs w:val="24"/>
        </w:rPr>
        <w:t>f</w:t>
      </w:r>
      <w:proofErr w:type="gramStart"/>
      <w:r>
        <w:rPr>
          <w:rFonts w:ascii="Courier New" w:eastAsia="Courier New" w:hAnsi="Courier New" w:cs="Courier New"/>
          <w:color w:val="9CDCFE"/>
          <w:sz w:val="24"/>
          <w:szCs w:val="24"/>
        </w:rPr>
        <w:t>1</w:t>
      </w:r>
      <w:r>
        <w:rPr>
          <w:rFonts w:ascii="Courier New" w:eastAsia="Courier New" w:hAnsi="Courier New" w:cs="Courier New"/>
          <w:color w:val="569CD6"/>
          <w:sz w:val="24"/>
          <w:szCs w:val="24"/>
        </w:rPr>
        <w:t>:.</w:t>
      </w:r>
      <w:proofErr w:type="gramEnd"/>
      <w:r>
        <w:rPr>
          <w:rFonts w:ascii="Courier New" w:eastAsia="Courier New" w:hAnsi="Courier New" w:cs="Courier New"/>
          <w:color w:val="569CD6"/>
          <w:sz w:val="24"/>
          <w:szCs w:val="24"/>
        </w:rPr>
        <w:t>2f}</w:t>
      </w:r>
      <w:r>
        <w:rPr>
          <w:rFonts w:ascii="Courier New" w:eastAsia="Courier New" w:hAnsi="Courier New" w:cs="Courier New"/>
          <w:color w:val="CE9178"/>
          <w:sz w:val="24"/>
          <w:szCs w:val="24"/>
        </w:rPr>
        <w:t>"</w:t>
      </w:r>
      <w:r>
        <w:rPr>
          <w:rFonts w:ascii="Courier New" w:eastAsia="Courier New" w:hAnsi="Courier New" w:cs="Courier New"/>
          <w:color w:val="D4D4D4"/>
          <w:sz w:val="24"/>
          <w:szCs w:val="24"/>
        </w:rPr>
        <w:t>)</w:t>
      </w:r>
    </w:p>
    <w:p w14:paraId="40625279" w14:textId="77777777" w:rsidR="00A23EAB" w:rsidRDefault="00000000">
      <w:pPr>
        <w:pStyle w:val="Titre2"/>
        <w:keepNext w:val="0"/>
        <w:keepLines w:val="0"/>
        <w:spacing w:before="360" w:after="80"/>
        <w:rPr>
          <w:rFonts w:ascii="Nunito" w:eastAsia="Nunito" w:hAnsi="Nunito" w:cs="Nunito"/>
          <w:b/>
          <w:bCs/>
          <w:color w:val="1F1F1F"/>
          <w:sz w:val="34"/>
          <w:szCs w:val="34"/>
        </w:rPr>
      </w:pPr>
      <w:bookmarkStart w:id="16" w:name="_wz6xyajfp4wu" w:colFirst="0" w:colLast="0"/>
      <w:bookmarkEnd w:id="16"/>
      <w:r>
        <w:rPr>
          <w:rFonts w:ascii="Nunito" w:eastAsia="Nunito" w:hAnsi="Nunito" w:cs="Nunito"/>
          <w:b/>
          <w:bCs/>
          <w:color w:val="1F1F1F"/>
          <w:sz w:val="34"/>
          <w:szCs w:val="34"/>
        </w:rPr>
        <w:t>Rapport de classification (</w:t>
      </w:r>
      <w:proofErr w:type="spellStart"/>
      <w:r>
        <w:rPr>
          <w:rFonts w:ascii="Roboto Mono" w:eastAsia="Roboto Mono" w:hAnsi="Roboto Mono" w:cs="Roboto Mono"/>
          <w:b/>
          <w:bCs/>
          <w:color w:val="188038"/>
          <w:sz w:val="34"/>
          <w:szCs w:val="34"/>
        </w:rPr>
        <w:t>classification_report</w:t>
      </w:r>
      <w:proofErr w:type="spellEnd"/>
      <w:r>
        <w:rPr>
          <w:rFonts w:ascii="Nunito" w:eastAsia="Nunito" w:hAnsi="Nunito" w:cs="Nunito"/>
          <w:b/>
          <w:bCs/>
          <w:color w:val="1F1F1F"/>
          <w:sz w:val="34"/>
          <w:szCs w:val="34"/>
        </w:rPr>
        <w:t>)</w:t>
      </w:r>
    </w:p>
    <w:p w14:paraId="1702D1CA" w14:textId="77777777" w:rsidR="00A23EAB" w:rsidRDefault="00000000">
      <w:pPr>
        <w:spacing w:before="240" w:after="240"/>
      </w:pPr>
      <w:r>
        <w:t xml:space="preserve">C’est un résumé </w:t>
      </w:r>
      <w:r>
        <w:rPr>
          <w:b/>
          <w:bCs/>
        </w:rPr>
        <w:t>tout-en-un</w:t>
      </w:r>
      <w:r>
        <w:t xml:space="preserve"> des métriques </w:t>
      </w:r>
      <w:r>
        <w:rPr>
          <w:b/>
          <w:bCs/>
        </w:rPr>
        <w:t>pour chaque classe</w:t>
      </w:r>
      <w:r>
        <w:t xml:space="preserve"> :</w:t>
      </w:r>
    </w:p>
    <w:p w14:paraId="6236E016" w14:textId="77777777" w:rsidR="00A23EAB" w:rsidRDefault="00000000">
      <w:pPr>
        <w:numPr>
          <w:ilvl w:val="0"/>
          <w:numId w:val="2"/>
        </w:numPr>
        <w:spacing w:before="240" w:after="0"/>
      </w:pPr>
      <w:proofErr w:type="spellStart"/>
      <w:r>
        <w:t>precision</w:t>
      </w:r>
      <w:proofErr w:type="spellEnd"/>
    </w:p>
    <w:p w14:paraId="6E3FA48D" w14:textId="77777777" w:rsidR="00A23EAB" w:rsidRDefault="00000000">
      <w:pPr>
        <w:numPr>
          <w:ilvl w:val="0"/>
          <w:numId w:val="2"/>
        </w:numPr>
        <w:spacing w:before="0" w:after="0"/>
      </w:pPr>
      <w:proofErr w:type="spellStart"/>
      <w:r>
        <w:t>recall</w:t>
      </w:r>
      <w:proofErr w:type="spellEnd"/>
    </w:p>
    <w:p w14:paraId="1A989908" w14:textId="77777777" w:rsidR="00A23EAB" w:rsidRDefault="00000000">
      <w:pPr>
        <w:numPr>
          <w:ilvl w:val="0"/>
          <w:numId w:val="2"/>
        </w:numPr>
        <w:spacing w:before="0" w:after="0"/>
      </w:pPr>
      <w:r>
        <w:t>f1-score</w:t>
      </w:r>
    </w:p>
    <w:p w14:paraId="6B337948" w14:textId="77777777" w:rsidR="00A23EAB" w:rsidRDefault="00000000">
      <w:pPr>
        <w:numPr>
          <w:ilvl w:val="0"/>
          <w:numId w:val="2"/>
        </w:numPr>
        <w:spacing w:before="0" w:after="240"/>
      </w:pPr>
      <w:r>
        <w:t>support (nb d’exemples)</w:t>
      </w:r>
    </w:p>
    <w:p w14:paraId="30C0B3E5" w14:textId="77777777" w:rsidR="00A23EAB" w:rsidRDefault="00000000">
      <w:pPr>
        <w:shd w:val="clear" w:color="auto" w:fill="1E1E1E"/>
        <w:rPr>
          <w:rFonts w:ascii="Courier New" w:eastAsia="Courier New" w:hAnsi="Courier New" w:cs="Courier New"/>
          <w:color w:val="DCDCAA"/>
          <w:sz w:val="24"/>
          <w:szCs w:val="24"/>
        </w:rPr>
      </w:pPr>
      <w:proofErr w:type="spellStart"/>
      <w:r>
        <w:rPr>
          <w:rFonts w:ascii="Courier New" w:eastAsia="Courier New" w:hAnsi="Courier New" w:cs="Courier New"/>
          <w:color w:val="C586C0"/>
          <w:sz w:val="24"/>
          <w:szCs w:val="24"/>
        </w:rPr>
        <w:t>from</w:t>
      </w:r>
      <w:proofErr w:type="spellEnd"/>
      <w:r>
        <w:rPr>
          <w:rFonts w:ascii="Courier New" w:eastAsia="Courier New" w:hAnsi="Courier New" w:cs="Courier New"/>
          <w:color w:val="D4D4D4"/>
          <w:sz w:val="24"/>
          <w:szCs w:val="24"/>
        </w:rPr>
        <w:t xml:space="preserve"> </w:t>
      </w:r>
      <w:proofErr w:type="spellStart"/>
      <w:proofErr w:type="gramStart"/>
      <w:r>
        <w:rPr>
          <w:rFonts w:ascii="Courier New" w:eastAsia="Courier New" w:hAnsi="Courier New" w:cs="Courier New"/>
          <w:color w:val="4EC9B0"/>
          <w:sz w:val="24"/>
          <w:szCs w:val="24"/>
        </w:rPr>
        <w:t>sklearn</w:t>
      </w:r>
      <w:r>
        <w:rPr>
          <w:rFonts w:ascii="Courier New" w:eastAsia="Courier New" w:hAnsi="Courier New" w:cs="Courier New"/>
          <w:color w:val="D4D4D4"/>
          <w:sz w:val="24"/>
          <w:szCs w:val="24"/>
        </w:rPr>
        <w:t>.</w:t>
      </w:r>
      <w:r>
        <w:rPr>
          <w:rFonts w:ascii="Courier New" w:eastAsia="Courier New" w:hAnsi="Courier New" w:cs="Courier New"/>
          <w:color w:val="4EC9B0"/>
          <w:sz w:val="24"/>
          <w:szCs w:val="24"/>
        </w:rPr>
        <w:t>metrics</w:t>
      </w:r>
      <w:proofErr w:type="spellEnd"/>
      <w:proofErr w:type="gramEnd"/>
      <w:r>
        <w:rPr>
          <w:rFonts w:ascii="Courier New" w:eastAsia="Courier New" w:hAnsi="Courier New" w:cs="Courier New"/>
          <w:color w:val="D4D4D4"/>
          <w:sz w:val="24"/>
          <w:szCs w:val="24"/>
        </w:rPr>
        <w:t xml:space="preserve"> </w:t>
      </w:r>
      <w:r>
        <w:rPr>
          <w:rFonts w:ascii="Courier New" w:eastAsia="Courier New" w:hAnsi="Courier New" w:cs="Courier New"/>
          <w:color w:val="C586C0"/>
          <w:sz w:val="24"/>
          <w:szCs w:val="24"/>
        </w:rPr>
        <w:t>import</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DCDCAA"/>
          <w:sz w:val="24"/>
          <w:szCs w:val="24"/>
        </w:rPr>
        <w:t>classification_report</w:t>
      </w:r>
      <w:proofErr w:type="spellEnd"/>
    </w:p>
    <w:p w14:paraId="6BC23207"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DCDCAA"/>
          <w:sz w:val="24"/>
          <w:szCs w:val="24"/>
        </w:rPr>
        <w:t>print</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DCDCAA"/>
          <w:sz w:val="24"/>
          <w:szCs w:val="24"/>
        </w:rPr>
        <w:t>classification_</w:t>
      </w:r>
      <w:proofErr w:type="gramStart"/>
      <w:r>
        <w:rPr>
          <w:rFonts w:ascii="Courier New" w:eastAsia="Courier New" w:hAnsi="Courier New" w:cs="Courier New"/>
          <w:color w:val="DCDCAA"/>
          <w:sz w:val="24"/>
          <w:szCs w:val="24"/>
        </w:rPr>
        <w:t>report</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w:t>
      </w:r>
    </w:p>
    <w:p w14:paraId="14062E95" w14:textId="77777777" w:rsidR="00A23EAB" w:rsidRDefault="00A23EAB"/>
    <w:p w14:paraId="4C35BD4E" w14:textId="77777777" w:rsidR="00A23EAB" w:rsidRDefault="00000000">
      <w:pPr>
        <w:jc w:val="center"/>
      </w:pPr>
      <w:r>
        <w:rPr>
          <w:noProof/>
        </w:rPr>
        <w:lastRenderedPageBreak/>
        <w:drawing>
          <wp:inline distT="114300" distB="114300" distL="114300" distR="114300" wp14:anchorId="4F6CE6A1" wp14:editId="1FD898D0">
            <wp:extent cx="4524375" cy="2095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24375" cy="2095500"/>
                    </a:xfrm>
                    <a:prstGeom prst="rect">
                      <a:avLst/>
                    </a:prstGeom>
                    <a:ln/>
                  </pic:spPr>
                </pic:pic>
              </a:graphicData>
            </a:graphic>
          </wp:inline>
        </w:drawing>
      </w:r>
    </w:p>
    <w:p w14:paraId="44AC357F" w14:textId="77777777" w:rsidR="00A23EAB" w:rsidRDefault="00A23EAB"/>
    <w:p w14:paraId="1D8D3303" w14:textId="77777777" w:rsidR="00A23EAB" w:rsidRDefault="00000000">
      <w:pPr>
        <w:pStyle w:val="Titre2"/>
        <w:rPr>
          <w:b/>
          <w:bCs/>
        </w:rPr>
      </w:pPr>
      <w:bookmarkStart w:id="17" w:name="_gjr5d2yxtz08" w:colFirst="0" w:colLast="0"/>
      <w:bookmarkEnd w:id="17"/>
      <w:r>
        <w:t xml:space="preserve">Afficher une matrice de confusion </w:t>
      </w:r>
      <w:r>
        <w:rPr>
          <w:b/>
          <w:bCs/>
        </w:rPr>
        <w:t>normalisée</w:t>
      </w:r>
    </w:p>
    <w:p w14:paraId="4CEAC6D1" w14:textId="77777777" w:rsidR="00A23EAB" w:rsidRDefault="00A23EAB"/>
    <w:p w14:paraId="65DA19C3" w14:textId="77777777" w:rsidR="00A23EAB" w:rsidRDefault="00000000">
      <w:pPr>
        <w:shd w:val="clear" w:color="auto" w:fill="1E1E1E"/>
        <w:rPr>
          <w:rFonts w:ascii="Courier New" w:eastAsia="Courier New" w:hAnsi="Courier New" w:cs="Courier New"/>
          <w:color w:val="DCDCAA"/>
          <w:sz w:val="24"/>
          <w:szCs w:val="24"/>
        </w:rPr>
      </w:pPr>
      <w:proofErr w:type="spellStart"/>
      <w:r>
        <w:rPr>
          <w:rFonts w:ascii="Courier New" w:eastAsia="Courier New" w:hAnsi="Courier New" w:cs="Courier New"/>
          <w:color w:val="C586C0"/>
          <w:sz w:val="24"/>
          <w:szCs w:val="24"/>
        </w:rPr>
        <w:t>from</w:t>
      </w:r>
      <w:proofErr w:type="spellEnd"/>
      <w:r>
        <w:rPr>
          <w:rFonts w:ascii="Courier New" w:eastAsia="Courier New" w:hAnsi="Courier New" w:cs="Courier New"/>
          <w:color w:val="D4D4D4"/>
          <w:sz w:val="24"/>
          <w:szCs w:val="24"/>
        </w:rPr>
        <w:t xml:space="preserve"> </w:t>
      </w:r>
      <w:proofErr w:type="spellStart"/>
      <w:proofErr w:type="gramStart"/>
      <w:r>
        <w:rPr>
          <w:rFonts w:ascii="Courier New" w:eastAsia="Courier New" w:hAnsi="Courier New" w:cs="Courier New"/>
          <w:color w:val="4EC9B0"/>
          <w:sz w:val="24"/>
          <w:szCs w:val="24"/>
        </w:rPr>
        <w:t>sklearn</w:t>
      </w:r>
      <w:r>
        <w:rPr>
          <w:rFonts w:ascii="Courier New" w:eastAsia="Courier New" w:hAnsi="Courier New" w:cs="Courier New"/>
          <w:color w:val="D4D4D4"/>
          <w:sz w:val="24"/>
          <w:szCs w:val="24"/>
        </w:rPr>
        <w:t>.</w:t>
      </w:r>
      <w:r>
        <w:rPr>
          <w:rFonts w:ascii="Courier New" w:eastAsia="Courier New" w:hAnsi="Courier New" w:cs="Courier New"/>
          <w:color w:val="4EC9B0"/>
          <w:sz w:val="24"/>
          <w:szCs w:val="24"/>
        </w:rPr>
        <w:t>metrics</w:t>
      </w:r>
      <w:proofErr w:type="spellEnd"/>
      <w:proofErr w:type="gramEnd"/>
      <w:r>
        <w:rPr>
          <w:rFonts w:ascii="Courier New" w:eastAsia="Courier New" w:hAnsi="Courier New" w:cs="Courier New"/>
          <w:color w:val="D4D4D4"/>
          <w:sz w:val="24"/>
          <w:szCs w:val="24"/>
        </w:rPr>
        <w:t xml:space="preserve"> </w:t>
      </w:r>
      <w:r>
        <w:rPr>
          <w:rFonts w:ascii="Courier New" w:eastAsia="Courier New" w:hAnsi="Courier New" w:cs="Courier New"/>
          <w:color w:val="C586C0"/>
          <w:sz w:val="24"/>
          <w:szCs w:val="24"/>
        </w:rPr>
        <w:t>import</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DCDCAA"/>
          <w:sz w:val="24"/>
          <w:szCs w:val="24"/>
        </w:rPr>
        <w:t>confusion_matrix</w:t>
      </w:r>
      <w:proofErr w:type="spellEnd"/>
    </w:p>
    <w:p w14:paraId="7B1B45DF" w14:textId="77777777" w:rsidR="00A23EAB" w:rsidRDefault="00000000">
      <w:pPr>
        <w:shd w:val="clear" w:color="auto" w:fill="1E1E1E"/>
        <w:rPr>
          <w:rFonts w:ascii="Courier New" w:eastAsia="Courier New" w:hAnsi="Courier New" w:cs="Courier New"/>
          <w:color w:val="4EC9B0"/>
          <w:sz w:val="24"/>
          <w:szCs w:val="24"/>
        </w:rPr>
      </w:pPr>
      <w:r>
        <w:rPr>
          <w:rFonts w:ascii="Courier New" w:eastAsia="Courier New" w:hAnsi="Courier New" w:cs="Courier New"/>
          <w:color w:val="C586C0"/>
          <w:sz w:val="24"/>
          <w:szCs w:val="24"/>
        </w:rPr>
        <w:t>import</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4EC9B0"/>
          <w:sz w:val="24"/>
          <w:szCs w:val="24"/>
        </w:rPr>
        <w:t>seaborn</w:t>
      </w:r>
      <w:proofErr w:type="spellEnd"/>
      <w:r>
        <w:rPr>
          <w:rFonts w:ascii="Courier New" w:eastAsia="Courier New" w:hAnsi="Courier New" w:cs="Courier New"/>
          <w:color w:val="D4D4D4"/>
          <w:sz w:val="24"/>
          <w:szCs w:val="24"/>
        </w:rPr>
        <w:t xml:space="preserve"> </w:t>
      </w:r>
      <w:r>
        <w:rPr>
          <w:rFonts w:ascii="Courier New" w:eastAsia="Courier New" w:hAnsi="Courier New" w:cs="Courier New"/>
          <w:color w:val="C586C0"/>
          <w:sz w:val="24"/>
          <w:szCs w:val="24"/>
        </w:rPr>
        <w:t>as</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4EC9B0"/>
          <w:sz w:val="24"/>
          <w:szCs w:val="24"/>
        </w:rPr>
        <w:t>sns</w:t>
      </w:r>
      <w:proofErr w:type="spellEnd"/>
    </w:p>
    <w:p w14:paraId="60547BC3" w14:textId="77777777" w:rsidR="00A23EAB" w:rsidRDefault="00000000">
      <w:pPr>
        <w:shd w:val="clear" w:color="auto" w:fill="1E1E1E"/>
        <w:rPr>
          <w:rFonts w:ascii="Courier New" w:eastAsia="Courier New" w:hAnsi="Courier New" w:cs="Courier New"/>
          <w:color w:val="4EC9B0"/>
          <w:sz w:val="24"/>
          <w:szCs w:val="24"/>
        </w:rPr>
      </w:pPr>
      <w:r>
        <w:rPr>
          <w:rFonts w:ascii="Courier New" w:eastAsia="Courier New" w:hAnsi="Courier New" w:cs="Courier New"/>
          <w:color w:val="C586C0"/>
          <w:sz w:val="24"/>
          <w:szCs w:val="24"/>
        </w:rPr>
        <w:t>import</w:t>
      </w:r>
      <w:r>
        <w:rPr>
          <w:rFonts w:ascii="Courier New" w:eastAsia="Courier New" w:hAnsi="Courier New" w:cs="Courier New"/>
          <w:color w:val="D4D4D4"/>
          <w:sz w:val="24"/>
          <w:szCs w:val="24"/>
        </w:rPr>
        <w:t xml:space="preserve"> </w:t>
      </w:r>
      <w:proofErr w:type="spellStart"/>
      <w:proofErr w:type="gramStart"/>
      <w:r>
        <w:rPr>
          <w:rFonts w:ascii="Courier New" w:eastAsia="Courier New" w:hAnsi="Courier New" w:cs="Courier New"/>
          <w:color w:val="4EC9B0"/>
          <w:sz w:val="24"/>
          <w:szCs w:val="24"/>
        </w:rPr>
        <w:t>matplotlib</w:t>
      </w:r>
      <w:r>
        <w:rPr>
          <w:rFonts w:ascii="Courier New" w:eastAsia="Courier New" w:hAnsi="Courier New" w:cs="Courier New"/>
          <w:color w:val="D4D4D4"/>
          <w:sz w:val="24"/>
          <w:szCs w:val="24"/>
        </w:rPr>
        <w:t>.</w:t>
      </w:r>
      <w:r>
        <w:rPr>
          <w:rFonts w:ascii="Courier New" w:eastAsia="Courier New" w:hAnsi="Courier New" w:cs="Courier New"/>
          <w:color w:val="4EC9B0"/>
          <w:sz w:val="24"/>
          <w:szCs w:val="24"/>
        </w:rPr>
        <w:t>pyplot</w:t>
      </w:r>
      <w:proofErr w:type="spellEnd"/>
      <w:proofErr w:type="gramEnd"/>
      <w:r>
        <w:rPr>
          <w:rFonts w:ascii="Courier New" w:eastAsia="Courier New" w:hAnsi="Courier New" w:cs="Courier New"/>
          <w:color w:val="D4D4D4"/>
          <w:sz w:val="24"/>
          <w:szCs w:val="24"/>
        </w:rPr>
        <w:t xml:space="preserve"> </w:t>
      </w:r>
      <w:r>
        <w:rPr>
          <w:rFonts w:ascii="Courier New" w:eastAsia="Courier New" w:hAnsi="Courier New" w:cs="Courier New"/>
          <w:color w:val="C586C0"/>
          <w:sz w:val="24"/>
          <w:szCs w:val="24"/>
        </w:rPr>
        <w:t>as</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4EC9B0"/>
          <w:sz w:val="24"/>
          <w:szCs w:val="24"/>
        </w:rPr>
        <w:t>plt</w:t>
      </w:r>
      <w:proofErr w:type="spellEnd"/>
    </w:p>
    <w:p w14:paraId="241CDC81" w14:textId="77777777" w:rsidR="00A23EAB" w:rsidRDefault="00A23EAB">
      <w:pPr>
        <w:shd w:val="clear" w:color="auto" w:fill="1E1E1E"/>
        <w:rPr>
          <w:rFonts w:ascii="Courier New" w:eastAsia="Courier New" w:hAnsi="Courier New" w:cs="Courier New"/>
          <w:color w:val="D4D4D4"/>
          <w:sz w:val="24"/>
          <w:szCs w:val="24"/>
        </w:rPr>
      </w:pPr>
    </w:p>
    <w:p w14:paraId="02441397" w14:textId="77777777" w:rsidR="00A23EAB" w:rsidRDefault="00000000">
      <w:pPr>
        <w:shd w:val="clear" w:color="auto" w:fill="1E1E1E"/>
        <w:rPr>
          <w:rFonts w:ascii="Courier New" w:eastAsia="Courier New" w:hAnsi="Courier New" w:cs="Courier New"/>
          <w:color w:val="6A9955"/>
          <w:sz w:val="24"/>
          <w:szCs w:val="24"/>
        </w:rPr>
      </w:pPr>
      <w:r>
        <w:rPr>
          <w:rFonts w:ascii="Courier New" w:eastAsia="Courier New" w:hAnsi="Courier New" w:cs="Courier New"/>
          <w:color w:val="9CDCFE"/>
          <w:sz w:val="24"/>
          <w:szCs w:val="24"/>
        </w:rPr>
        <w:t>cm</w:t>
      </w:r>
      <w:r>
        <w:rPr>
          <w:rFonts w:ascii="Courier New" w:eastAsia="Courier New" w:hAnsi="Courier New" w:cs="Courier New"/>
          <w:color w:val="D4D4D4"/>
          <w:sz w:val="24"/>
          <w:szCs w:val="24"/>
        </w:rPr>
        <w:t xml:space="preserve"> = </w:t>
      </w:r>
      <w:proofErr w:type="spellStart"/>
      <w:r>
        <w:rPr>
          <w:rFonts w:ascii="Courier New" w:eastAsia="Courier New" w:hAnsi="Courier New" w:cs="Courier New"/>
          <w:color w:val="DCDCAA"/>
          <w:sz w:val="24"/>
          <w:szCs w:val="24"/>
        </w:rPr>
        <w:t>confusion_</w:t>
      </w:r>
      <w:proofErr w:type="gramStart"/>
      <w:r>
        <w:rPr>
          <w:rFonts w:ascii="Courier New" w:eastAsia="Courier New" w:hAnsi="Courier New" w:cs="Courier New"/>
          <w:color w:val="DCDCAA"/>
          <w:sz w:val="24"/>
          <w:szCs w:val="24"/>
        </w:rPr>
        <w:t>matrix</w:t>
      </w:r>
      <w:proofErr w:type="spellEnd"/>
      <w:r>
        <w:rPr>
          <w:rFonts w:ascii="Courier New" w:eastAsia="Courier New" w:hAnsi="Courier New" w:cs="Courier New"/>
          <w:color w:val="D4D4D4"/>
          <w:sz w:val="24"/>
          <w:szCs w:val="24"/>
        </w:rPr>
        <w:t>(</w:t>
      </w:r>
      <w:proofErr w:type="spellStart"/>
      <w:proofErr w:type="gramEnd"/>
      <w:r>
        <w:rPr>
          <w:rFonts w:ascii="Courier New" w:eastAsia="Courier New" w:hAnsi="Courier New" w:cs="Courier New"/>
          <w:color w:val="9CDCFE"/>
          <w:sz w:val="24"/>
          <w:szCs w:val="24"/>
        </w:rPr>
        <w:t>y_true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y_pred</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normalize</w:t>
      </w:r>
      <w:proofErr w:type="spell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w:t>
      </w:r>
      <w:proofErr w:type="spellStart"/>
      <w:r>
        <w:rPr>
          <w:rFonts w:ascii="Courier New" w:eastAsia="Courier New" w:hAnsi="Courier New" w:cs="Courier New"/>
          <w:color w:val="CE9178"/>
          <w:sz w:val="24"/>
          <w:szCs w:val="24"/>
        </w:rPr>
        <w:t>true</w:t>
      </w:r>
      <w:proofErr w:type="spellEnd"/>
      <w:r>
        <w:rPr>
          <w:rFonts w:ascii="Courier New" w:eastAsia="Courier New" w:hAnsi="Courier New" w:cs="Courier New"/>
          <w:color w:val="CE9178"/>
          <w:sz w:val="24"/>
          <w:szCs w:val="24"/>
        </w:rPr>
        <w:t>'</w:t>
      </w:r>
      <w:r>
        <w:rPr>
          <w:rFonts w:ascii="Courier New" w:eastAsia="Courier New" w:hAnsi="Courier New" w:cs="Courier New"/>
          <w:color w:val="D4D4D4"/>
          <w:sz w:val="24"/>
          <w:szCs w:val="24"/>
        </w:rPr>
        <w:t>)</w:t>
      </w:r>
    </w:p>
    <w:p w14:paraId="08B0295A"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4EC9B0"/>
          <w:sz w:val="24"/>
          <w:szCs w:val="24"/>
        </w:rPr>
        <w:t>sns</w:t>
      </w:r>
      <w:r>
        <w:rPr>
          <w:rFonts w:ascii="Courier New" w:eastAsia="Courier New" w:hAnsi="Courier New" w:cs="Courier New"/>
          <w:color w:val="D4D4D4"/>
          <w:sz w:val="24"/>
          <w:szCs w:val="24"/>
        </w:rPr>
        <w:t>.</w:t>
      </w:r>
      <w:r>
        <w:rPr>
          <w:rFonts w:ascii="Courier New" w:eastAsia="Courier New" w:hAnsi="Courier New" w:cs="Courier New"/>
          <w:color w:val="DCDCAA"/>
          <w:sz w:val="24"/>
          <w:szCs w:val="24"/>
        </w:rPr>
        <w:t>heatmap</w:t>
      </w:r>
      <w:proofErr w:type="spellEnd"/>
      <w:proofErr w:type="gramEnd"/>
      <w:r>
        <w:rPr>
          <w:rFonts w:ascii="Courier New" w:eastAsia="Courier New" w:hAnsi="Courier New" w:cs="Courier New"/>
          <w:color w:val="D4D4D4"/>
          <w:sz w:val="24"/>
          <w:szCs w:val="24"/>
        </w:rPr>
        <w:t>(</w:t>
      </w:r>
      <w:r>
        <w:rPr>
          <w:rFonts w:ascii="Courier New" w:eastAsia="Courier New" w:hAnsi="Courier New" w:cs="Courier New"/>
          <w:color w:val="9CDCFE"/>
          <w:sz w:val="24"/>
          <w:szCs w:val="24"/>
        </w:rPr>
        <w:t>cm</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annot</w:t>
      </w:r>
      <w:proofErr w:type="spellEnd"/>
      <w:r>
        <w:rPr>
          <w:rFonts w:ascii="Courier New" w:eastAsia="Courier New" w:hAnsi="Courier New" w:cs="Courier New"/>
          <w:color w:val="D4D4D4"/>
          <w:sz w:val="24"/>
          <w:szCs w:val="24"/>
        </w:rPr>
        <w:t>=</w:t>
      </w:r>
      <w:proofErr w:type="spellStart"/>
      <w:r>
        <w:rPr>
          <w:rFonts w:ascii="Courier New" w:eastAsia="Courier New" w:hAnsi="Courier New" w:cs="Courier New"/>
          <w:color w:val="4FC1FF"/>
          <w:sz w:val="24"/>
          <w:szCs w:val="24"/>
        </w:rPr>
        <w:t>True</w:t>
      </w:r>
      <w:proofErr w:type="spellEnd"/>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cmap</w:t>
      </w:r>
      <w:proofErr w:type="spell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'Blues'</w:t>
      </w:r>
      <w:r>
        <w:rPr>
          <w:rFonts w:ascii="Courier New" w:eastAsia="Courier New" w:hAnsi="Courier New" w:cs="Courier New"/>
          <w:color w:val="D4D4D4"/>
          <w:sz w:val="24"/>
          <w:szCs w:val="24"/>
        </w:rPr>
        <w:t xml:space="preserve">, </w:t>
      </w:r>
      <w:proofErr w:type="spellStart"/>
      <w:r>
        <w:rPr>
          <w:rFonts w:ascii="Courier New" w:eastAsia="Courier New" w:hAnsi="Courier New" w:cs="Courier New"/>
          <w:color w:val="9CDCFE"/>
          <w:sz w:val="24"/>
          <w:szCs w:val="24"/>
        </w:rPr>
        <w:t>fmt</w:t>
      </w:r>
      <w:proofErr w:type="spell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'.2f'</w:t>
      </w:r>
      <w:r>
        <w:rPr>
          <w:rFonts w:ascii="Courier New" w:eastAsia="Courier New" w:hAnsi="Courier New" w:cs="Courier New"/>
          <w:color w:val="D4D4D4"/>
          <w:sz w:val="24"/>
          <w:szCs w:val="24"/>
        </w:rPr>
        <w:t>)</w:t>
      </w:r>
    </w:p>
    <w:p w14:paraId="692F1C97" w14:textId="77777777" w:rsidR="00A23EAB" w:rsidRDefault="00A23EAB">
      <w:pPr>
        <w:shd w:val="clear" w:color="auto" w:fill="1E1E1E"/>
        <w:rPr>
          <w:rFonts w:ascii="Courier New" w:eastAsia="Courier New" w:hAnsi="Courier New" w:cs="Courier New"/>
          <w:color w:val="D4D4D4"/>
          <w:sz w:val="24"/>
          <w:szCs w:val="24"/>
        </w:rPr>
      </w:pPr>
    </w:p>
    <w:p w14:paraId="4F68B4D9"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4EC9B0"/>
          <w:sz w:val="24"/>
          <w:szCs w:val="24"/>
        </w:rPr>
        <w:t>plt</w:t>
      </w:r>
      <w:r>
        <w:rPr>
          <w:rFonts w:ascii="Courier New" w:eastAsia="Courier New" w:hAnsi="Courier New" w:cs="Courier New"/>
          <w:color w:val="D4D4D4"/>
          <w:sz w:val="24"/>
          <w:szCs w:val="24"/>
        </w:rPr>
        <w:t>.</w:t>
      </w:r>
      <w:r>
        <w:rPr>
          <w:rFonts w:ascii="Courier New" w:eastAsia="Courier New" w:hAnsi="Courier New" w:cs="Courier New"/>
          <w:color w:val="DCDCAA"/>
          <w:sz w:val="24"/>
          <w:szCs w:val="24"/>
        </w:rPr>
        <w:t>xlabel</w:t>
      </w:r>
      <w:proofErr w:type="spellEnd"/>
      <w:proofErr w:type="gram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'Prédictions'</w:t>
      </w:r>
      <w:r>
        <w:rPr>
          <w:rFonts w:ascii="Courier New" w:eastAsia="Courier New" w:hAnsi="Courier New" w:cs="Courier New"/>
          <w:color w:val="D4D4D4"/>
          <w:sz w:val="24"/>
          <w:szCs w:val="24"/>
        </w:rPr>
        <w:t>)</w:t>
      </w:r>
    </w:p>
    <w:p w14:paraId="7EEEB7E1"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4EC9B0"/>
          <w:sz w:val="24"/>
          <w:szCs w:val="24"/>
        </w:rPr>
        <w:t>plt</w:t>
      </w:r>
      <w:r>
        <w:rPr>
          <w:rFonts w:ascii="Courier New" w:eastAsia="Courier New" w:hAnsi="Courier New" w:cs="Courier New"/>
          <w:color w:val="D4D4D4"/>
          <w:sz w:val="24"/>
          <w:szCs w:val="24"/>
        </w:rPr>
        <w:t>.</w:t>
      </w:r>
      <w:r>
        <w:rPr>
          <w:rFonts w:ascii="Courier New" w:eastAsia="Courier New" w:hAnsi="Courier New" w:cs="Courier New"/>
          <w:color w:val="DCDCAA"/>
          <w:sz w:val="24"/>
          <w:szCs w:val="24"/>
        </w:rPr>
        <w:t>ylabel</w:t>
      </w:r>
      <w:proofErr w:type="spellEnd"/>
      <w:proofErr w:type="gram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'Valeurs réelles'</w:t>
      </w:r>
      <w:r>
        <w:rPr>
          <w:rFonts w:ascii="Courier New" w:eastAsia="Courier New" w:hAnsi="Courier New" w:cs="Courier New"/>
          <w:color w:val="D4D4D4"/>
          <w:sz w:val="24"/>
          <w:szCs w:val="24"/>
        </w:rPr>
        <w:t>)</w:t>
      </w:r>
    </w:p>
    <w:p w14:paraId="271124C8"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4EC9B0"/>
          <w:sz w:val="24"/>
          <w:szCs w:val="24"/>
        </w:rPr>
        <w:t>plt</w:t>
      </w:r>
      <w:r>
        <w:rPr>
          <w:rFonts w:ascii="Courier New" w:eastAsia="Courier New" w:hAnsi="Courier New" w:cs="Courier New"/>
          <w:color w:val="D4D4D4"/>
          <w:sz w:val="24"/>
          <w:szCs w:val="24"/>
        </w:rPr>
        <w:t>.</w:t>
      </w:r>
      <w:r>
        <w:rPr>
          <w:rFonts w:ascii="Courier New" w:eastAsia="Courier New" w:hAnsi="Courier New" w:cs="Courier New"/>
          <w:color w:val="DCDCAA"/>
          <w:sz w:val="24"/>
          <w:szCs w:val="24"/>
        </w:rPr>
        <w:t>title</w:t>
      </w:r>
      <w:proofErr w:type="spellEnd"/>
      <w:proofErr w:type="gramEnd"/>
      <w:r>
        <w:rPr>
          <w:rFonts w:ascii="Courier New" w:eastAsia="Courier New" w:hAnsi="Courier New" w:cs="Courier New"/>
          <w:color w:val="D4D4D4"/>
          <w:sz w:val="24"/>
          <w:szCs w:val="24"/>
        </w:rPr>
        <w:t>(</w:t>
      </w:r>
      <w:r>
        <w:rPr>
          <w:rFonts w:ascii="Courier New" w:eastAsia="Courier New" w:hAnsi="Courier New" w:cs="Courier New"/>
          <w:color w:val="CE9178"/>
          <w:sz w:val="24"/>
          <w:szCs w:val="24"/>
        </w:rPr>
        <w:t>'Matrice de confusion normalisée'</w:t>
      </w:r>
      <w:r>
        <w:rPr>
          <w:rFonts w:ascii="Courier New" w:eastAsia="Courier New" w:hAnsi="Courier New" w:cs="Courier New"/>
          <w:color w:val="D4D4D4"/>
          <w:sz w:val="24"/>
          <w:szCs w:val="24"/>
        </w:rPr>
        <w:t>)</w:t>
      </w:r>
    </w:p>
    <w:p w14:paraId="57BCD1D0" w14:textId="77777777" w:rsidR="00A23EAB" w:rsidRDefault="00000000">
      <w:pPr>
        <w:shd w:val="clear" w:color="auto" w:fill="1E1E1E"/>
        <w:rPr>
          <w:rFonts w:ascii="Courier New" w:eastAsia="Courier New" w:hAnsi="Courier New" w:cs="Courier New"/>
          <w:color w:val="D4D4D4"/>
          <w:sz w:val="24"/>
          <w:szCs w:val="24"/>
        </w:rPr>
      </w:pPr>
      <w:proofErr w:type="spellStart"/>
      <w:proofErr w:type="gramStart"/>
      <w:r>
        <w:rPr>
          <w:rFonts w:ascii="Courier New" w:eastAsia="Courier New" w:hAnsi="Courier New" w:cs="Courier New"/>
          <w:color w:val="4EC9B0"/>
          <w:sz w:val="24"/>
          <w:szCs w:val="24"/>
        </w:rPr>
        <w:t>plt</w:t>
      </w:r>
      <w:r>
        <w:rPr>
          <w:rFonts w:ascii="Courier New" w:eastAsia="Courier New" w:hAnsi="Courier New" w:cs="Courier New"/>
          <w:color w:val="D4D4D4"/>
          <w:sz w:val="24"/>
          <w:szCs w:val="24"/>
        </w:rPr>
        <w:t>.</w:t>
      </w:r>
      <w:r>
        <w:rPr>
          <w:rFonts w:ascii="Courier New" w:eastAsia="Courier New" w:hAnsi="Courier New" w:cs="Courier New"/>
          <w:color w:val="DCDCAA"/>
          <w:sz w:val="24"/>
          <w:szCs w:val="24"/>
        </w:rPr>
        <w:t>show</w:t>
      </w:r>
      <w:proofErr w:type="spellEnd"/>
      <w:proofErr w:type="gramEnd"/>
      <w:r>
        <w:rPr>
          <w:rFonts w:ascii="Courier New" w:eastAsia="Courier New" w:hAnsi="Courier New" w:cs="Courier New"/>
          <w:color w:val="D4D4D4"/>
          <w:sz w:val="24"/>
          <w:szCs w:val="24"/>
        </w:rPr>
        <w:t>()</w:t>
      </w:r>
    </w:p>
    <w:p w14:paraId="01CA0B82" w14:textId="77777777" w:rsidR="00A23EAB" w:rsidRDefault="00A23EAB"/>
    <w:sectPr w:rsidR="00A23EAB">
      <w:footerReference w:type="default" r:id="rId11"/>
      <w:footerReference w:type="first" r:id="rId1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D8F8" w14:textId="77777777" w:rsidR="009D2113" w:rsidRDefault="009D2113">
      <w:pPr>
        <w:spacing w:before="0" w:after="0"/>
      </w:pPr>
      <w:r>
        <w:separator/>
      </w:r>
    </w:p>
  </w:endnote>
  <w:endnote w:type="continuationSeparator" w:id="0">
    <w:p w14:paraId="20400D1A" w14:textId="77777777" w:rsidR="009D2113" w:rsidRDefault="009D21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9667CA7C-DCE4-4EF1-95E2-66109BF66959}"/>
    <w:embedBold r:id="rId2" w:fontKey="{6906F947-AC09-4D44-BAE0-03CF9CD6C168}"/>
    <w:embedItalic r:id="rId3" w:fontKey="{5B66F86E-6561-4409-BF28-8612FD578C26}"/>
  </w:font>
  <w:font w:name="Lexend">
    <w:charset w:val="00"/>
    <w:family w:val="auto"/>
    <w:pitch w:val="default"/>
    <w:embedRegular r:id="rId4" w:fontKey="{60846590-4C75-4FF3-A0F2-F5D1A837A274}"/>
    <w:embedBold r:id="rId5" w:fontKey="{720068FF-2165-47E8-A969-FEE95246656B}"/>
  </w:font>
  <w:font w:name="Montserrat">
    <w:charset w:val="00"/>
    <w:family w:val="auto"/>
    <w:pitch w:val="variable"/>
    <w:sig w:usb0="2000020F" w:usb1="00000003" w:usb2="00000000" w:usb3="00000000" w:csb0="00000197" w:csb1="00000000"/>
    <w:embedBold r:id="rId6" w:fontKey="{6C3F9C0E-1E6E-4F09-9A9F-09E0F534626B}"/>
  </w:font>
  <w:font w:name="Comfortaa">
    <w:charset w:val="00"/>
    <w:family w:val="auto"/>
    <w:pitch w:val="default"/>
    <w:embedRegular r:id="rId7" w:fontKey="{4A47F7BB-D3BB-4340-B9BC-E8829934CAA9}"/>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8" w:fontKey="{3A2B7774-65A9-42B3-BA7B-73D5D9287F58}"/>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9" w:fontKey="{34B89108-66E1-45D3-9BA3-C250EF9CE29B}"/>
    <w:embedBold r:id="rId10" w:fontKey="{F2C01134-9A3B-4F92-B450-CCA0CCBBBA2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1" w:fontKey="{9CC72308-2B4E-4BF9-A09B-07FDD97B56B9}"/>
  </w:font>
  <w:font w:name="Cambria">
    <w:panose1 w:val="02040503050406030204"/>
    <w:charset w:val="00"/>
    <w:family w:val="roman"/>
    <w:pitch w:val="variable"/>
    <w:sig w:usb0="E00006FF" w:usb1="420024FF" w:usb2="02000000" w:usb3="00000000" w:csb0="0000019F" w:csb1="00000000"/>
    <w:embedRegular r:id="rId12" w:fontKey="{C4FA824B-BE2A-4080-AFE5-95C2411748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6EA5" w14:textId="77777777" w:rsidR="00A23EAB" w:rsidRDefault="00000000">
    <w:pPr>
      <w:jc w:val="right"/>
    </w:pPr>
    <w:r>
      <w:fldChar w:fldCharType="begin"/>
    </w:r>
    <w:r>
      <w:instrText>PAGE</w:instrText>
    </w:r>
    <w:r>
      <w:fldChar w:fldCharType="separate"/>
    </w:r>
    <w:r w:rsidR="0077658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8E2E" w14:textId="77777777" w:rsidR="00A23EAB" w:rsidRDefault="00A23EAB">
    <w:pPr>
      <w:spacing w:before="240" w:after="240" w:line="276" w:lineRule="auto"/>
      <w:rPr>
        <w:color w:val="000000"/>
        <w:sz w:val="22"/>
        <w:szCs w:val="22"/>
      </w:rPr>
    </w:pPr>
  </w:p>
  <w:tbl>
    <w:tblPr>
      <w:tblStyle w:val="a1"/>
      <w:tblW w:w="10875" w:type="dxa"/>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90"/>
      <w:gridCol w:w="5085"/>
    </w:tblGrid>
    <w:tr w:rsidR="00A23EAB" w14:paraId="0B0B65A7" w14:textId="77777777">
      <w:trPr>
        <w:trHeight w:val="585"/>
      </w:trPr>
      <w:tc>
        <w:tcPr>
          <w:tcW w:w="57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345C0C" w14:textId="1374E631" w:rsidR="0077658A" w:rsidRDefault="0077658A" w:rsidP="0077658A">
          <w:pPr>
            <w:spacing w:before="0" w:after="0"/>
            <w:ind w:left="360" w:firstLine="348"/>
            <w:rPr>
              <w:color w:val="000000"/>
              <w:sz w:val="22"/>
              <w:szCs w:val="22"/>
            </w:rPr>
          </w:pPr>
          <w:r>
            <w:rPr>
              <w:color w:val="000000"/>
              <w:sz w:val="22"/>
              <w:szCs w:val="22"/>
            </w:rPr>
            <w:t>OPCO Atlas</w:t>
          </w:r>
        </w:p>
      </w:tc>
      <w:tc>
        <w:tcPr>
          <w:tcW w:w="50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BBE9F6" w14:textId="77777777" w:rsidR="00A23EAB" w:rsidRDefault="00000000">
          <w:pPr>
            <w:spacing w:before="0" w:after="0"/>
            <w:ind w:left="720" w:hanging="360"/>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7658A">
            <w:rPr>
              <w:noProof/>
              <w:color w:val="000000"/>
              <w:sz w:val="22"/>
              <w:szCs w:val="22"/>
            </w:rPr>
            <w:t>0</w:t>
          </w:r>
          <w:r>
            <w:rPr>
              <w:color w:val="000000"/>
              <w:sz w:val="22"/>
              <w:szCs w:val="22"/>
            </w:rPr>
            <w:fldChar w:fldCharType="end"/>
          </w:r>
        </w:p>
      </w:tc>
    </w:tr>
  </w:tbl>
  <w:p w14:paraId="4F476D17" w14:textId="77777777" w:rsidR="00A23EAB" w:rsidRDefault="00A23EAB">
    <w:pPr>
      <w:spacing w:before="240" w:after="24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3770" w14:textId="77777777" w:rsidR="009D2113" w:rsidRDefault="009D2113">
      <w:pPr>
        <w:spacing w:before="0" w:after="0"/>
      </w:pPr>
      <w:r>
        <w:separator/>
      </w:r>
    </w:p>
  </w:footnote>
  <w:footnote w:type="continuationSeparator" w:id="0">
    <w:p w14:paraId="03C487A3" w14:textId="77777777" w:rsidR="009D2113" w:rsidRDefault="009D211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3D6"/>
    <w:multiLevelType w:val="multilevel"/>
    <w:tmpl w:val="55E47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0A7EF7"/>
    <w:multiLevelType w:val="multilevel"/>
    <w:tmpl w:val="25707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D01871"/>
    <w:multiLevelType w:val="multilevel"/>
    <w:tmpl w:val="BD587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9F4CC4"/>
    <w:multiLevelType w:val="multilevel"/>
    <w:tmpl w:val="99C6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AF63F1"/>
    <w:multiLevelType w:val="multilevel"/>
    <w:tmpl w:val="A9FC9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CE1D9D"/>
    <w:multiLevelType w:val="multilevel"/>
    <w:tmpl w:val="408CC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7D2E06"/>
    <w:multiLevelType w:val="multilevel"/>
    <w:tmpl w:val="AE823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DB4CA8"/>
    <w:multiLevelType w:val="multilevel"/>
    <w:tmpl w:val="1DB4D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3E47AE"/>
    <w:multiLevelType w:val="multilevel"/>
    <w:tmpl w:val="411A1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3955059">
    <w:abstractNumId w:val="5"/>
  </w:num>
  <w:num w:numId="2" w16cid:durableId="192152021">
    <w:abstractNumId w:val="8"/>
  </w:num>
  <w:num w:numId="3" w16cid:durableId="395981137">
    <w:abstractNumId w:val="4"/>
  </w:num>
  <w:num w:numId="4" w16cid:durableId="636027460">
    <w:abstractNumId w:val="0"/>
  </w:num>
  <w:num w:numId="5" w16cid:durableId="1120494823">
    <w:abstractNumId w:val="7"/>
  </w:num>
  <w:num w:numId="6" w16cid:durableId="1662539980">
    <w:abstractNumId w:val="1"/>
  </w:num>
  <w:num w:numId="7" w16cid:durableId="709497989">
    <w:abstractNumId w:val="2"/>
  </w:num>
  <w:num w:numId="8" w16cid:durableId="759565985">
    <w:abstractNumId w:val="3"/>
  </w:num>
  <w:num w:numId="9" w16cid:durableId="2026252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EAB"/>
    <w:rsid w:val="0077658A"/>
    <w:rsid w:val="00810F9E"/>
    <w:rsid w:val="009D2113"/>
    <w:rsid w:val="00A23E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A181"/>
  <w15:docId w15:val="{4CF737A2-23FA-4E59-AC90-5F1085DB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color w:val="1F1F1F"/>
        <w:sz w:val="28"/>
        <w:szCs w:val="28"/>
        <w:lang w:val="fr" w:eastAsia="fr-FR"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outlineLvl w:val="0"/>
    </w:pPr>
    <w:rPr>
      <w:rFonts w:ascii="Lexend" w:eastAsia="Lexend" w:hAnsi="Lexend" w:cs="Lexend"/>
      <w:color w:val="073763"/>
      <w:sz w:val="40"/>
      <w:szCs w:val="40"/>
    </w:rPr>
  </w:style>
  <w:style w:type="paragraph" w:styleId="Titre2">
    <w:name w:val="heading 2"/>
    <w:basedOn w:val="Normal"/>
    <w:next w:val="Normal"/>
    <w:uiPriority w:val="9"/>
    <w:unhideWhenUsed/>
    <w:qFormat/>
    <w:pPr>
      <w:keepNext/>
      <w:keepLines/>
      <w:spacing w:before="240" w:after="240"/>
      <w:outlineLvl w:val="1"/>
    </w:pPr>
    <w:rPr>
      <w:rFonts w:ascii="Lexend" w:eastAsia="Lexend" w:hAnsi="Lexend" w:cs="Lexend"/>
      <w:color w:val="5B0F00"/>
      <w:sz w:val="32"/>
      <w:szCs w:val="32"/>
    </w:rPr>
  </w:style>
  <w:style w:type="paragraph" w:styleId="Titre3">
    <w:name w:val="heading 3"/>
    <w:basedOn w:val="Normal"/>
    <w:next w:val="Normal"/>
    <w:uiPriority w:val="9"/>
    <w:semiHidden/>
    <w:unhideWhenUsed/>
    <w:qFormat/>
    <w:pPr>
      <w:keepNext/>
      <w:keepLines/>
      <w:spacing w:before="320" w:after="80"/>
      <w:outlineLvl w:val="2"/>
    </w:pPr>
    <w:rPr>
      <w:rFonts w:ascii="Montserrat" w:eastAsia="Montserrat" w:hAnsi="Montserrat" w:cs="Montserrat"/>
      <w:b/>
      <w:bCs/>
      <w:color w:val="434343"/>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240" w:after="60"/>
      <w:ind w:left="720" w:hanging="360"/>
      <w:jc w:val="center"/>
    </w:pPr>
    <w:rPr>
      <w:rFonts w:ascii="Comfortaa" w:eastAsia="Comfortaa" w:hAnsi="Comfortaa" w:cs="Comfortaa"/>
      <w:sz w:val="120"/>
      <w:szCs w:val="120"/>
    </w:rPr>
  </w:style>
  <w:style w:type="paragraph" w:styleId="Sous-titr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tte">
    <w:name w:val="header"/>
    <w:basedOn w:val="Normal"/>
    <w:link w:val="En-tteCar"/>
    <w:uiPriority w:val="99"/>
    <w:unhideWhenUsed/>
    <w:rsid w:val="0077658A"/>
    <w:pPr>
      <w:tabs>
        <w:tab w:val="center" w:pos="4536"/>
        <w:tab w:val="right" w:pos="9072"/>
      </w:tabs>
      <w:spacing w:before="0" w:after="0"/>
    </w:pPr>
  </w:style>
  <w:style w:type="character" w:customStyle="1" w:styleId="En-tteCar">
    <w:name w:val="En-tête Car"/>
    <w:basedOn w:val="Policepardfaut"/>
    <w:link w:val="En-tte"/>
    <w:uiPriority w:val="99"/>
    <w:rsid w:val="0077658A"/>
  </w:style>
  <w:style w:type="paragraph" w:styleId="Pieddepage">
    <w:name w:val="footer"/>
    <w:basedOn w:val="Normal"/>
    <w:link w:val="PieddepageCar"/>
    <w:uiPriority w:val="99"/>
    <w:unhideWhenUsed/>
    <w:rsid w:val="0077658A"/>
    <w:pPr>
      <w:tabs>
        <w:tab w:val="center" w:pos="4536"/>
        <w:tab w:val="right" w:pos="9072"/>
      </w:tabs>
      <w:spacing w:before="0" w:after="0"/>
    </w:pPr>
  </w:style>
  <w:style w:type="character" w:customStyle="1" w:styleId="PieddepageCar">
    <w:name w:val="Pied de page Car"/>
    <w:basedOn w:val="Policepardfaut"/>
    <w:link w:val="Pieddepage"/>
    <w:uiPriority w:val="99"/>
    <w:rsid w:val="00776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1913</Words>
  <Characters>10523</Characters>
  <Application>Microsoft Office Word</Application>
  <DocSecurity>0</DocSecurity>
  <Lines>87</Lines>
  <Paragraphs>24</Paragraphs>
  <ScaleCrop>false</ScaleCrop>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wentz</cp:lastModifiedBy>
  <cp:revision>2</cp:revision>
  <dcterms:created xsi:type="dcterms:W3CDTF">2025-12-08T20:16:00Z</dcterms:created>
  <dcterms:modified xsi:type="dcterms:W3CDTF">2025-12-08T20:16:00Z</dcterms:modified>
</cp:coreProperties>
</file>