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7F" w:rsidRDefault="00AC47C7">
      <w:pPr>
        <w:pStyle w:val="Titre"/>
        <w:jc w:val="center"/>
      </w:pPr>
      <w:r>
        <w:t>Bibliothèque photo</w:t>
      </w:r>
    </w:p>
    <w:p w:rsidR="0024447F" w:rsidRDefault="00AC47C7">
      <w:pPr>
        <w:pStyle w:val="Titre1"/>
      </w:pPr>
      <w:r>
        <w:t>Fiches d’itération n°2 du 23/01/2019 au 29/01/2019</w:t>
      </w:r>
    </w:p>
    <w:p w:rsidR="0024447F" w:rsidRDefault="0024447F"/>
    <w:p w:rsidR="0024447F" w:rsidRDefault="00AC47C7">
      <w:r>
        <w:t>Objectifs :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Obtenir un affichage correct des photos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Lié les deux fenêtres de l’application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Pouvoir sauvegarder les filtres de l’utilisateur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Pouvoir ajouter un filtre à une photo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Pouvoir interagir avec une photo sur la fenêtre secondaire</w:t>
      </w:r>
    </w:p>
    <w:p w:rsidR="0024447F" w:rsidRDefault="00AC47C7">
      <w:r>
        <w:t>Tâches à réaliser :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Appliquer un filtre à une photo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Ouvrir un dossier depuis l’arborescence de l’application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Sauvegarde des filtres dans le fichier de sauvegarde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 xml:space="preserve">Améliorer l’affichage de la grille de photos (ajouté une </w:t>
      </w:r>
      <w:proofErr w:type="spellStart"/>
      <w:r>
        <w:t>scrollBar</w:t>
      </w:r>
      <w:proofErr w:type="spellEnd"/>
      <w:r>
        <w:t xml:space="preserve"> et supprimé la superposition)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Ouvrir la fenêtre secondaire lors du clic sur une photo dans la grille</w:t>
      </w:r>
    </w:p>
    <w:p w:rsidR="0024447F" w:rsidRDefault="00AC47C7">
      <w:pPr>
        <w:pStyle w:val="Corpsdetexte"/>
        <w:numPr>
          <w:ilvl w:val="0"/>
          <w:numId w:val="1"/>
        </w:numPr>
      </w:pPr>
      <w:r>
        <w:t>Ajouter les actions d’une photo (supprimer/rotation/info)</w:t>
      </w:r>
    </w:p>
    <w:p w:rsidR="0024447F" w:rsidRDefault="0024447F"/>
    <w:p w:rsidR="0024447F" w:rsidRDefault="00AC47C7">
      <w:pPr>
        <w:jc w:val="center"/>
      </w:pPr>
      <w:r>
        <w:rPr>
          <w:b/>
        </w:rPr>
        <w:t>Fiche prévisionnelle</w:t>
      </w:r>
    </w:p>
    <w:tbl>
      <w:tblPr>
        <w:tblStyle w:val="Grilledutableau"/>
        <w:tblW w:w="8783" w:type="dxa"/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Fin prévue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Commentaires</w:t>
            </w: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25/01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30/01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25/01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796B73">
            <w:pPr>
              <w:spacing w:after="0" w:line="240" w:lineRule="auto"/>
            </w:pPr>
            <w:r>
              <w:t>28/01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25/01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24/01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25/01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28/01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796B73">
            <w:pPr>
              <w:spacing w:after="0" w:line="240" w:lineRule="auto"/>
            </w:pPr>
            <w:r>
              <w:t>Non Fini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br/>
              <w:t xml:space="preserve">Infection </w:t>
            </w: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796B73">
            <w:pPr>
              <w:spacing w:after="0" w:line="240" w:lineRule="auto"/>
            </w:pPr>
            <w:r>
              <w:t>29/01</w:t>
            </w:r>
            <w:bookmarkStart w:id="0" w:name="_GoBack"/>
            <w:bookmarkEnd w:id="0"/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</w:tbl>
    <w:p w:rsidR="0024447F" w:rsidRDefault="0024447F"/>
    <w:p w:rsidR="00186ACE" w:rsidRDefault="00186ACE"/>
    <w:p w:rsidR="00186ACE" w:rsidRDefault="00186ACE"/>
    <w:p w:rsidR="00186ACE" w:rsidRDefault="00186ACE"/>
    <w:p w:rsidR="00186ACE" w:rsidRDefault="00186ACE"/>
    <w:p w:rsidR="00186ACE" w:rsidRDefault="00186ACE"/>
    <w:p w:rsidR="00186ACE" w:rsidRPr="00186ACE" w:rsidRDefault="00186ACE" w:rsidP="00186ACE">
      <w:pPr>
        <w:jc w:val="center"/>
        <w:rPr>
          <w:b/>
        </w:rPr>
      </w:pPr>
      <w:r>
        <w:rPr>
          <w:b/>
        </w:rPr>
        <w:lastRenderedPageBreak/>
        <w:t>Fiche réelle</w:t>
      </w:r>
    </w:p>
    <w:p w:rsidR="00186ACE" w:rsidRDefault="00186ACE" w:rsidP="00186ACE">
      <w:pPr>
        <w:pStyle w:val="Paragraphedeliste"/>
      </w:pPr>
    </w:p>
    <w:tbl>
      <w:tblPr>
        <w:tblStyle w:val="Grilledutableau"/>
        <w:tblW w:w="8783" w:type="dxa"/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Fin prévue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Commentaires</w:t>
            </w: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25/01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30/01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25/01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Non fini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3A5718" w:rsidP="0069233A">
            <w:pPr>
              <w:spacing w:after="0" w:line="240" w:lineRule="auto"/>
            </w:pPr>
            <w:r>
              <w:t>Soucis de matériels</w:t>
            </w: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25/01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24/01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25/01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27/01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  <w:p w:rsidR="00186ACE" w:rsidRDefault="00186ACE" w:rsidP="0069233A">
            <w:pPr>
              <w:spacing w:after="0" w:line="240" w:lineRule="auto"/>
            </w:pP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Non fini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br/>
              <w:t xml:space="preserve">Infection </w:t>
            </w: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29/01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</w:tr>
    </w:tbl>
    <w:p w:rsidR="0024447F" w:rsidRDefault="0024447F" w:rsidP="00186ACE"/>
    <w:p w:rsidR="0024447F" w:rsidRDefault="0024447F"/>
    <w:sectPr w:rsidR="0024447F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630" w:rsidRDefault="00F77630">
      <w:pPr>
        <w:spacing w:after="0" w:line="240" w:lineRule="auto"/>
      </w:pPr>
      <w:r>
        <w:separator/>
      </w:r>
    </w:p>
  </w:endnote>
  <w:endnote w:type="continuationSeparator" w:id="0">
    <w:p w:rsidR="00F77630" w:rsidRDefault="00F7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630" w:rsidRDefault="00F77630">
      <w:pPr>
        <w:spacing w:after="0" w:line="240" w:lineRule="auto"/>
      </w:pPr>
      <w:r>
        <w:separator/>
      </w:r>
    </w:p>
  </w:footnote>
  <w:footnote w:type="continuationSeparator" w:id="0">
    <w:p w:rsidR="00F77630" w:rsidRDefault="00F77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8997" w:type="dxa"/>
      <w:tblCellMar>
        <w:left w:w="113" w:type="dxa"/>
      </w:tblCellMar>
      <w:tblLook w:val="04A0" w:firstRow="1" w:lastRow="0" w:firstColumn="1" w:lastColumn="0" w:noHBand="0" w:noVBand="1"/>
    </w:tblPr>
    <w:tblGrid>
      <w:gridCol w:w="4460"/>
      <w:gridCol w:w="4537"/>
    </w:tblGrid>
    <w:tr w:rsidR="0024447F">
      <w:tc>
        <w:tcPr>
          <w:tcW w:w="44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4447F" w:rsidRDefault="00AC47C7">
          <w:pPr>
            <w:pStyle w:val="En-tte"/>
          </w:pPr>
          <w:r>
            <w:t>N. Novelli &amp; E. Thiel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4447F" w:rsidRDefault="00AC47C7">
          <w:pPr>
            <w:pStyle w:val="En-tte"/>
            <w:jc w:val="right"/>
          </w:pPr>
          <w:r>
            <w:t>Projets IHM – 2018-2019</w:t>
          </w:r>
        </w:p>
      </w:tc>
    </w:tr>
  </w:tbl>
  <w:p w:rsidR="0024447F" w:rsidRDefault="0024447F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437BE"/>
    <w:multiLevelType w:val="multilevel"/>
    <w:tmpl w:val="481CC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4019F"/>
    <w:multiLevelType w:val="multilevel"/>
    <w:tmpl w:val="CF740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F627E"/>
    <w:multiLevelType w:val="multilevel"/>
    <w:tmpl w:val="6E620E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7F"/>
    <w:rsid w:val="00186ACE"/>
    <w:rsid w:val="0024447F"/>
    <w:rsid w:val="003A5718"/>
    <w:rsid w:val="007053E1"/>
    <w:rsid w:val="00717BEF"/>
    <w:rsid w:val="00796B73"/>
    <w:rsid w:val="00AC47C7"/>
    <w:rsid w:val="00E71731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369B"/>
  <w15:docId w15:val="{4AA7B5B9-5A47-4050-BCFC-B7618DC0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686EC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68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3A51DD"/>
  </w:style>
  <w:style w:type="character" w:customStyle="1" w:styleId="PieddepageCar">
    <w:name w:val="Pied de page Car"/>
    <w:basedOn w:val="Policepardfaut"/>
    <w:link w:val="Pieddepage"/>
    <w:uiPriority w:val="99"/>
    <w:qFormat/>
    <w:rsid w:val="003A51DD"/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AF590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AF590F"/>
    <w:rPr>
      <w:vertAlign w:val="superscript"/>
    </w:rPr>
  </w:style>
  <w:style w:type="character" w:customStyle="1" w:styleId="LienInternet">
    <w:name w:val="Lien Internet"/>
    <w:basedOn w:val="Policepardfaut"/>
    <w:uiPriority w:val="99"/>
    <w:unhideWhenUsed/>
    <w:rsid w:val="00E25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E25DF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68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A008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after="0" w:line="240" w:lineRule="auto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B83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B8585-BA58-4FF1-897F-357DFCBD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dc:description/>
  <cp:lastModifiedBy>seb gonzalez</cp:lastModifiedBy>
  <cp:revision>105</cp:revision>
  <cp:lastPrinted>2018-12-31T16:58:00Z</cp:lastPrinted>
  <dcterms:created xsi:type="dcterms:W3CDTF">2018-12-28T06:51:00Z</dcterms:created>
  <dcterms:modified xsi:type="dcterms:W3CDTF">2019-02-14T21:52:00Z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