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17,793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29%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106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4,362</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4,075</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17,793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2,746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2,447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1,037</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