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91" w:rsidRPr="00CD2791" w:rsidRDefault="00CD2791" w:rsidP="00CD2791">
      <w:pPr>
        <w:pStyle w:val="Titel"/>
      </w:pPr>
      <w:r>
        <w:t>Rechnernetze</w:t>
      </w:r>
    </w:p>
    <w:p w:rsidR="00CD2791" w:rsidRDefault="00CD2791" w:rsidP="00CD2791"/>
    <w:p w:rsidR="00CD2791" w:rsidRDefault="000A2D5F" w:rsidP="00BA624B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BA624B">
        <w:rPr>
          <w:sz w:val="24"/>
          <w:szCs w:val="24"/>
        </w:rPr>
        <w:t>Was ist die Bitrate und was die Baudrate, wenn man die minimal mögliche Codierung verwendet?</w:t>
      </w:r>
    </w:p>
    <w:p w:rsidR="00467AF7" w:rsidRDefault="00467AF7" w:rsidP="00467AF7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00625" cy="22919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14" cy="23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F7" w:rsidRDefault="00467AF7" w:rsidP="00467AF7">
      <w:pPr>
        <w:pStyle w:val="Listenabsatz"/>
        <w:rPr>
          <w:sz w:val="24"/>
          <w:szCs w:val="24"/>
        </w:rPr>
      </w:pPr>
    </w:p>
    <w:p w:rsidR="005C0AAD" w:rsidRDefault="005C0AAD" w:rsidP="00467AF7">
      <w:pPr>
        <w:pStyle w:val="Listenabsatz"/>
        <w:rPr>
          <w:sz w:val="24"/>
          <w:szCs w:val="24"/>
        </w:rPr>
      </w:pPr>
    </w:p>
    <w:p w:rsidR="00BA624B" w:rsidRDefault="00BA624B" w:rsidP="00BA624B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Ordne die drei Kabelarten nach der maximal möglichen Bandbreite (klein nach groß).</w:t>
      </w:r>
    </w:p>
    <w:p w:rsidR="005D4E12" w:rsidRDefault="005D4E12" w:rsidP="005D4E12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Koaxialkabel, Twisted Pair, Glasfaser</w:t>
      </w:r>
      <w:bookmarkStart w:id="0" w:name="_GoBack"/>
      <w:bookmarkEnd w:id="0"/>
    </w:p>
    <w:p w:rsidR="00467AF7" w:rsidRDefault="00467AF7" w:rsidP="005D4E12">
      <w:pPr>
        <w:pStyle w:val="Listenabsatz"/>
        <w:rPr>
          <w:sz w:val="24"/>
          <w:szCs w:val="24"/>
        </w:rPr>
      </w:pPr>
    </w:p>
    <w:p w:rsidR="00655E08" w:rsidRDefault="00655E08" w:rsidP="005D4E12">
      <w:pPr>
        <w:pStyle w:val="Listenabsatz"/>
        <w:rPr>
          <w:sz w:val="24"/>
          <w:szCs w:val="24"/>
        </w:rPr>
      </w:pPr>
    </w:p>
    <w:p w:rsidR="00467AF7" w:rsidRDefault="00467AF7" w:rsidP="005D4E12">
      <w:pPr>
        <w:pStyle w:val="Listenabsatz"/>
        <w:rPr>
          <w:sz w:val="24"/>
          <w:szCs w:val="24"/>
        </w:rPr>
      </w:pPr>
    </w:p>
    <w:p w:rsidR="007C5958" w:rsidRDefault="007C5958" w:rsidP="007C5958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7C5958">
        <w:rPr>
          <w:sz w:val="24"/>
          <w:szCs w:val="24"/>
        </w:rPr>
        <w:t xml:space="preserve">Warum will man bei einem Signal, das übertragen werden </w:t>
      </w:r>
      <w:r w:rsidR="00BB50BA" w:rsidRPr="007C5958">
        <w:rPr>
          <w:sz w:val="24"/>
          <w:szCs w:val="24"/>
        </w:rPr>
        <w:t>soll,</w:t>
      </w:r>
      <w:r w:rsidRPr="007C5958">
        <w:rPr>
          <w:sz w:val="24"/>
          <w:szCs w:val="24"/>
        </w:rPr>
        <w:t xml:space="preserve"> nicht, dass es für lange Zeit auf 0 oder 1 bleibt?</w:t>
      </w:r>
    </w:p>
    <w:p w:rsidR="00467AF7" w:rsidRDefault="00467AF7" w:rsidP="00467AF7">
      <w:pPr>
        <w:rPr>
          <w:sz w:val="24"/>
          <w:szCs w:val="24"/>
        </w:rPr>
      </w:pPr>
    </w:p>
    <w:p w:rsidR="00467AF7" w:rsidRPr="00467AF7" w:rsidRDefault="00467AF7" w:rsidP="00467AF7">
      <w:pPr>
        <w:rPr>
          <w:sz w:val="24"/>
          <w:szCs w:val="24"/>
        </w:rPr>
      </w:pPr>
    </w:p>
    <w:p w:rsidR="007C5958" w:rsidRDefault="007C5958" w:rsidP="007C5958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7C5958">
        <w:rPr>
          <w:sz w:val="24"/>
          <w:szCs w:val="24"/>
        </w:rPr>
        <w:t>Was ist ein Nachteil der Manchester Codierung, bezogen auf die benötigte Bandbreite?</w:t>
      </w:r>
    </w:p>
    <w:p w:rsidR="00467AF7" w:rsidRDefault="00467AF7" w:rsidP="00467AF7">
      <w:pPr>
        <w:rPr>
          <w:sz w:val="24"/>
          <w:szCs w:val="24"/>
        </w:rPr>
      </w:pPr>
    </w:p>
    <w:p w:rsidR="00467AF7" w:rsidRPr="00467AF7" w:rsidRDefault="00467AF7" w:rsidP="00467AF7">
      <w:pPr>
        <w:rPr>
          <w:sz w:val="24"/>
          <w:szCs w:val="24"/>
        </w:rPr>
      </w:pPr>
    </w:p>
    <w:p w:rsidR="007C5958" w:rsidRPr="007C5958" w:rsidRDefault="007C5958" w:rsidP="007C5958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7C5958">
        <w:rPr>
          <w:sz w:val="24"/>
          <w:szCs w:val="24"/>
        </w:rPr>
        <w:t>Was ist die Besonderheit am Gray-Code?</w:t>
      </w:r>
    </w:p>
    <w:p w:rsidR="00777E60" w:rsidRPr="00CD2791" w:rsidRDefault="00777E60" w:rsidP="00CD2791"/>
    <w:sectPr w:rsidR="00777E60" w:rsidRPr="00CD279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7A7" w:rsidRDefault="005467A7" w:rsidP="00E47C5B">
      <w:pPr>
        <w:spacing w:after="0" w:line="240" w:lineRule="auto"/>
      </w:pPr>
      <w:r>
        <w:separator/>
      </w:r>
    </w:p>
  </w:endnote>
  <w:endnote w:type="continuationSeparator" w:id="0">
    <w:p w:rsidR="005467A7" w:rsidRDefault="005467A7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7A7" w:rsidRDefault="005467A7" w:rsidP="00E47C5B">
      <w:pPr>
        <w:spacing w:after="0" w:line="240" w:lineRule="auto"/>
      </w:pPr>
      <w:r>
        <w:separator/>
      </w:r>
    </w:p>
  </w:footnote>
  <w:footnote w:type="continuationSeparator" w:id="0">
    <w:p w:rsidR="005467A7" w:rsidRDefault="005467A7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0A2D5F">
      <w:rPr>
        <w:noProof/>
        <w:sz w:val="20"/>
        <w:szCs w:val="20"/>
      </w:rPr>
      <w:t>20.04.2019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FA66CB"/>
    <w:multiLevelType w:val="hybridMultilevel"/>
    <w:tmpl w:val="64A6C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2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25208"/>
    <w:rsid w:val="000A28E2"/>
    <w:rsid w:val="000A2D5F"/>
    <w:rsid w:val="000C53C9"/>
    <w:rsid w:val="00134528"/>
    <w:rsid w:val="00171C3B"/>
    <w:rsid w:val="00223875"/>
    <w:rsid w:val="00226C79"/>
    <w:rsid w:val="00255BE3"/>
    <w:rsid w:val="002D2A65"/>
    <w:rsid w:val="00441FB3"/>
    <w:rsid w:val="00467AF7"/>
    <w:rsid w:val="005467A7"/>
    <w:rsid w:val="0056421B"/>
    <w:rsid w:val="005C0AAD"/>
    <w:rsid w:val="005D4E12"/>
    <w:rsid w:val="00651A3A"/>
    <w:rsid w:val="00653C13"/>
    <w:rsid w:val="00655E08"/>
    <w:rsid w:val="007019D1"/>
    <w:rsid w:val="00777E60"/>
    <w:rsid w:val="007C5958"/>
    <w:rsid w:val="008877AE"/>
    <w:rsid w:val="00952B27"/>
    <w:rsid w:val="00977F0E"/>
    <w:rsid w:val="00992A6F"/>
    <w:rsid w:val="009D18A4"/>
    <w:rsid w:val="00A64575"/>
    <w:rsid w:val="00A76278"/>
    <w:rsid w:val="00AD4CDB"/>
    <w:rsid w:val="00AE042A"/>
    <w:rsid w:val="00AF674A"/>
    <w:rsid w:val="00B1579A"/>
    <w:rsid w:val="00BA624B"/>
    <w:rsid w:val="00BB50BA"/>
    <w:rsid w:val="00BD261A"/>
    <w:rsid w:val="00C72954"/>
    <w:rsid w:val="00C8086F"/>
    <w:rsid w:val="00CA71FA"/>
    <w:rsid w:val="00CB7840"/>
    <w:rsid w:val="00CD2791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EFD7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3E3B-88FF-4A70-B291-4D53DABB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27</cp:revision>
  <dcterms:created xsi:type="dcterms:W3CDTF">2019-03-25T18:44:00Z</dcterms:created>
  <dcterms:modified xsi:type="dcterms:W3CDTF">2019-04-20T10:38:00Z</dcterms:modified>
</cp:coreProperties>
</file>