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8"/>
        <w:gridCol w:w="2978"/>
        <w:gridCol w:w="2978"/>
        <w:gridCol w:w="2978"/>
      </w:tblGrid>
      <w:tr w:rsidR="00C949F7" w:rsidRPr="003E60DE" w:rsidTr="00D90C32">
        <w:trPr>
          <w:trHeight w:val="2077"/>
        </w:trPr>
        <w:tc>
          <w:tcPr>
            <w:tcW w:w="2978" w:type="dxa"/>
          </w:tcPr>
          <w:p w:rsidR="00286C85" w:rsidRDefault="00C3798B" w:rsidP="00203B1A">
            <w:pPr>
              <w:pStyle w:val="berschrift1"/>
              <w:outlineLvl w:val="0"/>
            </w:pPr>
            <w:r>
              <w:t>Traceroute</w:t>
            </w:r>
          </w:p>
          <w:p w:rsidR="00203B1A" w:rsidRDefault="006260BF" w:rsidP="00203B1A">
            <w:r>
              <w:t>Misst Weg vom Starthost zum Zielhost</w:t>
            </w:r>
          </w:p>
          <w:p w:rsidR="006260BF" w:rsidRDefault="006260BF" w:rsidP="00203B1A">
            <w:r>
              <w:t>Für alle i:</w:t>
            </w:r>
          </w:p>
          <w:p w:rsidR="006260BF" w:rsidRDefault="00D53885" w:rsidP="00203B1A">
            <w:r>
              <w:t xml:space="preserve">- </w:t>
            </w:r>
            <w:r w:rsidR="006260BF">
              <w:t>Sende</w:t>
            </w:r>
            <w:r w:rsidR="00667EEC">
              <w:t xml:space="preserve"> </w:t>
            </w:r>
            <w:r w:rsidR="006260BF">
              <w:t>Pakete die nur i laufen können</w:t>
            </w:r>
            <w:r w:rsidR="00C141CF">
              <w:t xml:space="preserve"> richtung Ziel</w:t>
            </w:r>
          </w:p>
          <w:p w:rsidR="00C141CF" w:rsidRDefault="00472CD5" w:rsidP="00203B1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5EDC796">
                  <wp:simplePos x="0" y="0"/>
                  <wp:positionH relativeFrom="column">
                    <wp:posOffset>14047</wp:posOffset>
                  </wp:positionH>
                  <wp:positionV relativeFrom="paragraph">
                    <wp:posOffset>169343</wp:posOffset>
                  </wp:positionV>
                  <wp:extent cx="1659445" cy="236136"/>
                  <wp:effectExtent l="0" t="0" r="0" b="0"/>
                  <wp:wrapNone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45" cy="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3885">
              <w:t xml:space="preserve">- </w:t>
            </w:r>
            <w:r w:rsidR="00C141CF">
              <w:t>i.ter Router sendet Pakete zurück -&gt; Sender lernt alle Router kennen</w:t>
            </w:r>
            <w:r w:rsidR="00026A8D">
              <w:t xml:space="preserve"> – vgl. Breitensuche</w:t>
            </w:r>
          </w:p>
          <w:p w:rsidR="00667EEC" w:rsidRDefault="00667EEC" w:rsidP="00203B1A"/>
          <w:p w:rsidR="00667EEC" w:rsidRDefault="00667EEC" w:rsidP="00203B1A"/>
          <w:p w:rsidR="00D0106F" w:rsidRDefault="00D0106F" w:rsidP="00667EEC">
            <w:pPr>
              <w:pStyle w:val="berschrift1"/>
              <w:outlineLvl w:val="0"/>
            </w:pPr>
          </w:p>
          <w:p w:rsidR="00667EEC" w:rsidRPr="00203B1A" w:rsidRDefault="00667EEC" w:rsidP="00667EEC"/>
        </w:tc>
        <w:tc>
          <w:tcPr>
            <w:tcW w:w="2978" w:type="dxa"/>
          </w:tcPr>
          <w:p w:rsidR="00D16387" w:rsidRDefault="00D16387" w:rsidP="00D16387">
            <w:pPr>
              <w:pStyle w:val="berschrift1"/>
              <w:outlineLvl w:val="0"/>
            </w:pPr>
            <w:r>
              <w:t>Leitungsvermittlung (Circuit Switching)</w:t>
            </w:r>
          </w:p>
          <w:p w:rsidR="00D16387" w:rsidRDefault="00D16387" w:rsidP="00D16387">
            <w:r>
              <w:t>Benötigte Ressourcen müssen vorab reserviert wrdn</w:t>
            </w:r>
          </w:p>
          <w:p w:rsidR="00D16387" w:rsidRDefault="00D16387" w:rsidP="00D16387">
            <w:r>
              <w:t>Verbindung wird nur zugelassen, falls ausreichen</w:t>
            </w:r>
            <w:r w:rsidR="006E1296">
              <w:t>d</w:t>
            </w:r>
            <w:r>
              <w:t xml:space="preserve"> Netzkapazität vorhanden. Sonst abgelehnt</w:t>
            </w:r>
            <w:r w:rsidR="003950EC">
              <w:t>.</w:t>
            </w:r>
          </w:p>
          <w:p w:rsidR="00D16387" w:rsidRDefault="00D16387" w:rsidP="00D16387">
            <w:r>
              <w:t>Dann Senden eines kontinuierlichen Datenstroms</w:t>
            </w:r>
            <w:r w:rsidR="003950EC">
              <w:t>.</w:t>
            </w:r>
          </w:p>
          <w:p w:rsidR="00873973" w:rsidRDefault="00D16387" w:rsidP="00D16387">
            <w:r>
              <w:t>Übertragungsrate garantiert</w:t>
            </w:r>
            <w:r w:rsidR="003950EC">
              <w:t>.</w:t>
            </w:r>
          </w:p>
          <w:p w:rsidR="00557996" w:rsidRDefault="00557996" w:rsidP="004D0565">
            <w:pPr>
              <w:pStyle w:val="berschrift1"/>
              <w:outlineLvl w:val="0"/>
            </w:pPr>
            <w:r>
              <w:t>Paketvermittlung (Packet Switching)</w:t>
            </w:r>
          </w:p>
          <w:p w:rsidR="004D0565" w:rsidRDefault="00EB73FF" w:rsidP="004D0565">
            <w:r>
              <w:t>Host teilt Nachricht in kleine Pakete auf und schickt sie unabhängig voneinander los</w:t>
            </w:r>
            <w:r w:rsidR="00DB7CE9">
              <w:t xml:space="preserve">. </w:t>
            </w:r>
          </w:p>
          <w:p w:rsidR="00CE7429" w:rsidRDefault="00CE7429" w:rsidP="004D0565">
            <w:r>
              <w:t>Gleichzeitige Pakete müssen sich einen Link teilen und zeitlich hintereinander gesendet werden.</w:t>
            </w:r>
          </w:p>
          <w:p w:rsidR="00CE7429" w:rsidRDefault="00CE7429" w:rsidP="004D0565">
            <w:r>
              <w:t xml:space="preserve">Router: </w:t>
            </w:r>
            <w:r w:rsidRPr="00DB3400">
              <w:rPr>
                <w:b/>
              </w:rPr>
              <w:t>Store-and-Forward</w:t>
            </w:r>
            <w:r w:rsidR="00A501AB">
              <w:t>.</w:t>
            </w:r>
          </w:p>
          <w:p w:rsidR="00A501AB" w:rsidRPr="004D0565" w:rsidRDefault="00A501AB" w:rsidP="004D0565">
            <w:r>
              <w:t>Jeder Router muss gesamtes Paket empfangen, bevor er es auf den ausgehenden Link weiterleitet</w:t>
            </w:r>
          </w:p>
        </w:tc>
        <w:tc>
          <w:tcPr>
            <w:tcW w:w="2978" w:type="dxa"/>
          </w:tcPr>
          <w:p w:rsidR="00092CB2" w:rsidRDefault="00C3798B" w:rsidP="00092CB2">
            <w:pPr>
              <w:pStyle w:val="berschrift1"/>
              <w:outlineLvl w:val="0"/>
            </w:pPr>
            <w:r>
              <w:t>Paketverzögerungen</w:t>
            </w:r>
            <w:r w:rsidR="00CC2AAF">
              <w:t>/-Verlust</w:t>
            </w:r>
          </w:p>
          <w:p w:rsidR="00092CB2" w:rsidRDefault="00092CB2" w:rsidP="00092CB2">
            <w:r>
              <w:t xml:space="preserve">Verlust: Pakete </w:t>
            </w:r>
            <w:r w:rsidR="00750E65">
              <w:t>verworfen,</w:t>
            </w:r>
            <w:r>
              <w:t xml:space="preserve"> wenn Puffer nicht frei</w:t>
            </w:r>
          </w:p>
          <w:p w:rsidR="00092CB2" w:rsidRDefault="00092CB2" w:rsidP="00092CB2">
            <w:r>
              <w:t>Verzögerung: durch Pufferung</w:t>
            </w:r>
          </w:p>
          <w:p w:rsidR="00B40F3A" w:rsidRDefault="00B40F3A" w:rsidP="00092CB2">
            <w:pPr>
              <w:rPr>
                <w:vertAlign w:val="subscript"/>
              </w:rPr>
            </w:pPr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nodal</w:t>
            </w:r>
            <w:r>
              <w:t xml:space="preserve"> = </w:t>
            </w:r>
            <w:r w:rsidR="0066751A">
              <w:t>d</w:t>
            </w:r>
            <w:r w:rsidR="0066751A" w:rsidRPr="0066751A">
              <w:rPr>
                <w:vertAlign w:val="subscript"/>
              </w:rPr>
              <w:t>proc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queue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trans</w:t>
            </w:r>
            <w:r w:rsidR="0066751A">
              <w:t xml:space="preserve"> + d</w:t>
            </w:r>
            <w:r w:rsidR="0066751A" w:rsidRPr="0066751A">
              <w:rPr>
                <w:vertAlign w:val="subscript"/>
              </w:rPr>
              <w:t>prop</w:t>
            </w:r>
          </w:p>
          <w:p w:rsidR="00B1257F" w:rsidRDefault="00B1257F" w:rsidP="00092CB2">
            <w:r w:rsidRPr="002266DC">
              <w:rPr>
                <w:b/>
              </w:rPr>
              <w:t>d</w:t>
            </w:r>
            <w:r w:rsidRPr="002266DC">
              <w:rPr>
                <w:b/>
                <w:vertAlign w:val="subscript"/>
              </w:rPr>
              <w:t>trans</w:t>
            </w:r>
            <w:r>
              <w:t xml:space="preserve"> = Paketlänge(Bits) / Bandbreite d. Links(bps)</w:t>
            </w:r>
            <w:r w:rsidR="00B6674C">
              <w:t xml:space="preserve"> R</w:t>
            </w:r>
          </w:p>
          <w:p w:rsidR="00B1257F" w:rsidRDefault="0087753B" w:rsidP="00092CB2">
            <w:r w:rsidRPr="002266DC">
              <w:rPr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19AD7689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86304</wp:posOffset>
                  </wp:positionV>
                  <wp:extent cx="1311310" cy="452339"/>
                  <wp:effectExtent l="0" t="0" r="3175" b="508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10" cy="45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257F" w:rsidRPr="002266DC">
              <w:rPr>
                <w:b/>
              </w:rPr>
              <w:t>d</w:t>
            </w:r>
            <w:r w:rsidR="00B1257F" w:rsidRPr="002266DC">
              <w:rPr>
                <w:b/>
                <w:vertAlign w:val="subscript"/>
              </w:rPr>
              <w:t>prop</w:t>
            </w:r>
            <w:r w:rsidR="00B1257F">
              <w:t xml:space="preserve"> = Länge d. Links / Ausbreitungsgeschwindigkeit (~2*10</w:t>
            </w:r>
            <w:r w:rsidR="00B1257F" w:rsidRPr="00B1257F">
              <w:rPr>
                <w:vertAlign w:val="superscript"/>
              </w:rPr>
              <w:t>8</w:t>
            </w:r>
            <w:r w:rsidR="00B1257F">
              <w:t xml:space="preserve"> m/s)</w:t>
            </w:r>
          </w:p>
          <w:p w:rsidR="0087753B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Datenraten:</w:t>
            </w:r>
          </w:p>
          <w:p w:rsidR="00864E91" w:rsidRPr="001F2074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10er Potenz</w:t>
            </w:r>
          </w:p>
          <w:p w:rsidR="00864E91" w:rsidRDefault="00685963" w:rsidP="00092CB2">
            <w:pPr>
              <w:rPr>
                <w:sz w:val="10"/>
                <w:szCs w:val="10"/>
              </w:rPr>
            </w:pPr>
            <w:r w:rsidRPr="001F2074">
              <w:rPr>
                <w:sz w:val="10"/>
                <w:szCs w:val="10"/>
              </w:rPr>
              <w:t>Speicher 2er</w:t>
            </w:r>
          </w:p>
          <w:p w:rsidR="001F2074" w:rsidRPr="001F2074" w:rsidRDefault="001F2074" w:rsidP="00092CB2">
            <w:pPr>
              <w:rPr>
                <w:sz w:val="10"/>
                <w:szCs w:val="10"/>
              </w:rPr>
            </w:pPr>
          </w:p>
          <w:p w:rsidR="00864E91" w:rsidRDefault="00864E91" w:rsidP="00092CB2"/>
          <w:p w:rsidR="00864E91" w:rsidRPr="00092CB2" w:rsidRDefault="00C949F7" w:rsidP="00092CB2">
            <w:r w:rsidRPr="00C949F7">
              <w:rPr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7F6636D">
                  <wp:simplePos x="0" y="0"/>
                  <wp:positionH relativeFrom="column">
                    <wp:posOffset>174</wp:posOffset>
                  </wp:positionH>
                  <wp:positionV relativeFrom="paragraph">
                    <wp:posOffset>88495</wp:posOffset>
                  </wp:positionV>
                  <wp:extent cx="1795248" cy="221064"/>
                  <wp:effectExtent l="0" t="0" r="0" b="762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41" cy="2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64E91" w:rsidRPr="00C949F7">
              <w:rPr>
                <w:b/>
              </w:rPr>
              <w:t>Bottleneck</w:t>
            </w:r>
            <w:r w:rsidR="00864E91">
              <w:t xml:space="preserve"> bestimmt den Throughput:</w:t>
            </w:r>
            <w:r w:rsidR="0054717D">
              <w:rPr>
                <w:noProof/>
              </w:rPr>
              <w:t xml:space="preserve"> </w:t>
            </w:r>
          </w:p>
        </w:tc>
        <w:tc>
          <w:tcPr>
            <w:tcW w:w="2978" w:type="dxa"/>
          </w:tcPr>
          <w:p w:rsidR="00286C85" w:rsidRPr="003E60DE" w:rsidRDefault="00A46E71" w:rsidP="00A46E71">
            <w:pPr>
              <w:pStyle w:val="berschrift1"/>
              <w:outlineLvl w:val="0"/>
            </w:pPr>
            <w:r w:rsidRPr="003E60DE">
              <w:t>Schichtenmodell</w:t>
            </w:r>
            <w:r w:rsidR="001B1507" w:rsidRPr="003E60DE">
              <w:t xml:space="preserve"> (TCP/IP</w:t>
            </w:r>
            <w:r w:rsidR="001F2074" w:rsidRPr="003E60DE">
              <w:t xml:space="preserve"> - Internet</w:t>
            </w:r>
            <w:r w:rsidR="001B1507" w:rsidRPr="003E60DE">
              <w:t>)</w:t>
            </w:r>
          </w:p>
          <w:p w:rsidR="004656AE" w:rsidRPr="004656AE" w:rsidRDefault="004656AE" w:rsidP="004656AE">
            <w:r>
              <w:t>Jede Schicht fügt an die Nachricht ihren eigenen Header hinzu</w:t>
            </w:r>
          </w:p>
          <w:p w:rsidR="004656AE" w:rsidRPr="004656AE" w:rsidRDefault="004656AE" w:rsidP="004656AE"/>
          <w:p w:rsidR="004656AE" w:rsidRPr="004656AE" w:rsidRDefault="00FA7765" w:rsidP="004656A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656AE" w:rsidRPr="004656AE">
              <w:rPr>
                <w:lang w:val="en-US"/>
              </w:rPr>
              <w:t xml:space="preserve"> Application (HTTP, SMTP, RTP, DNS)</w:t>
            </w:r>
          </w:p>
          <w:p w:rsidR="004656AE" w:rsidRPr="004656AE" w:rsidRDefault="004656AE" w:rsidP="004656AE">
            <w:pPr>
              <w:rPr>
                <w:lang w:val="en-US"/>
              </w:rPr>
            </w:pPr>
            <w:r w:rsidRPr="004656AE">
              <w:rPr>
                <w:lang w:val="en-US"/>
              </w:rPr>
              <w:t>4 Transport (TCP, UDP)</w:t>
            </w:r>
          </w:p>
          <w:p w:rsidR="004656AE" w:rsidRPr="007C166E" w:rsidRDefault="004656AE" w:rsidP="004656AE">
            <w:pPr>
              <w:rPr>
                <w:lang w:val="en-US"/>
              </w:rPr>
            </w:pPr>
            <w:r w:rsidRPr="007C166E">
              <w:rPr>
                <w:lang w:val="en-US"/>
              </w:rPr>
              <w:t>3 Network (IP, ICMP)</w:t>
            </w:r>
          </w:p>
          <w:p w:rsidR="004656AE" w:rsidRPr="001B1507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2 Link (DSL, SONET, 802.11, Ethernet)</w:t>
            </w:r>
          </w:p>
          <w:p w:rsidR="00C87DAF" w:rsidRPr="004656AE" w:rsidRDefault="004656AE" w:rsidP="004656AE">
            <w:pPr>
              <w:rPr>
                <w:lang w:val="en-US"/>
              </w:rPr>
            </w:pPr>
            <w:r w:rsidRPr="001B1507">
              <w:rPr>
                <w:lang w:val="en-US"/>
              </w:rPr>
              <w:t>1 Physical</w:t>
            </w:r>
          </w:p>
        </w:tc>
      </w:tr>
      <w:tr w:rsidR="00C949F7" w:rsidRPr="00770366" w:rsidTr="003E60DE">
        <w:trPr>
          <w:trHeight w:val="2077"/>
        </w:trPr>
        <w:tc>
          <w:tcPr>
            <w:tcW w:w="2978" w:type="dxa"/>
          </w:tcPr>
          <w:p w:rsidR="00286C85" w:rsidRDefault="001B1507" w:rsidP="001B1507">
            <w:pPr>
              <w:pStyle w:val="berschrift1"/>
              <w:outlineLvl w:val="0"/>
            </w:pPr>
            <w:r>
              <w:t>Schichtenmodell (ISO/OSI)</w:t>
            </w:r>
          </w:p>
          <w:p w:rsidR="001B1507" w:rsidRDefault="001B1507" w:rsidP="001B1507"/>
          <w:tbl>
            <w:tblPr>
              <w:tblStyle w:val="Tabellenraster"/>
              <w:tblpPr w:leftFromText="141" w:rightFromText="141" w:vertAnchor="page" w:horzAnchor="margin" w:tblpXSpec="right" w:tblpY="432"/>
              <w:tblOverlap w:val="never"/>
              <w:tblW w:w="877" w:type="dxa"/>
              <w:tblLook w:val="04A0" w:firstRow="1" w:lastRow="0" w:firstColumn="1" w:lastColumn="0" w:noHBand="0" w:noVBand="1"/>
            </w:tblPr>
            <w:tblGrid>
              <w:gridCol w:w="877"/>
            </w:tblGrid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>
                    <w:t>application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presentation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session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transport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network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link</w:t>
                  </w:r>
                </w:p>
              </w:tc>
            </w:tr>
            <w:tr w:rsidR="004656AE" w:rsidRPr="004656AE" w:rsidTr="004656AE">
              <w:trPr>
                <w:trHeight w:val="142"/>
              </w:trPr>
              <w:tc>
                <w:tcPr>
                  <w:tcW w:w="877" w:type="dxa"/>
                </w:tcPr>
                <w:p w:rsidR="004656AE" w:rsidRPr="003E60DE" w:rsidRDefault="004656AE" w:rsidP="004656AE">
                  <w:r w:rsidRPr="003E60DE">
                    <w:t>physical</w:t>
                  </w:r>
                </w:p>
              </w:tc>
            </w:tr>
          </w:tbl>
          <w:p w:rsidR="001B1507" w:rsidRPr="003E60DE" w:rsidRDefault="006B2EB3" w:rsidP="001B1507">
            <w:r w:rsidRPr="003E60DE">
              <w:rPr>
                <w:u w:val="single"/>
              </w:rPr>
              <w:t>Zusätzlich</w:t>
            </w:r>
            <w:r w:rsidRPr="003E60DE">
              <w:t>:</w:t>
            </w:r>
          </w:p>
          <w:p w:rsidR="006B2EB3" w:rsidRPr="003E60DE" w:rsidRDefault="006B2EB3" w:rsidP="001B1507"/>
          <w:p w:rsidR="006B2EB3" w:rsidRDefault="006B2EB3" w:rsidP="001B1507">
            <w:r w:rsidRPr="001542D7">
              <w:rPr>
                <w:b/>
              </w:rPr>
              <w:t>Presentation</w:t>
            </w:r>
            <w:r w:rsidRPr="006B2EB3">
              <w:t>: Semantik der übertragenen K</w:t>
            </w:r>
            <w:r>
              <w:t>ommunikation</w:t>
            </w:r>
          </w:p>
          <w:p w:rsidR="006B2EB3" w:rsidRDefault="006B2EB3" w:rsidP="001B1507">
            <w:r>
              <w:t>(Kompression, Verschlüsselung, BE, LE)</w:t>
            </w:r>
          </w:p>
          <w:p w:rsidR="006B2EB3" w:rsidRDefault="006B2EB3" w:rsidP="001B1507"/>
          <w:p w:rsidR="006B2EB3" w:rsidRDefault="006B2EB3" w:rsidP="001B1507">
            <w:r w:rsidRPr="001542D7">
              <w:rPr>
                <w:b/>
              </w:rPr>
              <w:t>Session</w:t>
            </w:r>
            <w:r>
              <w:t>: Sitzungsauf- und abbau</w:t>
            </w:r>
          </w:p>
          <w:p w:rsidR="006B2EB3" w:rsidRPr="006B2EB3" w:rsidRDefault="006B2EB3" w:rsidP="001B1507">
            <w:r>
              <w:t>Synchronisierung zwischen beteiligten Prozessen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FD77B9" w:rsidRPr="003E60DE" w:rsidRDefault="00392868" w:rsidP="002713AD">
            <w:pPr>
              <w:pStyle w:val="berschrift1"/>
              <w:outlineLvl w:val="0"/>
            </w:pPr>
            <w:r w:rsidRPr="003E60DE">
              <w:t>Signalübertragung</w:t>
            </w:r>
          </w:p>
          <w:p w:rsidR="00FD77B9" w:rsidRDefault="00FD77B9" w:rsidP="00FD77B9">
            <w:r w:rsidRPr="00D64243">
              <w:rPr>
                <w:b/>
              </w:rPr>
              <w:t>Dämpfung</w:t>
            </w:r>
            <w:r w:rsidRPr="00FD77B9">
              <w:t>: Längere Leitung -&gt; mehr D</w:t>
            </w:r>
            <w:r>
              <w:t>ämpfung</w:t>
            </w:r>
          </w:p>
          <w:p w:rsidR="00FD77B9" w:rsidRDefault="00FD77B9" w:rsidP="00FD77B9">
            <w:r>
              <w:t xml:space="preserve">    Leistung/Amplituden verringert</w:t>
            </w:r>
          </w:p>
          <w:p w:rsidR="00D64243" w:rsidRDefault="00D64243" w:rsidP="00FD77B9">
            <w:r w:rsidRPr="00261462">
              <w:rPr>
                <w:b/>
              </w:rPr>
              <w:t>Verzerrung</w:t>
            </w:r>
            <w:r>
              <w:t>: Frequenzen werden von Übertragungsmedien verschieden stark gedämpft</w:t>
            </w:r>
            <w:r w:rsidR="002713AD">
              <w:t>.</w:t>
            </w:r>
          </w:p>
          <w:p w:rsidR="00D64243" w:rsidRDefault="00D64243" w:rsidP="00FD77B9">
            <w:r>
              <w:t>Meist nur Frequenzen bis zu einem max Wert gut übertragbar</w:t>
            </w:r>
          </w:p>
          <w:p w:rsidR="005A793D" w:rsidRDefault="00E466EA" w:rsidP="00FD77B9">
            <w:r w:rsidRPr="005A793D">
              <w:rPr>
                <w:b/>
              </w:rPr>
              <w:t>Bandbreite</w:t>
            </w:r>
            <w:r>
              <w:t>: E-Technik: Frequenzbereich der gut übertragen werden kann</w:t>
            </w:r>
          </w:p>
          <w:p w:rsidR="002713AD" w:rsidRPr="002713AD" w:rsidRDefault="002713AD" w:rsidP="002713AD">
            <w:pPr>
              <w:pStyle w:val="berschrift1"/>
              <w:outlineLvl w:val="0"/>
            </w:pPr>
            <w:r w:rsidRPr="002713AD">
              <w:t>Duplex vs Simplex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Vollduplex</w:t>
            </w:r>
            <w:r w:rsidRPr="002713AD">
              <w:rPr>
                <w:sz w:val="10"/>
                <w:szCs w:val="10"/>
              </w:rPr>
              <w:t>: Beide Richtungen gleichzeitig möglich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Kabelübertragung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b/>
                <w:sz w:val="10"/>
                <w:szCs w:val="10"/>
              </w:rPr>
              <w:t>Halbduplex</w:t>
            </w:r>
            <w:r w:rsidRPr="002713AD">
              <w:rPr>
                <w:sz w:val="10"/>
                <w:szCs w:val="10"/>
              </w:rPr>
              <w:t>:Beide Richtungen, aber nicht gleichzeitig</w:t>
            </w:r>
          </w:p>
          <w:p w:rsidR="002713AD" w:rsidRPr="002713AD" w:rsidRDefault="002713AD" w:rsidP="002713AD">
            <w:pPr>
              <w:rPr>
                <w:sz w:val="10"/>
                <w:szCs w:val="10"/>
              </w:rPr>
            </w:pPr>
            <w:r w:rsidRPr="002713AD">
              <w:rPr>
                <w:sz w:val="10"/>
                <w:szCs w:val="10"/>
              </w:rPr>
              <w:t xml:space="preserve">    z.B. WLAN</w:t>
            </w:r>
          </w:p>
          <w:p w:rsidR="002713AD" w:rsidRPr="00FD77B9" w:rsidRDefault="002713AD" w:rsidP="002713AD">
            <w:r w:rsidRPr="002713AD">
              <w:rPr>
                <w:b/>
                <w:sz w:val="10"/>
                <w:szCs w:val="10"/>
              </w:rPr>
              <w:t>Simplex</w:t>
            </w:r>
            <w:r w:rsidRPr="002713AD">
              <w:rPr>
                <w:sz w:val="10"/>
                <w:szCs w:val="10"/>
              </w:rPr>
              <w:t>: Nur eine Richtung möglich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92868" w:rsidP="00392868">
            <w:pPr>
              <w:pStyle w:val="berschrift1"/>
              <w:outlineLvl w:val="0"/>
            </w:pPr>
            <w:r w:rsidRPr="005A793D">
              <w:t>Nyquist</w:t>
            </w:r>
            <w:r w:rsidR="005A793D" w:rsidRPr="005A793D">
              <w:t xml:space="preserve"> (Datenrate D bei u</w:t>
            </w:r>
            <w:r w:rsidR="005A793D">
              <w:t>nverrauschtem Kanal)</w:t>
            </w:r>
          </w:p>
          <w:p w:rsidR="00906E30" w:rsidRDefault="00906E30" w:rsidP="00906E30">
            <w:r>
              <w:t xml:space="preserve">Bandbreite </w:t>
            </w:r>
            <w:r w:rsidRPr="00916B82">
              <w:rPr>
                <w:b/>
              </w:rPr>
              <w:t>B</w:t>
            </w:r>
            <w:r>
              <w:t xml:space="preserve">; Anz. verw. Signalstufen </w:t>
            </w:r>
            <w:r w:rsidRPr="00916B82">
              <w:rPr>
                <w:b/>
              </w:rPr>
              <w:t>V</w:t>
            </w:r>
          </w:p>
          <w:p w:rsidR="00392868" w:rsidRPr="005A793D" w:rsidRDefault="00882911" w:rsidP="00392868">
            <w:r>
              <w:t>D = 2 * B * ld</w:t>
            </w:r>
            <w:r w:rsidR="00005326">
              <w:t>(</w:t>
            </w:r>
            <w:r w:rsidR="00C1531E">
              <w:t xml:space="preserve"> </w:t>
            </w:r>
            <w:r>
              <w:t>V</w:t>
            </w:r>
            <w:r w:rsidR="00C1531E">
              <w:t xml:space="preserve"> </w:t>
            </w:r>
            <w:r w:rsidR="00005326">
              <w:t>) [</w:t>
            </w:r>
            <w:r w:rsidR="001C3F91">
              <w:t>b</w:t>
            </w:r>
            <w:r w:rsidR="009402D5">
              <w:t>it</w:t>
            </w:r>
            <w:r w:rsidR="00005326">
              <w:t>/s]</w:t>
            </w:r>
          </w:p>
          <w:p w:rsidR="00392868" w:rsidRDefault="00392868" w:rsidP="00392868">
            <w:pPr>
              <w:pStyle w:val="berschrift1"/>
              <w:outlineLvl w:val="0"/>
            </w:pPr>
            <w:r w:rsidRPr="005A793D">
              <w:t>Shannon</w:t>
            </w:r>
            <w:r w:rsidR="005A793D" w:rsidRPr="005A793D">
              <w:t xml:space="preserve"> (Datenrate D bei </w:t>
            </w:r>
            <w:r w:rsidR="005A793D">
              <w:t>verrauschten Kanal</w:t>
            </w:r>
            <w:r w:rsidR="00AC121F">
              <w:t>)</w:t>
            </w:r>
          </w:p>
          <w:p w:rsidR="00447B69" w:rsidRPr="00447B69" w:rsidRDefault="00447B69" w:rsidP="00447B69">
            <w:r>
              <w:t>Gilt zusätzlich zu Nyquist</w:t>
            </w:r>
            <w:r w:rsidR="00526016">
              <w:t>!</w:t>
            </w:r>
          </w:p>
          <w:p w:rsidR="00392868" w:rsidRDefault="00916B82" w:rsidP="00392868">
            <w:r>
              <w:t>Nutzsignalleistung S; Rauschleistung N</w:t>
            </w:r>
          </w:p>
          <w:p w:rsidR="002A23D9" w:rsidRPr="00002FFE" w:rsidRDefault="002A23D9" w:rsidP="00392868">
            <w:pPr>
              <w:rPr>
                <w:lang w:val="en-US"/>
              </w:rPr>
            </w:pPr>
            <w:r w:rsidRPr="00002FFE">
              <w:rPr>
                <w:lang w:val="en-US"/>
              </w:rPr>
              <w:t>D = B * ld(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1 + S/N</w:t>
            </w:r>
            <w:r w:rsidR="009E5F7C" w:rsidRPr="00002FFE">
              <w:rPr>
                <w:lang w:val="en-US"/>
              </w:rPr>
              <w:t xml:space="preserve"> </w:t>
            </w:r>
            <w:r w:rsidRPr="00002FFE">
              <w:rPr>
                <w:lang w:val="en-US"/>
              </w:rPr>
              <w:t>)</w:t>
            </w:r>
            <w:r w:rsidR="00002FFE" w:rsidRPr="00002FFE">
              <w:rPr>
                <w:lang w:val="en-US"/>
              </w:rPr>
              <w:t xml:space="preserve"> [bit/s</w:t>
            </w:r>
            <w:r w:rsidR="00002FFE">
              <w:rPr>
                <w:lang w:val="en-US"/>
              </w:rPr>
              <w:t>]</w:t>
            </w:r>
            <w:r w:rsidR="000B494A">
              <w:rPr>
                <w:lang w:val="en-US"/>
              </w:rPr>
              <w:t>;   S/N in dB: 10 * log</w:t>
            </w:r>
            <w:r w:rsidR="000B494A" w:rsidRPr="000B494A">
              <w:rPr>
                <w:vertAlign w:val="subscript"/>
                <w:lang w:val="en-US"/>
              </w:rPr>
              <w:t>10</w:t>
            </w:r>
            <w:r w:rsidR="000B494A">
              <w:rPr>
                <w:lang w:val="en-US"/>
              </w:rPr>
              <w:t>(S/N)</w:t>
            </w:r>
          </w:p>
          <w:p w:rsidR="00916B82" w:rsidRPr="00002FFE" w:rsidRDefault="00916B82" w:rsidP="00392868">
            <w:pPr>
              <w:rPr>
                <w:lang w:val="en-US"/>
              </w:rPr>
            </w:pPr>
          </w:p>
          <w:p w:rsidR="00392868" w:rsidRDefault="004630B7" w:rsidP="00392868">
            <w:pPr>
              <w:pStyle w:val="berschrift1"/>
              <w:outlineLvl w:val="0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D3FD892">
                  <wp:simplePos x="0" y="0"/>
                  <wp:positionH relativeFrom="column">
                    <wp:posOffset>409047</wp:posOffset>
                  </wp:positionH>
                  <wp:positionV relativeFrom="paragraph">
                    <wp:posOffset>61727</wp:posOffset>
                  </wp:positionV>
                  <wp:extent cx="1417708" cy="504214"/>
                  <wp:effectExtent l="0" t="0" r="0" b="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08" cy="504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868">
              <w:rPr>
                <w:lang w:val="en-US"/>
              </w:rPr>
              <w:t>Bit vs Baud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Bitrate: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20 bit/s</w:t>
            </w:r>
          </w:p>
          <w:p w:rsid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Baudrate:</w:t>
            </w:r>
          </w:p>
          <w:p w:rsidR="004630B7" w:rsidRPr="004630B7" w:rsidRDefault="004630B7" w:rsidP="004630B7">
            <w:pPr>
              <w:rPr>
                <w:lang w:val="en-US"/>
              </w:rPr>
            </w:pPr>
            <w:r>
              <w:rPr>
                <w:lang w:val="en-US"/>
              </w:rPr>
              <w:t>10 Baud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770366" w:rsidRDefault="002713AD" w:rsidP="002713AD">
            <w:pPr>
              <w:pStyle w:val="berschrift1"/>
              <w:outlineLvl w:val="0"/>
            </w:pPr>
            <w:r>
              <w:t>Digitale Modulation</w:t>
            </w:r>
          </w:p>
          <w:p w:rsidR="002713AD" w:rsidRDefault="002713AD" w:rsidP="002713AD">
            <w:r w:rsidRPr="00AE53F7">
              <w:rPr>
                <w:b/>
              </w:rPr>
              <w:t>Modulation</w:t>
            </w:r>
            <w:r>
              <w:t>: Umwandlung Bitsequenz in übertragbares Signal.</w:t>
            </w:r>
          </w:p>
          <w:p w:rsidR="002713AD" w:rsidRDefault="002713AD" w:rsidP="002713AD">
            <w:r w:rsidRPr="00AE53F7">
              <w:rPr>
                <w:b/>
              </w:rPr>
              <w:t>Demodulation</w:t>
            </w:r>
            <w:r>
              <w:t>: Rückübersetzung beim Empfänger.</w:t>
            </w:r>
          </w:p>
          <w:p w:rsidR="00D8646C" w:rsidRDefault="00D8646C" w:rsidP="002713AD"/>
          <w:p w:rsidR="00D8646C" w:rsidRDefault="00D8646C" w:rsidP="002713AD">
            <w:r w:rsidRPr="00DD71FB">
              <w:rPr>
                <w:b/>
                <w:u w:val="single"/>
              </w:rPr>
              <w:t>Baseband</w:t>
            </w:r>
            <w:r>
              <w:t xml:space="preserve"> (bei drahtgebundener </w:t>
            </w:r>
            <w:r w:rsidR="00D45F0E">
              <w:t>Übertragung</w:t>
            </w:r>
            <w:r>
              <w:t>):</w:t>
            </w:r>
          </w:p>
          <w:p w:rsidR="00DD71FB" w:rsidRDefault="00DD71FB" w:rsidP="002713AD">
            <w:r>
              <w:t>Signal beinhaltet Frequenzen 0 bis fmax und wird direkt in diesem Frequenzbereich übertragen</w:t>
            </w:r>
            <w:r w:rsidR="00AE53F7">
              <w:t>.</w:t>
            </w:r>
          </w:p>
          <w:p w:rsidR="00934B95" w:rsidRDefault="00934B95" w:rsidP="002713AD"/>
          <w:p w:rsidR="00D8646C" w:rsidRDefault="00D8646C" w:rsidP="002713AD">
            <w:r w:rsidRPr="00DD71FB">
              <w:rPr>
                <w:b/>
                <w:u w:val="single"/>
              </w:rPr>
              <w:t>Passband</w:t>
            </w:r>
            <w:r w:rsidR="00B60BBF">
              <w:t xml:space="preserve"> (bei drahtloser Übertragung</w:t>
            </w:r>
            <w:r w:rsidR="00D45F0E">
              <w:t>):</w:t>
            </w:r>
          </w:p>
          <w:p w:rsidR="00AE53F7" w:rsidRDefault="00AE53F7" w:rsidP="002713AD">
            <w:r>
              <w:t>Nutzsignal in höheren Frequenzbereich verschieben</w:t>
            </w:r>
          </w:p>
          <w:p w:rsidR="00AE53F7" w:rsidRDefault="00AE53F7" w:rsidP="002713AD">
            <w:r>
              <w:t>Nutzsignal verändert Trägersignal</w:t>
            </w:r>
          </w:p>
          <w:p w:rsidR="00AE53F7" w:rsidRPr="002713AD" w:rsidRDefault="00AE53F7" w:rsidP="002713AD">
            <w:r>
              <w:t>Rückgewinnung am Empfänger durch Demodulation</w:t>
            </w:r>
          </w:p>
        </w:tc>
      </w:tr>
      <w:tr w:rsidR="00C949F7" w:rsidRPr="00770366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1451" w:rsidRDefault="00436A9C" w:rsidP="00281451">
            <w:pPr>
              <w:pStyle w:val="berschrift1"/>
              <w:outlineLvl w:val="0"/>
            </w:pPr>
            <w:r>
              <w:t>Baseband Transmission</w:t>
            </w:r>
            <w:r w:rsidR="008A6CFF">
              <w:t xml:space="preserve"> (Leitungscodes)</w:t>
            </w:r>
          </w:p>
          <w:p w:rsidR="00281451" w:rsidRDefault="00A52840" w:rsidP="00281451">
            <w:pPr>
              <w:pStyle w:val="berschrift1"/>
              <w:outlineLvl w:val="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496C15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16098</wp:posOffset>
                  </wp:positionV>
                  <wp:extent cx="1753870" cy="1009015"/>
                  <wp:effectExtent l="0" t="0" r="0" b="635"/>
                  <wp:wrapNone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>
            <w:pPr>
              <w:pStyle w:val="berschrift1"/>
              <w:outlineLvl w:val="0"/>
            </w:pPr>
          </w:p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Default="00281451" w:rsidP="00281451"/>
          <w:p w:rsidR="00281451" w:rsidRPr="00281451" w:rsidRDefault="00281451" w:rsidP="00281451">
            <w:r>
              <w:t>Bipolar: abwechselnd + u. – für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367682" w:rsidP="00367682">
            <w:pPr>
              <w:pStyle w:val="berschrift1"/>
              <w:outlineLvl w:val="0"/>
            </w:pPr>
            <w:r>
              <w:t>Taktrückgewinnung durch Leitungscodes</w:t>
            </w:r>
          </w:p>
          <w:p w:rsidR="005B1BC3" w:rsidRDefault="00A52840" w:rsidP="00A52840">
            <w:r>
              <w:t>Häufige Symbolwechsel nötig, damit Empfänger die Symbole rückgewinnen kann. 1000000 schwierig wie viel</w:t>
            </w:r>
            <w:r w:rsidR="006E3E72">
              <w:t>e</w:t>
            </w:r>
            <w:r>
              <w:t xml:space="preserve"> 0en</w:t>
            </w:r>
            <w:r w:rsidR="00F4020D">
              <w:t>.</w:t>
            </w:r>
          </w:p>
          <w:p w:rsidR="005B1BC3" w:rsidRDefault="005B1BC3" w:rsidP="00A52840">
            <w:r w:rsidRPr="00F4020D">
              <w:rPr>
                <w:b/>
              </w:rPr>
              <w:t>Lösungen</w:t>
            </w:r>
            <w:r>
              <w:t>: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Synchrone Uhren</w:t>
            </w:r>
          </w:p>
          <w:p w:rsidR="005B1BC3" w:rsidRDefault="005B1BC3" w:rsidP="00F4020D">
            <w:pPr>
              <w:pStyle w:val="Listenabsatz"/>
              <w:numPr>
                <w:ilvl w:val="0"/>
                <w:numId w:val="12"/>
              </w:numPr>
            </w:pPr>
            <w:r>
              <w:t>Manchester Code (Takfreq = 2* Bitfreq</w:t>
            </w:r>
            <w:r w:rsidR="002C647C">
              <w:t>)</w:t>
            </w:r>
          </w:p>
          <w:p w:rsidR="005B1BC3" w:rsidRDefault="000A5879" w:rsidP="00F4020D">
            <w:pPr>
              <w:pStyle w:val="Listenabsatz"/>
              <w:numPr>
                <w:ilvl w:val="0"/>
                <w:numId w:val="12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311B7F9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153447</wp:posOffset>
                  </wp:positionV>
                  <wp:extent cx="1804670" cy="410210"/>
                  <wp:effectExtent l="0" t="0" r="5080" b="889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67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1BC3">
              <w:t xml:space="preserve">Coderung: z.B. </w:t>
            </w:r>
            <w:r w:rsidR="005B1BC3" w:rsidRPr="003E60DE">
              <w:rPr>
                <w:b/>
              </w:rPr>
              <w:t>4B/5B</w:t>
            </w:r>
            <w:r w:rsidR="005B1BC3">
              <w:t xml:space="preserve"> bildet 4 Bits auf 5 Bits ab mit vielen Wechseln</w:t>
            </w:r>
            <w:r w:rsidR="00F4020D">
              <w:t xml:space="preserve">: </w:t>
            </w:r>
          </w:p>
          <w:p w:rsidR="00F4020D" w:rsidRDefault="00F4020D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F4020D">
            <w:pPr>
              <w:ind w:left="57"/>
            </w:pPr>
          </w:p>
          <w:p w:rsidR="000A5879" w:rsidRDefault="000A5879" w:rsidP="000A5879">
            <w:pPr>
              <w:rPr>
                <w:sz w:val="8"/>
                <w:szCs w:val="8"/>
              </w:rPr>
            </w:pPr>
          </w:p>
          <w:p w:rsidR="000A5879" w:rsidRPr="000A5879" w:rsidRDefault="000A5879" w:rsidP="000A5879">
            <w:pPr>
              <w:rPr>
                <w:sz w:val="8"/>
                <w:szCs w:val="8"/>
              </w:rPr>
            </w:pPr>
            <w:r>
              <w:rPr>
                <w:sz w:val="8"/>
                <w:szCs w:val="8"/>
              </w:rPr>
              <w:t>Weitere Vorteile: Hohe Baudrate – Effizienz. Gleichspannung unterdrücken(AMI)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8279AE" w:rsidP="00DC7CC6">
            <w:pPr>
              <w:pStyle w:val="berschrift1"/>
              <w:outlineLvl w:val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BE0CA7C">
                  <wp:simplePos x="0" y="0"/>
                  <wp:positionH relativeFrom="column">
                    <wp:posOffset>-6276</wp:posOffset>
                  </wp:positionH>
                  <wp:positionV relativeFrom="paragraph">
                    <wp:posOffset>448255</wp:posOffset>
                  </wp:positionV>
                  <wp:extent cx="1793174" cy="831625"/>
                  <wp:effectExtent l="0" t="0" r="0" b="6985"/>
                  <wp:wrapNone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667" cy="8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7CC6">
              <w:t>Passband Transmission</w:t>
            </w:r>
            <w:r>
              <w:rPr>
                <w:noProof/>
              </w:rPr>
              <w:t xml:space="preserve"> </w:t>
            </w:r>
          </w:p>
          <w:p w:rsidR="008279AE" w:rsidRDefault="008279AE" w:rsidP="008279AE">
            <w:r>
              <w:t>Nutzsignal ändert Trägersignal</w:t>
            </w:r>
          </w:p>
          <w:p w:rsidR="008279AE" w:rsidRPr="008279AE" w:rsidRDefault="008279AE" w:rsidP="008279AE">
            <w:r>
              <w:t>Bei Frequency Vereinbarung welche Freq 0 und 1</w:t>
            </w:r>
          </w:p>
        </w:tc>
        <w:tc>
          <w:tcPr>
            <w:tcW w:w="2978" w:type="dxa"/>
            <w:shd w:val="clear" w:color="auto" w:fill="FFF2CC" w:themeFill="accent4" w:themeFillTint="33"/>
          </w:tcPr>
          <w:p w:rsidR="00286C85" w:rsidRDefault="00E04FD4" w:rsidP="00E04FD4">
            <w:pPr>
              <w:pStyle w:val="berschrift1"/>
              <w:outlineLvl w:val="0"/>
            </w:pPr>
            <w:r>
              <w:t>Passband: Kombination von Modulationsarten</w:t>
            </w:r>
          </w:p>
          <w:p w:rsidR="00E04FD4" w:rsidRDefault="0072317E" w:rsidP="00E04FD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A1021D">
                  <wp:simplePos x="0" y="0"/>
                  <wp:positionH relativeFrom="column">
                    <wp:posOffset>2251</wp:posOffset>
                  </wp:positionH>
                  <wp:positionV relativeFrom="paragraph">
                    <wp:posOffset>199613</wp:posOffset>
                  </wp:positionV>
                  <wp:extent cx="1799111" cy="754516"/>
                  <wp:effectExtent l="0" t="0" r="0" b="762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111" cy="754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4FD4">
              <w:t>ASK und PSK oft kombiniert -&gt; höhere Bitrate bei gleicher Baudrate</w:t>
            </w:r>
            <w:r>
              <w:rPr>
                <w:noProof/>
              </w:rPr>
              <w:t xml:space="preserve"> </w:t>
            </w: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>
            <w:pPr>
              <w:rPr>
                <w:noProof/>
              </w:rPr>
            </w:pPr>
          </w:p>
          <w:p w:rsidR="0072317E" w:rsidRDefault="0072317E" w:rsidP="00E04FD4"/>
          <w:p w:rsidR="0072317E" w:rsidRPr="00E04FD4" w:rsidRDefault="0072317E" w:rsidP="00E04FD4">
            <w:r>
              <w:t>GrayCode als Bitcodes. Dadurch nur wenige Bitfehler</w:t>
            </w:r>
          </w:p>
        </w:tc>
      </w:tr>
      <w:tr w:rsidR="00C949F7" w:rsidRPr="005246AE" w:rsidTr="003E60DE">
        <w:trPr>
          <w:trHeight w:val="2077"/>
        </w:trPr>
        <w:tc>
          <w:tcPr>
            <w:tcW w:w="2978" w:type="dxa"/>
            <w:shd w:val="clear" w:color="auto" w:fill="FFF2CC" w:themeFill="accent4" w:themeFillTint="33"/>
          </w:tcPr>
          <w:p w:rsidR="00286C85" w:rsidRDefault="008F6C8E" w:rsidP="008F6C8E">
            <w:pPr>
              <w:pStyle w:val="berschrift1"/>
              <w:outlineLvl w:val="0"/>
            </w:pPr>
            <w:r>
              <w:t>Multiplexing (mehr</w:t>
            </w:r>
            <w:r w:rsidR="003F7B03">
              <w:t>ere</w:t>
            </w:r>
            <w:r>
              <w:t xml:space="preserve"> </w:t>
            </w:r>
            <w:r w:rsidR="003F7B03">
              <w:t>User</w:t>
            </w:r>
            <w:r>
              <w:t xml:space="preserve"> </w:t>
            </w:r>
            <w:r w:rsidR="003F7B03">
              <w:t>1</w:t>
            </w:r>
            <w:r>
              <w:t xml:space="preserve"> Übertragunsmedium</w:t>
            </w:r>
            <w:r w:rsidR="00694E37">
              <w:t>)</w:t>
            </w:r>
          </w:p>
          <w:p w:rsidR="00BF4914" w:rsidRPr="00BF4914" w:rsidRDefault="00BF4914" w:rsidP="00BF4914"/>
          <w:p w:rsidR="00C43BC9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Frequency Division Multiplexing (FDM):</w:t>
            </w:r>
          </w:p>
          <w:p w:rsidR="00260D11" w:rsidRP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Jeder Benutzer hat eigenen F</w:t>
            </w:r>
            <w:r>
              <w:t>requenzbereich</w:t>
            </w:r>
          </w:p>
          <w:p w:rsidR="00260D11" w:rsidRPr="005246AE" w:rsidRDefault="00260D11" w:rsidP="00C43BC9"/>
          <w:p w:rsidR="00C0400D" w:rsidRPr="00BF4914" w:rsidRDefault="00C0400D" w:rsidP="00C43BC9">
            <w:pPr>
              <w:rPr>
                <w:b/>
                <w:lang w:val="en-US"/>
              </w:rPr>
            </w:pPr>
            <w:r w:rsidRPr="00BF4914">
              <w:rPr>
                <w:b/>
                <w:lang w:val="en-US"/>
              </w:rPr>
              <w:t>Time Division Multiplexing (TDM):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 w:rsidRPr="005246AE">
              <w:t>Frequenzbereich wird über Zeit g</w:t>
            </w:r>
            <w:r>
              <w:t>eteilt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Round-robin</w:t>
            </w:r>
          </w:p>
          <w:p w:rsidR="005246AE" w:rsidRDefault="005246AE" w:rsidP="005246AE">
            <w:pPr>
              <w:pStyle w:val="Listenabsatz"/>
              <w:numPr>
                <w:ilvl w:val="0"/>
                <w:numId w:val="12"/>
              </w:numPr>
            </w:pPr>
            <w:r>
              <w:t>Benutzer wechseln sich zeitlich ab</w:t>
            </w:r>
          </w:p>
          <w:p w:rsidR="005246AE" w:rsidRDefault="005246AE" w:rsidP="005246AE"/>
          <w:p w:rsidR="005246AE" w:rsidRPr="005246AE" w:rsidRDefault="005246AE" w:rsidP="005246AE">
            <w:r>
              <w:t>Auch Kombination aus beiden Möglich.</w:t>
            </w:r>
          </w:p>
          <w:p w:rsidR="00C0400D" w:rsidRPr="005246AE" w:rsidRDefault="00C0400D" w:rsidP="00C43BC9"/>
        </w:tc>
        <w:tc>
          <w:tcPr>
            <w:tcW w:w="2978" w:type="dxa"/>
          </w:tcPr>
          <w:p w:rsidR="00286C85" w:rsidRPr="005246AE" w:rsidRDefault="00286C85" w:rsidP="003E60DE">
            <w:pPr>
              <w:pStyle w:val="berschrift1"/>
            </w:pPr>
          </w:p>
        </w:tc>
        <w:tc>
          <w:tcPr>
            <w:tcW w:w="2978" w:type="dxa"/>
          </w:tcPr>
          <w:p w:rsidR="00286C85" w:rsidRPr="005246AE" w:rsidRDefault="00286C85"/>
        </w:tc>
        <w:tc>
          <w:tcPr>
            <w:tcW w:w="2978" w:type="dxa"/>
          </w:tcPr>
          <w:p w:rsidR="00286C85" w:rsidRPr="005246AE" w:rsidRDefault="00286C85"/>
        </w:tc>
      </w:tr>
      <w:tr w:rsidR="00C949F7" w:rsidRPr="005246AE" w:rsidTr="00D90C32">
        <w:trPr>
          <w:trHeight w:val="2077"/>
        </w:trPr>
        <w:tc>
          <w:tcPr>
            <w:tcW w:w="2978" w:type="dxa"/>
          </w:tcPr>
          <w:p w:rsidR="00286C85" w:rsidRPr="005246AE" w:rsidRDefault="00286C85"/>
        </w:tc>
        <w:tc>
          <w:tcPr>
            <w:tcW w:w="2978" w:type="dxa"/>
          </w:tcPr>
          <w:p w:rsidR="00286C85" w:rsidRPr="005246AE" w:rsidRDefault="00286C85" w:rsidP="003F2469">
            <w:pPr>
              <w:pStyle w:val="Code"/>
            </w:pPr>
          </w:p>
        </w:tc>
        <w:tc>
          <w:tcPr>
            <w:tcW w:w="2978" w:type="dxa"/>
          </w:tcPr>
          <w:p w:rsidR="00286C85" w:rsidRPr="005246AE" w:rsidRDefault="00286C85"/>
        </w:tc>
        <w:tc>
          <w:tcPr>
            <w:tcW w:w="2978" w:type="dxa"/>
          </w:tcPr>
          <w:p w:rsidR="00286C85" w:rsidRPr="005246AE" w:rsidRDefault="00286C85"/>
        </w:tc>
      </w:tr>
      <w:tr w:rsidR="00C949F7" w:rsidRPr="005246AE" w:rsidTr="00D90C32">
        <w:trPr>
          <w:trHeight w:val="2077"/>
        </w:trPr>
        <w:tc>
          <w:tcPr>
            <w:tcW w:w="2978" w:type="dxa"/>
          </w:tcPr>
          <w:p w:rsidR="00286C85" w:rsidRPr="005246AE" w:rsidRDefault="00286C85"/>
        </w:tc>
        <w:tc>
          <w:tcPr>
            <w:tcW w:w="2978" w:type="dxa"/>
          </w:tcPr>
          <w:p w:rsidR="00286C85" w:rsidRPr="005246AE" w:rsidRDefault="00286C85"/>
        </w:tc>
        <w:tc>
          <w:tcPr>
            <w:tcW w:w="2978" w:type="dxa"/>
          </w:tcPr>
          <w:p w:rsidR="00286C85" w:rsidRPr="005246AE" w:rsidRDefault="00286C85"/>
        </w:tc>
        <w:tc>
          <w:tcPr>
            <w:tcW w:w="2978" w:type="dxa"/>
          </w:tcPr>
          <w:p w:rsidR="00286C85" w:rsidRPr="005246AE" w:rsidRDefault="00286C85"/>
        </w:tc>
      </w:tr>
      <w:tr w:rsidR="00C949F7" w:rsidTr="00D90C32">
        <w:trPr>
          <w:trHeight w:val="2077"/>
        </w:trPr>
        <w:tc>
          <w:tcPr>
            <w:tcW w:w="2978" w:type="dxa"/>
          </w:tcPr>
          <w:p w:rsidR="00286C85" w:rsidRDefault="009F4FD7" w:rsidP="009F4FD7">
            <w:pPr>
              <w:pStyle w:val="berschrift1"/>
              <w:outlineLvl w:val="0"/>
            </w:pPr>
            <w:r>
              <w:t>Network Layer</w:t>
            </w:r>
          </w:p>
        </w:tc>
        <w:tc>
          <w:tcPr>
            <w:tcW w:w="2978" w:type="dxa"/>
          </w:tcPr>
          <w:p w:rsidR="00286C85" w:rsidRDefault="00A5712E" w:rsidP="009F4FD7">
            <w:pPr>
              <w:pStyle w:val="berschrift1"/>
              <w:outlineLvl w:val="0"/>
            </w:pPr>
            <w:r>
              <w:t>Router Architektur</w:t>
            </w:r>
          </w:p>
        </w:tc>
        <w:tc>
          <w:tcPr>
            <w:tcW w:w="2978" w:type="dxa"/>
          </w:tcPr>
          <w:p w:rsidR="00286C85" w:rsidRDefault="00A5712E" w:rsidP="00A5712E">
            <w:pPr>
              <w:pStyle w:val="berschrift1"/>
              <w:outlineLvl w:val="0"/>
            </w:pPr>
            <w:r>
              <w:t>Longest Prefix Matching</w:t>
            </w:r>
          </w:p>
        </w:tc>
        <w:tc>
          <w:tcPr>
            <w:tcW w:w="2978" w:type="dxa"/>
          </w:tcPr>
          <w:p w:rsidR="004C65AB" w:rsidRPr="004C65AB" w:rsidRDefault="00A5712E" w:rsidP="004C65AB">
            <w:pPr>
              <w:pStyle w:val="berschrift1"/>
              <w:outlineLvl w:val="0"/>
            </w:pPr>
            <w:r>
              <w:t>Switching Fabric</w:t>
            </w:r>
          </w:p>
          <w:p w:rsidR="00A5712E" w:rsidRDefault="00A5712E" w:rsidP="00A5712E"/>
          <w:p w:rsidR="00A5712E" w:rsidRDefault="00A5712E" w:rsidP="00A5712E">
            <w:pPr>
              <w:pStyle w:val="berschrift1"/>
              <w:outlineLvl w:val="0"/>
            </w:pPr>
            <w:r>
              <w:t>Queuing an Eingangsports</w:t>
            </w:r>
          </w:p>
          <w:p w:rsidR="004C65AB" w:rsidRPr="004C65AB" w:rsidRDefault="004C65AB" w:rsidP="004C65AB">
            <w:r>
              <w:t>Nötig, falls Fabric langsamer als Ankunftsrate</w:t>
            </w:r>
          </w:p>
          <w:p w:rsidR="00A5712E" w:rsidRDefault="00A5712E" w:rsidP="00A5712E"/>
          <w:p w:rsidR="00A5712E" w:rsidRDefault="00A5712E" w:rsidP="00A5712E">
            <w:pPr>
              <w:pStyle w:val="berschrift1"/>
              <w:outlineLvl w:val="0"/>
            </w:pPr>
            <w:r>
              <w:t>Queuing an Ausgangsports</w:t>
            </w:r>
          </w:p>
          <w:p w:rsidR="00EB77E6" w:rsidRPr="00EB77E6" w:rsidRDefault="00EB77E6" w:rsidP="00EB77E6">
            <w:r>
              <w:t>Nötig, falls Ankunftsrate von Fabric die Übertragungsrate des Ausgangslinks übersteigt</w:t>
            </w:r>
          </w:p>
        </w:tc>
      </w:tr>
      <w:tr w:rsidR="00C949F7" w:rsidRPr="007C166E" w:rsidTr="00D90C32">
        <w:trPr>
          <w:trHeight w:val="2077"/>
        </w:trPr>
        <w:tc>
          <w:tcPr>
            <w:tcW w:w="2978" w:type="dxa"/>
          </w:tcPr>
          <w:p w:rsidR="00286C85" w:rsidRPr="007C166E" w:rsidRDefault="00D90C32" w:rsidP="008C0CB4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 xml:space="preserve">IP </w:t>
            </w:r>
            <w:r w:rsidR="001B5952" w:rsidRPr="007C166E">
              <w:rPr>
                <w:lang w:val="en-US"/>
              </w:rPr>
              <w:t>(20 Bytes Overhead für IP Header)</w:t>
            </w:r>
          </w:p>
          <w:p w:rsidR="00D90C32" w:rsidRDefault="00D90C32" w:rsidP="000A6047">
            <w:pPr>
              <w:pStyle w:val="Listenabsatz"/>
              <w:numPr>
                <w:ilvl w:val="0"/>
                <w:numId w:val="8"/>
              </w:numPr>
            </w:pPr>
            <w:r>
              <w:t>Adressierungskonventionen</w:t>
            </w:r>
          </w:p>
          <w:p w:rsidR="00D90C32" w:rsidRDefault="00D90C32" w:rsidP="000A6047">
            <w:pPr>
              <w:pStyle w:val="Listenabsatz"/>
              <w:numPr>
                <w:ilvl w:val="0"/>
                <w:numId w:val="8"/>
              </w:numPr>
            </w:pPr>
            <w:r>
              <w:t>Datagram Format</w:t>
            </w:r>
          </w:p>
          <w:p w:rsidR="00D90C32" w:rsidRPr="00D90C32" w:rsidRDefault="001B5952" w:rsidP="000A6047">
            <w:pPr>
              <w:pStyle w:val="Listenabsatz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FE5BBEB">
                  <wp:simplePos x="0" y="0"/>
                  <wp:positionH relativeFrom="column">
                    <wp:posOffset>27232</wp:posOffset>
                  </wp:positionH>
                  <wp:positionV relativeFrom="paragraph">
                    <wp:posOffset>93822</wp:posOffset>
                  </wp:positionV>
                  <wp:extent cx="1778080" cy="1008303"/>
                  <wp:effectExtent l="0" t="0" r="0" b="1905"/>
                  <wp:wrapNone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905" cy="102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0C32">
              <w:t>Packet handling conventions</w:t>
            </w:r>
          </w:p>
        </w:tc>
        <w:tc>
          <w:tcPr>
            <w:tcW w:w="2978" w:type="dxa"/>
          </w:tcPr>
          <w:p w:rsidR="00286C85" w:rsidRDefault="00FC5348" w:rsidP="00FC5348">
            <w:pPr>
              <w:pStyle w:val="berschrift1"/>
              <w:outlineLvl w:val="0"/>
            </w:pPr>
            <w:r>
              <w:t>IP Fragmentierung</w:t>
            </w:r>
          </w:p>
          <w:p w:rsidR="00E66BA1" w:rsidRPr="00E66BA1" w:rsidRDefault="00E66BA1" w:rsidP="00E66BA1">
            <w:bookmarkStart w:id="0" w:name="_GoBack"/>
            <w:bookmarkEnd w:id="0"/>
          </w:p>
        </w:tc>
        <w:tc>
          <w:tcPr>
            <w:tcW w:w="2978" w:type="dxa"/>
          </w:tcPr>
          <w:p w:rsidR="00286C85" w:rsidRDefault="00230AB1" w:rsidP="00230AB1">
            <w:pPr>
              <w:pStyle w:val="berschrift1"/>
              <w:outlineLvl w:val="0"/>
            </w:pPr>
            <w:r>
              <w:t>Subnetze</w:t>
            </w:r>
          </w:p>
        </w:tc>
        <w:tc>
          <w:tcPr>
            <w:tcW w:w="2978" w:type="dxa"/>
          </w:tcPr>
          <w:p w:rsidR="00286C85" w:rsidRPr="007C166E" w:rsidRDefault="00012114" w:rsidP="00012114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Classful Addressing</w:t>
            </w:r>
          </w:p>
          <w:p w:rsidR="00012114" w:rsidRPr="007C166E" w:rsidRDefault="00012114" w:rsidP="00012114">
            <w:pPr>
              <w:rPr>
                <w:lang w:val="en-US"/>
              </w:rPr>
            </w:pPr>
          </w:p>
          <w:p w:rsidR="00012114" w:rsidRPr="007C166E" w:rsidRDefault="00012114" w:rsidP="00012114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Classless Addressing</w:t>
            </w:r>
          </w:p>
          <w:p w:rsidR="00012114" w:rsidRPr="007C166E" w:rsidRDefault="00012114" w:rsidP="00012114">
            <w:pPr>
              <w:rPr>
                <w:lang w:val="en-US"/>
              </w:rPr>
            </w:pPr>
          </w:p>
          <w:p w:rsidR="00012114" w:rsidRPr="007C166E" w:rsidRDefault="00012114" w:rsidP="00012114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Spezielle Ipv4 Adressen</w:t>
            </w:r>
          </w:p>
        </w:tc>
      </w:tr>
    </w:tbl>
    <w:p w:rsidR="000C3A27" w:rsidRPr="007C166E" w:rsidRDefault="000C3A27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p w:rsidR="00C141CF" w:rsidRPr="007C166E" w:rsidRDefault="00C141CF">
      <w:pPr>
        <w:rPr>
          <w:lang w:val="en-US"/>
        </w:rPr>
      </w:pPr>
    </w:p>
    <w:tbl>
      <w:tblPr>
        <w:tblStyle w:val="Tabellenraster"/>
        <w:tblW w:w="11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970"/>
        <w:gridCol w:w="2970"/>
        <w:gridCol w:w="2970"/>
        <w:gridCol w:w="2970"/>
      </w:tblGrid>
      <w:tr w:rsidR="003E0AAB" w:rsidTr="00CC1F56">
        <w:trPr>
          <w:trHeight w:val="2094"/>
        </w:trPr>
        <w:tc>
          <w:tcPr>
            <w:tcW w:w="2970" w:type="dxa"/>
          </w:tcPr>
          <w:p w:rsidR="003E0AAB" w:rsidRPr="007C166E" w:rsidRDefault="00E66BA1" w:rsidP="00E66BA1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lastRenderedPageBreak/>
              <w:t>DHCP</w:t>
            </w:r>
            <w:r w:rsidR="000F57D4" w:rsidRPr="007C166E">
              <w:rPr>
                <w:lang w:val="en-US"/>
              </w:rPr>
              <w:t xml:space="preserve"> (Dynamic Host Configuration Protocol)</w:t>
            </w:r>
          </w:p>
        </w:tc>
        <w:tc>
          <w:tcPr>
            <w:tcW w:w="2970" w:type="dxa"/>
          </w:tcPr>
          <w:p w:rsidR="003E0AAB" w:rsidRPr="007C166E" w:rsidRDefault="000F57D4" w:rsidP="000F57D4">
            <w:pPr>
              <w:pStyle w:val="berschrift1"/>
              <w:outlineLvl w:val="0"/>
              <w:rPr>
                <w:lang w:val="en-US"/>
              </w:rPr>
            </w:pPr>
            <w:r w:rsidRPr="007C166E">
              <w:rPr>
                <w:lang w:val="en-US"/>
              </w:rPr>
              <w:t>ICMP (Internet Control Message Protocol)</w:t>
            </w:r>
          </w:p>
        </w:tc>
        <w:tc>
          <w:tcPr>
            <w:tcW w:w="2970" w:type="dxa"/>
          </w:tcPr>
          <w:p w:rsidR="003E0AAB" w:rsidRDefault="008D66FD" w:rsidP="008D66FD">
            <w:pPr>
              <w:pStyle w:val="berschrift1"/>
              <w:outlineLvl w:val="0"/>
            </w:pPr>
            <w:r>
              <w:t>ARP (Address Resolution Protocol)</w:t>
            </w:r>
          </w:p>
        </w:tc>
        <w:tc>
          <w:tcPr>
            <w:tcW w:w="2970" w:type="dxa"/>
          </w:tcPr>
          <w:p w:rsidR="003E0AAB" w:rsidRDefault="008733E2" w:rsidP="008733E2">
            <w:pPr>
              <w:pStyle w:val="berschrift1"/>
              <w:outlineLvl w:val="0"/>
            </w:pPr>
            <w:r>
              <w:t>ARP Ablauf</w:t>
            </w:r>
          </w:p>
        </w:tc>
      </w:tr>
      <w:tr w:rsidR="003E0AAB" w:rsidTr="00CC1F56">
        <w:trPr>
          <w:trHeight w:val="2094"/>
        </w:trPr>
        <w:tc>
          <w:tcPr>
            <w:tcW w:w="2970" w:type="dxa"/>
          </w:tcPr>
          <w:p w:rsidR="00B977F5" w:rsidRPr="00B977F5" w:rsidRDefault="00B977F5" w:rsidP="007C166E">
            <w:pPr>
              <w:pStyle w:val="berschrift1"/>
              <w:outlineLvl w:val="0"/>
            </w:pPr>
            <w:r>
              <w:t>Routing</w:t>
            </w:r>
          </w:p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</w:tr>
      <w:tr w:rsidR="003E0AAB" w:rsidTr="00CC1F56">
        <w:trPr>
          <w:trHeight w:val="2094"/>
        </w:trPr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</w:tr>
      <w:tr w:rsidR="003E0AAB" w:rsidTr="00CC1F56">
        <w:trPr>
          <w:trHeight w:val="2094"/>
        </w:trPr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</w:tr>
      <w:tr w:rsidR="003E0AAB" w:rsidTr="00CC1F56">
        <w:trPr>
          <w:trHeight w:val="2094"/>
        </w:trPr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>
            <w:pPr>
              <w:pStyle w:val="Code"/>
            </w:pPr>
          </w:p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</w:tr>
      <w:tr w:rsidR="003E0AAB" w:rsidTr="00CC1F56">
        <w:trPr>
          <w:trHeight w:val="2094"/>
        </w:trPr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</w:tr>
      <w:tr w:rsidR="003E0AAB" w:rsidTr="00CC1F56">
        <w:trPr>
          <w:trHeight w:val="2094"/>
        </w:trPr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</w:tr>
      <w:tr w:rsidR="003E0AAB" w:rsidTr="00CC1F56">
        <w:trPr>
          <w:trHeight w:val="2094"/>
        </w:trPr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  <w:tc>
          <w:tcPr>
            <w:tcW w:w="2970" w:type="dxa"/>
          </w:tcPr>
          <w:p w:rsidR="003E0AAB" w:rsidRDefault="003E0AAB" w:rsidP="00BA059C"/>
        </w:tc>
      </w:tr>
    </w:tbl>
    <w:p w:rsidR="003E0AAB" w:rsidRDefault="003E0AAB"/>
    <w:p w:rsidR="009A2E87" w:rsidRDefault="003E0AAB" w:rsidP="009A2E87">
      <w:pPr>
        <w:pStyle w:val="Titel"/>
      </w:pPr>
      <w:r>
        <w:t>Abkürzun</w:t>
      </w:r>
      <w:r w:rsidR="009A2E87">
        <w:t>gen</w:t>
      </w:r>
    </w:p>
    <w:p w:rsidR="009A2E87" w:rsidRPr="009A2E87" w:rsidRDefault="009A2E87" w:rsidP="009A2E87">
      <w:pPr>
        <w:pStyle w:val="berschrift2"/>
      </w:pPr>
      <w:r>
        <w:t>Einführung</w:t>
      </w:r>
    </w:p>
    <w:p w:rsidR="003E0AAB" w:rsidRDefault="003E0AAB" w:rsidP="003E0AAB">
      <w:r>
        <w:t xml:space="preserve">DSL: </w:t>
      </w:r>
      <w:r w:rsidR="00DB0BBF">
        <w:t>Digital Subscriber Line</w:t>
      </w:r>
    </w:p>
    <w:p w:rsidR="003E0AAB" w:rsidRDefault="003E0AAB" w:rsidP="003E0AAB">
      <w:r>
        <w:t>ISP: Internet Service Provider</w:t>
      </w:r>
    </w:p>
    <w:p w:rsidR="003E0AAB" w:rsidRDefault="003E0AAB" w:rsidP="003E0AAB">
      <w:r>
        <w:t>TCP:</w:t>
      </w:r>
      <w:r w:rsidR="00610BFB">
        <w:t xml:space="preserve"> </w:t>
      </w:r>
      <w:r w:rsidR="00C753CC">
        <w:t>Transmission Control Protocol (</w:t>
      </w:r>
      <w:r w:rsidR="00D173ED">
        <w:t>Netzwerkprotokoll,</w:t>
      </w:r>
      <w:r w:rsidR="00BD7B54">
        <w:t xml:space="preserve"> das definiert auf welche Art und Weise Daten zwischen Netzwerkkomponenten ausgetauscht werden sollen)</w:t>
      </w:r>
    </w:p>
    <w:p w:rsidR="005872B3" w:rsidRDefault="005872B3" w:rsidP="003E0AAB">
      <w:r>
        <w:t>UDP:</w:t>
      </w:r>
    </w:p>
    <w:p w:rsidR="003E0AAB" w:rsidRDefault="003E0AAB" w:rsidP="003E0AAB">
      <w:r>
        <w:t xml:space="preserve">IP: </w:t>
      </w:r>
      <w:r w:rsidR="00D173ED">
        <w:t>Internet Protocol</w:t>
      </w:r>
      <w:r w:rsidR="008272E1">
        <w:t xml:space="preserve"> (Protokoll das die Grundlage des Internets darstellt)</w:t>
      </w:r>
    </w:p>
    <w:p w:rsidR="003E0AAB" w:rsidRDefault="00610BFB" w:rsidP="003E0AAB">
      <w:r>
        <w:t xml:space="preserve">HTTP: </w:t>
      </w:r>
      <w:r w:rsidR="00CF4EB1">
        <w:t>Hypertext Transfer Protocol</w:t>
      </w:r>
      <w:r w:rsidR="0042091B">
        <w:t xml:space="preserve"> (Protokoll zur Übertragung von Daten in der Anwendungsschicht)</w:t>
      </w:r>
    </w:p>
    <w:p w:rsidR="00610BFB" w:rsidRPr="007C166E" w:rsidRDefault="00610BFB" w:rsidP="003E0AAB">
      <w:pPr>
        <w:rPr>
          <w:lang w:val="en-US"/>
        </w:rPr>
      </w:pPr>
      <w:r w:rsidRPr="007C166E">
        <w:rPr>
          <w:lang w:val="en-US"/>
        </w:rPr>
        <w:t>RFC: Request for Comments (legt Internet Standards fest)</w:t>
      </w:r>
    </w:p>
    <w:p w:rsidR="003E0AAB" w:rsidRDefault="009A2E87" w:rsidP="003E0AAB">
      <w:r>
        <w:t>VoIP: Voice over IP</w:t>
      </w:r>
    </w:p>
    <w:p w:rsidR="00221336" w:rsidRDefault="00221336" w:rsidP="003E0AAB">
      <w:r>
        <w:t xml:space="preserve">DSLAM: Digital Subscriber Line Access Multiplexer </w:t>
      </w:r>
      <w:r w:rsidR="005273B8">
        <w:t>(übersetzt hochfrequente Töne in digitale Signale</w:t>
      </w:r>
      <w:r w:rsidR="00B97D78">
        <w:t>, bevor Daten zum Modem im Heimnetz kommen</w:t>
      </w:r>
      <w:r w:rsidR="00AB2DDE">
        <w:t>)</w:t>
      </w:r>
    </w:p>
    <w:p w:rsidR="007B5D9D" w:rsidRDefault="007B5D9D" w:rsidP="003E0AAB">
      <w:r>
        <w:t xml:space="preserve">CMTS: </w:t>
      </w:r>
      <w:r w:rsidR="00134F9C" w:rsidRPr="00134F9C">
        <w:t xml:space="preserve">Cable Modem Termination System </w:t>
      </w:r>
      <w:r>
        <w:t>(Wie DSLAM aber für Kabelmodem)</w:t>
      </w:r>
    </w:p>
    <w:p w:rsidR="00C3798B" w:rsidRDefault="00C3798B" w:rsidP="003E0AAB">
      <w:r>
        <w:t xml:space="preserve">DHCP Server: </w:t>
      </w:r>
      <w:r w:rsidR="00715BD2">
        <w:t>Dynamic Host Configuration Protocol Server (Verteilt automatisch Adressen an Hosts in einem Netzwerk)</w:t>
      </w:r>
    </w:p>
    <w:p w:rsidR="00C3798B" w:rsidRDefault="00C3798B" w:rsidP="003E0AAB">
      <w:r>
        <w:t>DNS</w:t>
      </w:r>
      <w:r w:rsidR="0069775D">
        <w:t xml:space="preserve"> Server</w:t>
      </w:r>
      <w:r>
        <w:t xml:space="preserve">: </w:t>
      </w:r>
      <w:r w:rsidR="00921BE2">
        <w:t>Domain Name System Server</w:t>
      </w:r>
      <w:r w:rsidR="0069775D">
        <w:t xml:space="preserve"> (Weist im Internet einer URL die richtigen IP-Adresse zu)</w:t>
      </w:r>
    </w:p>
    <w:p w:rsidR="00C949F7" w:rsidRDefault="00C949F7" w:rsidP="003E0AAB">
      <w:r>
        <w:t>SAP: Service Access Point</w:t>
      </w:r>
      <w:r w:rsidR="00FE0D35">
        <w:t xml:space="preserve"> (Im Schichtenmodell stellt jede niedrigere Schicht der jeweils höheren Schicht einen SAP zur Verfügung. Somit kann die Höhere Schicht die Services der niedrigeren benutzen)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ISO:</w:t>
      </w:r>
      <w:r w:rsidR="000A317A" w:rsidRPr="007C166E">
        <w:rPr>
          <w:lang w:val="en-US"/>
        </w:rPr>
        <w:t xml:space="preserve"> International Organization for Standardization</w:t>
      </w:r>
    </w:p>
    <w:p w:rsidR="00DE594F" w:rsidRPr="007C166E" w:rsidRDefault="00DE594F" w:rsidP="003E0AAB">
      <w:pPr>
        <w:rPr>
          <w:lang w:val="en-US"/>
        </w:rPr>
      </w:pPr>
      <w:r w:rsidRPr="007C166E">
        <w:rPr>
          <w:lang w:val="en-US"/>
        </w:rPr>
        <w:t>OSI:</w:t>
      </w:r>
      <w:r w:rsidR="002A0685" w:rsidRPr="007C166E">
        <w:rPr>
          <w:lang w:val="en-US"/>
        </w:rPr>
        <w:t xml:space="preserve"> Open Systems Interconnection</w:t>
      </w:r>
    </w:p>
    <w:p w:rsidR="00720A3E" w:rsidRPr="007C166E" w:rsidRDefault="00720A3E" w:rsidP="003E0AAB">
      <w:pPr>
        <w:rPr>
          <w:lang w:val="en-US"/>
        </w:rPr>
      </w:pPr>
    </w:p>
    <w:p w:rsidR="00BD6FC4" w:rsidRDefault="00227A4B" w:rsidP="00BD6FC4">
      <w:pPr>
        <w:pStyle w:val="berschrift2"/>
      </w:pPr>
      <w:r>
        <w:t>Network Layer</w:t>
      </w:r>
    </w:p>
    <w:p w:rsidR="00227A4B" w:rsidRPr="00227A4B" w:rsidRDefault="00227A4B" w:rsidP="00227A4B">
      <w:r>
        <w:t>CIDR: Classless Interdomain Routing (Subnetzteil einer Adresse kann beliebige Länge haben)</w:t>
      </w:r>
    </w:p>
    <w:p w:rsidR="00720A3E" w:rsidRDefault="00720A3E" w:rsidP="003E0AAB"/>
    <w:p w:rsidR="00720A3E" w:rsidRDefault="00720A3E" w:rsidP="003E0AAB"/>
    <w:p w:rsidR="00720A3E" w:rsidRDefault="00720A3E" w:rsidP="00720A3E">
      <w:pPr>
        <w:pStyle w:val="Titel"/>
      </w:pPr>
      <w:r>
        <w:t>Windows/Linux Befehle</w:t>
      </w:r>
    </w:p>
    <w:p w:rsidR="00720A3E" w:rsidRDefault="00720A3E" w:rsidP="00720A3E">
      <w:r>
        <w:t>Routing Tabelle anzeigen: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Linux: route</w:t>
      </w:r>
    </w:p>
    <w:p w:rsidR="00720A3E" w:rsidRDefault="00720A3E" w:rsidP="00720A3E">
      <w:pPr>
        <w:pStyle w:val="Listenabsatz"/>
        <w:numPr>
          <w:ilvl w:val="0"/>
          <w:numId w:val="4"/>
        </w:numPr>
      </w:pPr>
      <w:r>
        <w:t>Windows: route print</w:t>
      </w:r>
    </w:p>
    <w:p w:rsidR="00AE1324" w:rsidRDefault="00AE1324" w:rsidP="00AE1324">
      <w:r>
        <w:t>Adresszuweisung</w:t>
      </w:r>
    </w:p>
    <w:p w:rsidR="00AE1324" w:rsidRDefault="00AE1324" w:rsidP="00AE1324">
      <w:pPr>
        <w:pStyle w:val="Listenabsatz"/>
        <w:numPr>
          <w:ilvl w:val="0"/>
          <w:numId w:val="4"/>
        </w:numPr>
      </w:pPr>
      <w:r>
        <w:t>Linux: ifconfig eth0 200.23.16.4 netmask 255.255.255.0   oder   ip addr add 200.23.16.4/24 dev eth0</w:t>
      </w:r>
      <w:r w:rsidR="00066870">
        <w:t xml:space="preserve">   oder    persistent: /etc/network/interfaces</w:t>
      </w:r>
    </w:p>
    <w:p w:rsidR="00CC1F56" w:rsidRDefault="00CC1F56" w:rsidP="00CC1F56">
      <w:r>
        <w:t>IP Adresse von DHCP Server anfordern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>Linux: dhclient</w:t>
      </w:r>
    </w:p>
    <w:p w:rsidR="00CC1F56" w:rsidRDefault="00CC1F56" w:rsidP="00CC1F56">
      <w:pPr>
        <w:pStyle w:val="Listenabsatz"/>
        <w:numPr>
          <w:ilvl w:val="0"/>
          <w:numId w:val="4"/>
        </w:numPr>
      </w:pPr>
      <w:r>
        <w:t>Windows ipconfig /release</w:t>
      </w:r>
    </w:p>
    <w:p w:rsidR="005E1D9A" w:rsidRDefault="005E1D9A" w:rsidP="005E1D9A">
      <w:r>
        <w:t>ARP-Tabellen anzeigen</w:t>
      </w:r>
    </w:p>
    <w:p w:rsidR="005E1D9A" w:rsidRDefault="005E1D9A" w:rsidP="005E1D9A">
      <w:pPr>
        <w:pStyle w:val="Listenabsatz"/>
        <w:numPr>
          <w:ilvl w:val="0"/>
          <w:numId w:val="4"/>
        </w:numPr>
      </w:pPr>
      <w:r>
        <w:t xml:space="preserve">Linux: </w:t>
      </w:r>
      <w:r w:rsidR="00B61AB8">
        <w:t>arp</w:t>
      </w:r>
    </w:p>
    <w:p w:rsidR="00B61AB8" w:rsidRDefault="00B61AB8" w:rsidP="005E1D9A">
      <w:pPr>
        <w:pStyle w:val="Listenabsatz"/>
        <w:numPr>
          <w:ilvl w:val="0"/>
          <w:numId w:val="4"/>
        </w:numPr>
      </w:pPr>
      <w:r>
        <w:t>Windows: arp -a</w:t>
      </w:r>
    </w:p>
    <w:p w:rsidR="001542D7" w:rsidRDefault="001542D7" w:rsidP="001542D7"/>
    <w:p w:rsidR="001542D7" w:rsidRDefault="001542D7" w:rsidP="001542D7"/>
    <w:p w:rsidR="001542D7" w:rsidRDefault="001542D7" w:rsidP="001542D7">
      <w:pPr>
        <w:pStyle w:val="Titel"/>
      </w:pPr>
      <w:r>
        <w:t>TODO</w:t>
      </w:r>
    </w:p>
    <w:p w:rsidR="001542D7" w:rsidRPr="001542D7" w:rsidRDefault="001542D7" w:rsidP="001542D7">
      <w:r>
        <w:t>Schichtenmodell Aufgaben</w:t>
      </w:r>
    </w:p>
    <w:sectPr w:rsidR="001542D7" w:rsidRPr="001542D7" w:rsidSect="006260B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8D8"/>
    <w:multiLevelType w:val="hybridMultilevel"/>
    <w:tmpl w:val="DC8C7B72"/>
    <w:lvl w:ilvl="0" w:tplc="7310B7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044DF"/>
    <w:multiLevelType w:val="hybridMultilevel"/>
    <w:tmpl w:val="CD7A5F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3AFD"/>
    <w:multiLevelType w:val="hybridMultilevel"/>
    <w:tmpl w:val="9D66C908"/>
    <w:lvl w:ilvl="0" w:tplc="0D9A29E2">
      <w:numFmt w:val="bullet"/>
      <w:lvlText w:val="-"/>
      <w:lvlJc w:val="left"/>
      <w:pPr>
        <w:ind w:left="170" w:hanging="142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1095"/>
    <w:multiLevelType w:val="hybridMultilevel"/>
    <w:tmpl w:val="B03435C8"/>
    <w:lvl w:ilvl="0" w:tplc="D1D44458">
      <w:numFmt w:val="bullet"/>
      <w:lvlText w:val="-"/>
      <w:lvlJc w:val="left"/>
      <w:pPr>
        <w:ind w:left="113" w:hanging="85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C6171"/>
    <w:multiLevelType w:val="hybridMultilevel"/>
    <w:tmpl w:val="623AB76C"/>
    <w:lvl w:ilvl="0" w:tplc="CC8483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4DF"/>
    <w:multiLevelType w:val="hybridMultilevel"/>
    <w:tmpl w:val="C916EA52"/>
    <w:lvl w:ilvl="0" w:tplc="DE1EC746">
      <w:start w:val="10"/>
      <w:numFmt w:val="bullet"/>
      <w:lvlText w:val="-"/>
      <w:lvlJc w:val="left"/>
      <w:pPr>
        <w:ind w:left="720" w:hanging="66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D5635"/>
    <w:multiLevelType w:val="hybridMultilevel"/>
    <w:tmpl w:val="ABBE08A6"/>
    <w:lvl w:ilvl="0" w:tplc="5E36B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93340"/>
    <w:multiLevelType w:val="hybridMultilevel"/>
    <w:tmpl w:val="42286B54"/>
    <w:lvl w:ilvl="0" w:tplc="04FC953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6E950ABF"/>
    <w:multiLevelType w:val="hybridMultilevel"/>
    <w:tmpl w:val="E680577C"/>
    <w:lvl w:ilvl="0" w:tplc="F5BE24B6">
      <w:start w:val="10"/>
      <w:numFmt w:val="bullet"/>
      <w:lvlText w:val="-"/>
      <w:lvlJc w:val="left"/>
      <w:pPr>
        <w:ind w:left="170" w:hanging="113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32238"/>
    <w:multiLevelType w:val="hybridMultilevel"/>
    <w:tmpl w:val="ECA4E24E"/>
    <w:lvl w:ilvl="0" w:tplc="65BEAA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4583A"/>
    <w:multiLevelType w:val="hybridMultilevel"/>
    <w:tmpl w:val="C25497EE"/>
    <w:lvl w:ilvl="0" w:tplc="CEFE6A00">
      <w:start w:val="10"/>
      <w:numFmt w:val="bullet"/>
      <w:lvlText w:val="-"/>
      <w:lvlJc w:val="left"/>
      <w:pPr>
        <w:ind w:left="57" w:firstLine="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B4952"/>
    <w:multiLevelType w:val="hybridMultilevel"/>
    <w:tmpl w:val="1AA489C6"/>
    <w:lvl w:ilvl="0" w:tplc="50DA2028">
      <w:numFmt w:val="bullet"/>
      <w:lvlText w:val="-"/>
      <w:lvlJc w:val="left"/>
      <w:pPr>
        <w:ind w:left="0" w:firstLine="28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35"/>
    <w:rsid w:val="00002FFE"/>
    <w:rsid w:val="00005326"/>
    <w:rsid w:val="00012114"/>
    <w:rsid w:val="0002587B"/>
    <w:rsid w:val="00026A8D"/>
    <w:rsid w:val="0005208F"/>
    <w:rsid w:val="00066870"/>
    <w:rsid w:val="00090470"/>
    <w:rsid w:val="00092CB2"/>
    <w:rsid w:val="00093197"/>
    <w:rsid w:val="000A317A"/>
    <w:rsid w:val="000A5879"/>
    <w:rsid w:val="000A6047"/>
    <w:rsid w:val="000B494A"/>
    <w:rsid w:val="000C3A27"/>
    <w:rsid w:val="000F57D4"/>
    <w:rsid w:val="00134F9C"/>
    <w:rsid w:val="001542D7"/>
    <w:rsid w:val="001B1507"/>
    <w:rsid w:val="001B5952"/>
    <w:rsid w:val="001C3F91"/>
    <w:rsid w:val="001F2074"/>
    <w:rsid w:val="00203B1A"/>
    <w:rsid w:val="00221336"/>
    <w:rsid w:val="00224641"/>
    <w:rsid w:val="00226287"/>
    <w:rsid w:val="002266DC"/>
    <w:rsid w:val="00227A4B"/>
    <w:rsid w:val="00230AB1"/>
    <w:rsid w:val="00260D11"/>
    <w:rsid w:val="00261462"/>
    <w:rsid w:val="002713AD"/>
    <w:rsid w:val="00281451"/>
    <w:rsid w:val="00286C85"/>
    <w:rsid w:val="002A0685"/>
    <w:rsid w:val="002A23D9"/>
    <w:rsid w:val="002C35C8"/>
    <w:rsid w:val="002C647C"/>
    <w:rsid w:val="0034384C"/>
    <w:rsid w:val="00367682"/>
    <w:rsid w:val="00372B40"/>
    <w:rsid w:val="00392868"/>
    <w:rsid w:val="003950EC"/>
    <w:rsid w:val="003A656E"/>
    <w:rsid w:val="003E0AAB"/>
    <w:rsid w:val="003E60DE"/>
    <w:rsid w:val="003F2469"/>
    <w:rsid w:val="003F2F84"/>
    <w:rsid w:val="003F7B03"/>
    <w:rsid w:val="0042091B"/>
    <w:rsid w:val="00436A9C"/>
    <w:rsid w:val="00447B69"/>
    <w:rsid w:val="004630B7"/>
    <w:rsid w:val="004656AE"/>
    <w:rsid w:val="00472CD5"/>
    <w:rsid w:val="00480695"/>
    <w:rsid w:val="004C65AB"/>
    <w:rsid w:val="004D0565"/>
    <w:rsid w:val="00523456"/>
    <w:rsid w:val="005246AE"/>
    <w:rsid w:val="00524B1A"/>
    <w:rsid w:val="00526016"/>
    <w:rsid w:val="005273B8"/>
    <w:rsid w:val="0054717D"/>
    <w:rsid w:val="00557996"/>
    <w:rsid w:val="005872B3"/>
    <w:rsid w:val="005A793D"/>
    <w:rsid w:val="005B1BC3"/>
    <w:rsid w:val="005E1D9A"/>
    <w:rsid w:val="00610BFB"/>
    <w:rsid w:val="006260BF"/>
    <w:rsid w:val="0066751A"/>
    <w:rsid w:val="00667EEC"/>
    <w:rsid w:val="00676C35"/>
    <w:rsid w:val="00685963"/>
    <w:rsid w:val="00694E37"/>
    <w:rsid w:val="0069775D"/>
    <w:rsid w:val="006B2EB3"/>
    <w:rsid w:val="006E1296"/>
    <w:rsid w:val="006E3E72"/>
    <w:rsid w:val="00707E1C"/>
    <w:rsid w:val="00715BD2"/>
    <w:rsid w:val="00720A3E"/>
    <w:rsid w:val="0072317E"/>
    <w:rsid w:val="00750E65"/>
    <w:rsid w:val="00770366"/>
    <w:rsid w:val="0077083E"/>
    <w:rsid w:val="007B4D0B"/>
    <w:rsid w:val="007B5D9D"/>
    <w:rsid w:val="007C166E"/>
    <w:rsid w:val="007E545D"/>
    <w:rsid w:val="007F3C2A"/>
    <w:rsid w:val="008272E1"/>
    <w:rsid w:val="008279AE"/>
    <w:rsid w:val="00840720"/>
    <w:rsid w:val="00864E91"/>
    <w:rsid w:val="008733E2"/>
    <w:rsid w:val="00873973"/>
    <w:rsid w:val="0087753B"/>
    <w:rsid w:val="00882911"/>
    <w:rsid w:val="008A6CFF"/>
    <w:rsid w:val="008B7C85"/>
    <w:rsid w:val="008C0CB4"/>
    <w:rsid w:val="008D66FD"/>
    <w:rsid w:val="008F6C8E"/>
    <w:rsid w:val="00906E30"/>
    <w:rsid w:val="00916B82"/>
    <w:rsid w:val="00921BE2"/>
    <w:rsid w:val="00934B95"/>
    <w:rsid w:val="009402D5"/>
    <w:rsid w:val="009A2E87"/>
    <w:rsid w:val="009E5F7C"/>
    <w:rsid w:val="009F4FD7"/>
    <w:rsid w:val="00A16F7C"/>
    <w:rsid w:val="00A21111"/>
    <w:rsid w:val="00A22852"/>
    <w:rsid w:val="00A46E71"/>
    <w:rsid w:val="00A501AB"/>
    <w:rsid w:val="00A52840"/>
    <w:rsid w:val="00A5712E"/>
    <w:rsid w:val="00AB2DDE"/>
    <w:rsid w:val="00AC121F"/>
    <w:rsid w:val="00AE1324"/>
    <w:rsid w:val="00AE53F7"/>
    <w:rsid w:val="00B1257F"/>
    <w:rsid w:val="00B36333"/>
    <w:rsid w:val="00B40F3A"/>
    <w:rsid w:val="00B60BBF"/>
    <w:rsid w:val="00B61AB8"/>
    <w:rsid w:val="00B6674C"/>
    <w:rsid w:val="00B977F5"/>
    <w:rsid w:val="00B97D78"/>
    <w:rsid w:val="00BD6FC4"/>
    <w:rsid w:val="00BD7B54"/>
    <w:rsid w:val="00BF4914"/>
    <w:rsid w:val="00C0400D"/>
    <w:rsid w:val="00C141CF"/>
    <w:rsid w:val="00C1531E"/>
    <w:rsid w:val="00C3798B"/>
    <w:rsid w:val="00C43BC9"/>
    <w:rsid w:val="00C753CC"/>
    <w:rsid w:val="00C75749"/>
    <w:rsid w:val="00C851C0"/>
    <w:rsid w:val="00C87DAF"/>
    <w:rsid w:val="00C949F7"/>
    <w:rsid w:val="00CA7A8D"/>
    <w:rsid w:val="00CC1F56"/>
    <w:rsid w:val="00CC2AAF"/>
    <w:rsid w:val="00CE7429"/>
    <w:rsid w:val="00CF4EB1"/>
    <w:rsid w:val="00D0106F"/>
    <w:rsid w:val="00D16387"/>
    <w:rsid w:val="00D173ED"/>
    <w:rsid w:val="00D45F0E"/>
    <w:rsid w:val="00D53885"/>
    <w:rsid w:val="00D64243"/>
    <w:rsid w:val="00D84D05"/>
    <w:rsid w:val="00D8646C"/>
    <w:rsid w:val="00D90C32"/>
    <w:rsid w:val="00DB0BBF"/>
    <w:rsid w:val="00DB3400"/>
    <w:rsid w:val="00DB7CE9"/>
    <w:rsid w:val="00DC7CC6"/>
    <w:rsid w:val="00DD71FB"/>
    <w:rsid w:val="00DE594F"/>
    <w:rsid w:val="00DF6C50"/>
    <w:rsid w:val="00E04FD4"/>
    <w:rsid w:val="00E466EA"/>
    <w:rsid w:val="00E66BA1"/>
    <w:rsid w:val="00EB73FF"/>
    <w:rsid w:val="00EB77E6"/>
    <w:rsid w:val="00EF017D"/>
    <w:rsid w:val="00F4020D"/>
    <w:rsid w:val="00F84EC2"/>
    <w:rsid w:val="00FA7765"/>
    <w:rsid w:val="00FC5348"/>
    <w:rsid w:val="00FD77B9"/>
    <w:rsid w:val="00F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853E"/>
  <w15:chartTrackingRefBased/>
  <w15:docId w15:val="{2E673971-01F2-49E7-B48D-B48AFECE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03B1A"/>
    <w:pPr>
      <w:spacing w:after="0"/>
    </w:pPr>
    <w:rPr>
      <w:rFonts w:ascii="Arial" w:hAnsi="Arial"/>
      <w:sz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B1A"/>
    <w:pPr>
      <w:keepNext/>
      <w:keepLines/>
      <w:spacing w:after="20"/>
      <w:outlineLvl w:val="0"/>
    </w:pPr>
    <w:rPr>
      <w:rFonts w:eastAsiaTheme="majorEastAsia" w:cstheme="majorBidi"/>
      <w:color w:val="7030A0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0A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6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03B1A"/>
    <w:rPr>
      <w:rFonts w:ascii="Arial" w:eastAsiaTheme="majorEastAsia" w:hAnsi="Arial" w:cstheme="majorBidi"/>
      <w:color w:val="7030A0"/>
      <w:sz w:val="12"/>
      <w:szCs w:val="32"/>
      <w:u w:val="single"/>
    </w:rPr>
  </w:style>
  <w:style w:type="paragraph" w:customStyle="1" w:styleId="Code">
    <w:name w:val="Code"/>
    <w:basedOn w:val="Standard"/>
    <w:link w:val="CodeZchn"/>
    <w:qFormat/>
    <w:rsid w:val="003F2469"/>
    <w:pPr>
      <w:spacing w:line="240" w:lineRule="auto"/>
    </w:pPr>
    <w:rPr>
      <w:rFonts w:ascii="Consolas" w:hAnsi="Consolas"/>
      <w:sz w:val="10"/>
    </w:rPr>
  </w:style>
  <w:style w:type="character" w:customStyle="1" w:styleId="CodeZchn">
    <w:name w:val="Code Zchn"/>
    <w:basedOn w:val="Absatz-Standardschriftart"/>
    <w:link w:val="Code"/>
    <w:rsid w:val="003F2469"/>
    <w:rPr>
      <w:rFonts w:ascii="Consolas" w:hAnsi="Consolas"/>
      <w:sz w:val="1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0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A2E8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A2E8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2E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88622-8D95-4D8D-9E29-108724386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5554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schäffler</dc:creator>
  <cp:keywords/>
  <dc:description/>
  <cp:lastModifiedBy>sINFsescha</cp:lastModifiedBy>
  <cp:revision>159</cp:revision>
  <dcterms:created xsi:type="dcterms:W3CDTF">2019-05-13T09:32:00Z</dcterms:created>
  <dcterms:modified xsi:type="dcterms:W3CDTF">2019-05-30T15:49:00Z</dcterms:modified>
</cp:coreProperties>
</file>