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44ul1613j2r" w:id="0"/>
      <w:bookmarkEnd w:id="0"/>
      <w:r w:rsidDel="00000000" w:rsidR="00000000" w:rsidRPr="00000000">
        <w:rPr>
          <w:rtl w:val="0"/>
        </w:rPr>
        <w:t xml:space="preserve">Diagrama EDT: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344525" cy="804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4525" cy="804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upcx6tsf5pd" w:id="1"/>
      <w:bookmarkEnd w:id="1"/>
      <w:r w:rsidDel="00000000" w:rsidR="00000000" w:rsidRPr="00000000">
        <w:rPr>
          <w:rtl w:val="0"/>
        </w:rPr>
        <w:t xml:space="preserve">EDT Textual: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tickets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Inicial (4 semanas)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Acta De Constitución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Carta gantt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highlight w:val="red"/>
          <w:rtl w:val="0"/>
        </w:rPr>
        <w:t xml:space="preserve">Alcance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EDT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Matriz RACI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Matriz de riesgo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Plan de pruebas inicial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highlight w:val="yellow"/>
          <w:rtl w:val="0"/>
        </w:rPr>
        <w:t xml:space="preserve">Plan de costos(if simular cuanto costaría llevarlo a cabo)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Fase De Análisis y Diseño (2 semanas)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Diseño De Interfaz De Usuario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Arquitectura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Diseño De Diagramas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Diseño prototipos (mockups)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ffe599" w:val="clear"/>
          <w:rtl w:val="0"/>
        </w:rPr>
        <w:t xml:space="preserve">Documentación requerimientos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Modelo Relacional normalizado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Desarrollo (8 semanas)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Implementación ambiente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Desarrollo base de datos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Script creación tablas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en CLOUD </w:t>
      </w:r>
      <w:r w:rsidDel="00000000" w:rsidR="00000000" w:rsidRPr="00000000">
        <w:rPr>
          <w:shd w:fill="ffe599" w:val="clear"/>
          <w:rtl w:val="0"/>
        </w:rPr>
        <w:t xml:space="preserve">(usar servidor on-premise o cloud?)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Página Web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Desarrollo CRUD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Desarrollo inicio sesión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Integración con Base de datos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Desarrollo generación de informes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Desarrollo página web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Diseño Responsivo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Integración con backend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Pruebas y Control De Calidad (4 semana)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Pruebas Unitarias De Funcionalidades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Pruebas De Integración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Pruebas De Usabilidad y Experiencia De Usuario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Pruebas De Estrés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Pruebas Funcionales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Pruebas De Seguridad De Autenticación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Corrección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Implementación y Puesta en marcha (1 semana)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desarrollo producción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Carga de datos producción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usuarios finales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Marcha Blanca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u w:val="none"/>
        <w:shd w:fill="auto" w:val="clear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