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ifdf4v2kdu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Cristopher Iriarte Cortés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ci7aci7um5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desarrollo y mantenimiento, asegurando el logro de los objetivos.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es uno de mis intereses, y considero que tengo un buen conocimiento.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tener un buen manejo de base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Hemos realizado varios proyectos a lo largo de la carrera, por lo que considero tener un buen conocimiento.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Desconozco la mayoría de los aspectos en lo que a certificaciones respecta.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Ya que dos ramos de los últimos que he cursado tienen que ver con la gestión de proyectos, creo que tengo un buen manejo.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 w:val="1"/>
    <w:qFormat w:val="1"/>
    <w:rsid w:val="00A46B8F"/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mkIQxAOrgeFJNeJMQnencIGCkQ==">CgMxLjAyDmguYmlmZGY0djJrZHVqMg5oLmtjaTdhY2k3dW01YjgAciExREZ3eExiSUN5VVVHZWNraXZ4UExRWkZ5ZWVUaFdXNTI=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