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processing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project is to count the actual number of people inside a room through detected images.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 the conclusion of this project we expect an evaluation of two or more Neural Network-based algorithms to evaluate their peculiarities.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will try to choose datasets with a large number of people in outdoor and indoor environments. Thus increasing complexity by having a low resolution of the individual person and having many occlusions.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-The first algorithm analyzed will be a Fully Connected Neural Network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-Second algorithm Convolutional Neural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Keras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sitography: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http://introtodeeplearning.com/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https://www.coursera.org/specializations/deep-learning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https://www.deeplearningbook.org/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papers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https://ieeexplore.ieee.org/stamp/stamp.jsp?tp=&amp;arnumber=8919725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https://ieeexplore.ieee.org/stamp/stamp.jsp?tp=&amp;arnumber=8406516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https://ieeexplore.ieee.org/stamp/stamp.jsp?tp=&amp;arnumber=8090827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https://ieeexplore.ieee.org/stamp/stamp.jsp?tp=&amp;arnumber=5279591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https://ieeexplore.ieee.org/stamp/stamp.jsp?tp=&amp;arnumber=5337461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https://ieeexplore.ieee.org/stamp/stamp.jsp?tp=&amp;arnumber=5597473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https://ieeexplore.ieee.org/stamp/stamp.jsp?tp=&amp;arnumber=8933522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eplearningbook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introtodeeplearning.com/" TargetMode="External"/><Relationship Id="rId8" Type="http://schemas.openxmlformats.org/officeDocument/2006/relationships/hyperlink" Target="https://www.coursera.org/specializations/deep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lnUjKo7/1ph0SZnJgbM1j9B+Zw==">AMUW2mXC3TsbfZjr1HkhSQDjDwggLYDmHi1CH4ogw0tAgu5M/VpKVZtsEGbfRU8pOqrV1zSf5NQnd7fOX1Kc8O6vizMOefW59t6m7Alk46xxDgnBUvJ4evo=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