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13wrmgcv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31xdezey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e0l5o7j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3faecdn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jiicps9n8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9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2475vao3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az2z5dqs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347b81tet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sko6gashs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20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(en su forma aritmética dentro del algoritmo). En este caso no se pide evaluarlas ni programarlas.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F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de las variables, el valor indicado. Luego escribirlas como expresiones algebraicas.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expresiones: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90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93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4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5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6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7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b w:val="1"/>
          <w:sz w:val="36"/>
          <w:szCs w:val="36"/>
        </w:rPr>
      </w:pPr>
      <w:bookmarkStart w:colFirst="0" w:colLast="0" w:name="_96wmxdqyq75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b w:val="1"/>
          <w:sz w:val="36"/>
          <w:szCs w:val="36"/>
        </w:rPr>
      </w:pPr>
      <w:bookmarkStart w:colFirst="0" w:colLast="0" w:name="_8bse0l5o7j4v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=3,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  <w:t xml:space="preserve">=4, evaluar </w:t>
      </w:r>
      <w:r w:rsidDel="00000000" w:rsidR="00000000" w:rsidRPr="00000000">
        <w:rPr>
          <w:rtl w:val="0"/>
        </w:rPr>
        <w:t xml:space="preserve">elresultado</w:t>
      </w:r>
      <w:r w:rsidDel="00000000" w:rsidR="00000000" w:rsidRPr="00000000">
        <w:rPr>
          <w:rtl w:val="0"/>
        </w:rPr>
        <w:t xml:space="preserve"> de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R1 = ++3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R2 = 4 &lt; 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94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b w:val="1"/>
          <w:sz w:val="36"/>
          <w:szCs w:val="36"/>
        </w:rPr>
      </w:pPr>
      <w:bookmarkStart w:colFirst="0" w:colLast="0" w:name="_5f3faecdn9h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Para a=31, b=-1; x=3, y=2, evaluar el resultado de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a+b-1 &lt; x*y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31+(-1)-1 &lt; 3*2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29 &lt; 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2208836" cy="241371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241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b w:val="1"/>
          <w:sz w:val="36"/>
          <w:szCs w:val="36"/>
        </w:rPr>
      </w:pPr>
      <w:bookmarkStart w:colFirst="0" w:colLast="0" w:name="_gajiicps9n8g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Ejercicio 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Para x=6, y=8, evaluar el resultado de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!(x&lt;5)CC !(y&gt;=7)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!(6&lt;5) CC !(8&gt;=7)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!falso CC !verdadero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772151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77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>
          <w:b w:val="1"/>
          <w:sz w:val="36"/>
          <w:szCs w:val="36"/>
        </w:rPr>
      </w:pPr>
      <w:bookmarkStart w:colFirst="0" w:colLast="0" w:name="_of2475vao3w8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Ejercicio 10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Para i=22,j=3, evaluar el resultado 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!((i&gt;4) || !(j&lt;=6))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!((22&gt;4) || !(3&lt;=6))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!(verdadero || !verdadero)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!(verdadero || falso)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!verdadero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233271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33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qvaz2z5dqsg8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Ejercicio 11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Para a=34, b=12,c=8, evaluar el resultado de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!(a+b==c) || (c!=0)CC(b-c&gt;=19)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!(34+12==8) || (8!=0) CC (12-8&gt;=19)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!(46==8) || (8!=0) CC (4&gt;=19)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verdadero || 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verdadero ||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DE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92070" cy="2013663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070" cy="201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ya347b81tetg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Ejercicio 12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Un problema sencillo. Deberá pedir por teclado al usuario un nombre y </w:t>
      </w:r>
      <w:r w:rsidDel="00000000" w:rsidR="00000000" w:rsidRPr="00000000">
        <w:rPr>
          <w:rtl w:val="0"/>
        </w:rPr>
        <w:t xml:space="preserve">posteriormente</w:t>
      </w:r>
      <w:r w:rsidDel="00000000" w:rsidR="00000000" w:rsidRPr="00000000">
        <w:rPr>
          <w:rtl w:val="0"/>
        </w:rPr>
        <w:t xml:space="preserve"> realizará la presentación en pantalla de un saludo con el nombre indicado.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Escribir en pantalla un saludo usando el nombre indicado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nombre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ab/>
        <w:t xml:space="preserve">saludo incluyendo el nombre elegido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Lienzo (Processing)</w:t>
      </w:r>
    </w:p>
    <w:p w:rsidR="00000000" w:rsidDel="00000000" w:rsidP="00000000" w:rsidRDefault="00000000" w:rsidRPr="00000000" w14:paraId="000000ED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hacer una variable para que guarde el nombre y luego dibujar en el lienzo un texto que incluya el saludo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text(“Hola ” + nombreSaludo + “, bienvenido al ejercicio 12.”, posicionSaludo.x, posicionSaludo.y)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 (Processing)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nombreSaludo: texto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posicionSaludo: coordenadas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escribirSaludo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nombreSaludo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posicionSaludo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Escribir </w:t>
            </w:r>
            <w:r w:rsidDel="00000000" w:rsidR="00000000" w:rsidRPr="00000000">
              <w:rPr>
                <w:rtl w:val="0"/>
              </w:rPr>
              <w:t xml:space="preserve">(“Hola ” + nombreSaludo + “, bienvenido al ejercicio 12.”, posicionSaludo.x, posicionSaludo.y)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7sko6gashs4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Ejercicio 20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Dibuje en toda la extensión del lienzo de (440, 420) rectángulos de idénticas medidas (40 ancho y 20 de alto) y que mantengan una distancia de 20 </w:t>
      </w:r>
      <w:r w:rsidDel="00000000" w:rsidR="00000000" w:rsidRPr="00000000">
        <w:rPr>
          <w:rtl w:val="0"/>
        </w:rPr>
        <w:t xml:space="preserve">pixeles</w:t>
      </w:r>
      <w:r w:rsidDel="00000000" w:rsidR="00000000" w:rsidRPr="00000000">
        <w:rPr>
          <w:rtl w:val="0"/>
        </w:rPr>
        <w:t xml:space="preserve"> entre ellos tanto horizontal como verticalmente. Utilice la estructura de control </w:t>
      </w:r>
      <w:r w:rsidDel="00000000" w:rsidR="00000000" w:rsidRPr="00000000">
        <w:rPr>
          <w:rtl w:val="0"/>
        </w:rPr>
        <w:t xml:space="preserve">repetitiva for</w:t>
      </w:r>
      <w:r w:rsidDel="00000000" w:rsidR="00000000" w:rsidRPr="00000000">
        <w:rPr>
          <w:rtl w:val="0"/>
        </w:rPr>
        <w:t xml:space="preserve">. El lienzo debería verse así:</w:t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63575" cy="187866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575" cy="187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Dibujar rectángulos (de la misma medida y distancia cada rectángulo) en un lienzo usando estructura iterativa for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Datos de Entrada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7">
      <w:pPr>
        <w:ind w:left="720" w:firstLine="720"/>
        <w:rPr/>
      </w:pPr>
      <w:r w:rsidDel="00000000" w:rsidR="00000000" w:rsidRPr="00000000">
        <w:rPr>
          <w:rtl w:val="0"/>
        </w:rPr>
        <w:t xml:space="preserve">medidas de los rectángulos, distancia entre rectángulos, posición de rectángulos</w:t>
      </w:r>
    </w:p>
    <w:p w:rsidR="00000000" w:rsidDel="00000000" w:rsidP="00000000" w:rsidRDefault="00000000" w:rsidRPr="00000000" w14:paraId="0000010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Datos de Salida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9">
      <w:pPr>
        <w:ind w:left="720" w:firstLine="720"/>
        <w:rPr/>
      </w:pPr>
      <w:r w:rsidDel="00000000" w:rsidR="00000000" w:rsidRPr="00000000">
        <w:rPr>
          <w:rtl w:val="0"/>
        </w:rPr>
        <w:t xml:space="preserve">Los rectángulos dibujados en un lienzo de manera ordenada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¿Quién debe realizar el proceso?</w:t>
      </w:r>
      <w:r w:rsidDel="00000000" w:rsidR="00000000" w:rsidRPr="00000000">
        <w:rPr>
          <w:rtl w:val="0"/>
        </w:rPr>
        <w:t xml:space="preserve">: Lienzo (Processing)</w:t>
      </w:r>
    </w:p>
    <w:p w:rsidR="00000000" w:rsidDel="00000000" w:rsidP="00000000" w:rsidRDefault="00000000" w:rsidRPr="00000000" w14:paraId="0000010C">
      <w:pPr>
        <w:ind w:firstLine="72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¿Cuál es el proceso que se debe realizar?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Dibujar el primer rectángulo, para dibujar el siguiente cambiar sus coordenadas (coordenadas x del rectángulo += medida del rectángulo (ancho) + distancia entre rectángulos) repetir el proceso hasta el borde del lienzo formando una fila, luego cambiar la coordenada y para comenzar otra fila abajo&lt; así hasta el borde del lienzo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 (Processing)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altoRect</w:t>
            </w:r>
            <w:r w:rsidDel="00000000" w:rsidR="00000000" w:rsidRPr="00000000">
              <w:rPr>
                <w:rtl w:val="0"/>
              </w:rPr>
              <w:t xml:space="preserve">: enteros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  <w:t xml:space="preserve">: coordenadas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dibujarRectangulos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altoRect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coordenadasRect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altoLienzo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altoRect + </w:t>
            </w:r>
            <w:r w:rsidDel="00000000" w:rsidR="00000000" w:rsidRPr="00000000">
              <w:rPr>
                <w:rtl w:val="0"/>
              </w:rPr>
              <w:t xml:space="preserve">distanciaEntreRect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sz w:val="24"/>
                <w:szCs w:val="24"/>
                <w:highlight w:val="white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coordenadasRect.x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hasta </w:t>
            </w:r>
            <w:r w:rsidDel="00000000" w:rsidR="00000000" w:rsidRPr="00000000">
              <w:rPr>
                <w:rtl w:val="0"/>
              </w:rPr>
              <w:t xml:space="preserve">anchoLienzo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incremento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 + distanciaEntreRect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Dibujar un rectángulo en (x, y, </w:t>
            </w:r>
            <w:r w:rsidDel="00000000" w:rsidR="00000000" w:rsidRPr="00000000">
              <w:rPr>
                <w:rtl w:val="0"/>
              </w:rPr>
              <w:t xml:space="preserve">anchoRect</w:t>
            </w:r>
            <w:r w:rsidDel="00000000" w:rsidR="00000000" w:rsidRPr="00000000">
              <w:rPr>
                <w:rtl w:val="0"/>
              </w:rPr>
              <w:t xml:space="preserve">, altoRect)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fin_para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spacing w:after="160" w:line="259" w:lineRule="auto"/>
        <w:rPr/>
      </w:pPr>
      <w:bookmarkStart w:colFirst="0" w:colLast="0" w:name="_5rk0224a2pqv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8B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8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C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18D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18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8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19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191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2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22" Type="http://schemas.openxmlformats.org/officeDocument/2006/relationships/image" Target="media/image9.png"/><Relationship Id="rId10" Type="http://schemas.openxmlformats.org/officeDocument/2006/relationships/image" Target="media/image16.png"/><Relationship Id="rId21" Type="http://schemas.openxmlformats.org/officeDocument/2006/relationships/image" Target="media/image18.png"/><Relationship Id="rId13" Type="http://schemas.openxmlformats.org/officeDocument/2006/relationships/image" Target="media/image8.png"/><Relationship Id="rId24" Type="http://schemas.openxmlformats.org/officeDocument/2006/relationships/header" Target="header1.xml"/><Relationship Id="rId12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