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6CF7118E" w:rsidR="002C4FB7" w:rsidRDefault="006E7939" w:rsidP="2479F284">
      <w:pPr>
        <w:spacing w:after="0" w:line="360" w:lineRule="auto"/>
        <w:jc w:val="both"/>
        <w:rPr>
          <w:b/>
          <w:bCs/>
          <w:sz w:val="24"/>
          <w:szCs w:val="24"/>
        </w:rPr>
      </w:pPr>
      <w:r>
        <w:rPr>
          <w:b/>
          <w:bCs/>
          <w:sz w:val="24"/>
          <w:szCs w:val="24"/>
        </w:rPr>
        <w:t>Benjamin Hernandez</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36CDEBAB" w14:textId="77777777" w:rsidR="00754667" w:rsidRDefault="00754667" w:rsidP="2479F284">
            <w:pPr>
              <w:rPr>
                <w:rFonts w:eastAsiaTheme="majorEastAsia"/>
                <w:sz w:val="24"/>
                <w:szCs w:val="24"/>
              </w:rPr>
            </w:pPr>
          </w:p>
          <w:p w14:paraId="0D23B706" w14:textId="77777777" w:rsidR="00754667" w:rsidRDefault="00754667" w:rsidP="2479F284">
            <w:pPr>
              <w:rPr>
                <w:rFonts w:eastAsiaTheme="majorEastAsia"/>
                <w:sz w:val="24"/>
                <w:szCs w:val="24"/>
              </w:rPr>
            </w:pPr>
          </w:p>
          <w:p w14:paraId="23AE4BA3" w14:textId="77777777" w:rsidR="00754667" w:rsidRDefault="00754667" w:rsidP="00754667">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14:paraId="2B096D2E" w14:textId="77777777" w:rsidR="00754667" w:rsidRDefault="00754667" w:rsidP="2479F284">
            <w:pPr>
              <w:rPr>
                <w:rFonts w:eastAsiaTheme="majorEastAsia"/>
                <w:color w:val="767171" w:themeColor="background2" w:themeShade="80"/>
                <w:sz w:val="24"/>
                <w:szCs w:val="24"/>
              </w:rPr>
            </w:pPr>
          </w:p>
          <w:p w14:paraId="4ECA8FF3" w14:textId="77777777" w:rsidR="00754667" w:rsidRPr="00754667" w:rsidRDefault="00754667" w:rsidP="00754667">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y certificaciones que más se alinean con mis intereses y desarrollo profesional son:</w:t>
            </w:r>
          </w:p>
          <w:p w14:paraId="4C01359E" w14:textId="51902624" w:rsidR="00754667" w:rsidRPr="00754667" w:rsidRDefault="00754667" w:rsidP="00754667">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Certificación en Programación (Python): Ya que la versatilidad y claridad del lenguaje para estructurar lógica de programación sólida y Asignatura que mas me gustó fue de calidad de software: Me llamo mucho la atención esta asignatura que me mostro un área que me gusto mucho en trabajar y cuando se me enseño me encanto mucho estar en esa área, gestionar de que todo cumpla correctamente y justo en un proyecto para el cliente que pidió algo me fascino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703C242A" w14:textId="77777777" w:rsidR="00754667" w:rsidRPr="00754667" w:rsidRDefault="00754667" w:rsidP="00754667">
            <w:p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Fortalezas (Verde):</w:t>
            </w:r>
          </w:p>
          <w:p w14:paraId="4E44466F" w14:textId="77777777" w:rsidR="00754667" w:rsidRPr="00754667" w:rsidRDefault="00754667" w:rsidP="0075466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Linea de Bases de Datos: Modelamiento de Base de Datos, Consultas de Bases de Datos y Programación de Base de Datos. </w:t>
            </w:r>
          </w:p>
          <w:p w14:paraId="2C4EFA59" w14:textId="77777777" w:rsidR="00754667" w:rsidRPr="00754667" w:rsidRDefault="00754667" w:rsidP="0075466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Línea de Programación y Desarrollo: Programación de Algoritmos, Desarrollo de Software de Escritorio, Programación Web y Programación de Aplicaciones Móviles. </w:t>
            </w:r>
          </w:p>
          <w:p w14:paraId="6CE702FE" w14:textId="77777777" w:rsidR="00754667" w:rsidRPr="00754667" w:rsidRDefault="00754667" w:rsidP="0075466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Línea de Requisitos y Diseño: Diseño y Gestión de Requisitos, Diseño de Prototipos e Ingeniería de Software.</w:t>
            </w:r>
          </w:p>
          <w:p w14:paraId="756AC23B" w14:textId="77777777" w:rsidR="00754667" w:rsidRPr="00754667" w:rsidRDefault="00754667" w:rsidP="00754667">
            <w:p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Requieren ser fortalecidas (Rojo):</w:t>
            </w:r>
          </w:p>
          <w:p w14:paraId="1BAA4A4C" w14:textId="77777777" w:rsidR="00754667" w:rsidRPr="00754667" w:rsidRDefault="00754667" w:rsidP="0075466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Línea de Gestión y Evaluación: Evaluación de Proyectos, Gestión de Proyectos Informáticos, Gestión de Riesgos y BPM. </w:t>
            </w:r>
          </w:p>
          <w:p w14:paraId="6EF0F8A2" w14:textId="77777777" w:rsidR="00754667" w:rsidRPr="00754667" w:rsidRDefault="00754667" w:rsidP="0075466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Línea de Seguridad y Calidad: Calidad de Software, Seguridad en Sistemas Computacionales, Ciberseguridad en Tecnología en Cloud y Contenedores, Ciberseguridad en SO y Redes. </w:t>
            </w:r>
          </w:p>
          <w:p w14:paraId="2D7F5371" w14:textId="77777777" w:rsidR="00754667" w:rsidRPr="00754667" w:rsidRDefault="00754667" w:rsidP="0075466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Línea de Datos Avanzados y Nuevas Tecnologías: Inteligencia de Negocios, Big Data, Minería de Datos y Fundamentos de Blockchain.</w:t>
            </w:r>
          </w:p>
          <w:p w14:paraId="08B0E1CF" w14:textId="77777777" w:rsidR="00754667" w:rsidRPr="00754667" w:rsidRDefault="00754667" w:rsidP="00754667">
            <w:pPr>
              <w:tabs>
                <w:tab w:val="left" w:pos="454"/>
              </w:tabs>
              <w:jc w:val="both"/>
              <w:rPr>
                <w:rFonts w:eastAsiaTheme="majorEastAsia"/>
                <w:color w:val="767171" w:themeColor="background2" w:themeShade="80"/>
                <w:sz w:val="24"/>
                <w:szCs w:val="24"/>
              </w:rPr>
            </w:pPr>
          </w:p>
          <w:p w14:paraId="04D367D1" w14:textId="77777777" w:rsidR="00754667" w:rsidRPr="00754667" w:rsidRDefault="00754667" w:rsidP="0075466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tengo mayor dominio en las competencias asociadas a la programación, desarrollo de software y gestión de bases de datos. En el ámbito del desarrollo (especialmente en entornos móviles y programación con lenguajes como Python), me siento plenamente seguro estructurando lógica de negocio, diseñando interfaces funcionales y conectando aplicaciones con servicios web. Asimismo, en bases de datos cuento con autonomía para modelar esquemas normalizados, optimizar consultas complejas e implementar soluciones eficientes que responden a los requerimientos técnicos del software.</w:t>
            </w:r>
          </w:p>
          <w:p w14:paraId="3D427772" w14:textId="77777777" w:rsidR="00754667" w:rsidRPr="00754667" w:rsidRDefault="00754667" w:rsidP="00754667">
            <w:pPr>
              <w:tabs>
                <w:tab w:val="left" w:pos="454"/>
              </w:tabs>
              <w:jc w:val="both"/>
              <w:rPr>
                <w:rFonts w:eastAsiaTheme="majorEastAsia"/>
                <w:color w:val="767171" w:themeColor="background2" w:themeShade="80"/>
                <w:sz w:val="24"/>
                <w:szCs w:val="24"/>
              </w:rPr>
            </w:pPr>
          </w:p>
          <w:p w14:paraId="39ED24EF" w14:textId="77777777" w:rsidR="00754667" w:rsidRPr="00754667" w:rsidRDefault="00754667" w:rsidP="0075466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Identifico mis principales oportunidades de mejora en la gestión integral de proyectos, evaluación de riesgos y aseguramiento de la ciberseguridad. Aunque domino conceptos básicos de marcos ágiles, requiero fortalecer la planificación financiera, el control de desviaciones y la mitigación formal de riesgos organizacionales. De igual forma, necesito consolidar habilidades prácticas en ciberseguridad aplicada (entornos </w:t>
            </w:r>
            <w:r>
              <w:rPr>
                <w:rFonts w:eastAsiaTheme="majorEastAsia"/>
                <w:i/>
                <w:iCs/>
                <w:color w:val="767171" w:themeColor="background2" w:themeShade="80"/>
                <w:sz w:val="24"/>
                <w:szCs w:val="24"/>
              </w:rPr>
              <w:t>cloud</w:t>
            </w:r>
            <w:r>
              <w:rPr>
                <w:rFonts w:eastAsiaTheme="majorEastAsia"/>
                <w:color w:val="767171" w:themeColor="background2" w:themeShade="80"/>
                <w:sz w:val="24"/>
                <w:szCs w:val="24"/>
              </w:rPr>
              <w:t>, contenedores y redes) e integración continua de pruebas de calidad (</w:t>
            </w:r>
            <w:r>
              <w:rPr>
                <w:rFonts w:eastAsiaTheme="majorEastAsia"/>
                <w:i/>
                <w:iCs/>
                <w:color w:val="767171" w:themeColor="background2" w:themeShade="80"/>
                <w:sz w:val="24"/>
                <w:szCs w:val="24"/>
              </w:rPr>
              <w:t>testing</w:t>
            </w:r>
            <w:r>
              <w:rPr>
                <w:rFonts w:eastAsiaTheme="majorEastAsia"/>
                <w:color w:val="767171" w:themeColor="background2" w:themeShade="80"/>
                <w:sz w:val="24"/>
                <w:szCs w:val="24"/>
              </w:rPr>
              <w:t xml:space="preserve"> y estándares de seguridad), áreas clave para desplegar software seguro y escalable.</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6A3EB300" w14:textId="3B667AD5" w:rsidR="002C4FB7" w:rsidRPr="00754667"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59C01D8C" w14:textId="34F12A4D" w:rsidR="06340B72" w:rsidRPr="0075466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3B4412F" w14:textId="77777777" w:rsidR="00754667" w:rsidRPr="00754667" w:rsidRDefault="00754667" w:rsidP="00754667">
            <w:pPr>
              <w:jc w:val="both"/>
              <w:rPr>
                <w:rFonts w:ascii="Calibri" w:hAnsi="Calibri"/>
                <w:color w:val="1F4E79" w:themeColor="accent1" w:themeShade="80"/>
              </w:rPr>
            </w:pPr>
            <w:r>
              <w:rPr>
                <w:rFonts w:ascii="Calibri" w:hAnsi="Calibri"/>
                <w:color w:val="1F4E79" w:themeColor="accent1" w:themeShade="80"/>
              </w:rPr>
              <w:t xml:space="preserve">Mis principales intereses profesionales se centran en el área de calidad de software (QA), es decir, en asegurar que lo que se construye cumpla realmente con lo que el cliente necesita. El área de desempeño que más me apasiona es el aseguramiento de la calidad: diseñar y ejecutar pruebas, detectar errores a tiempo y verificar que cada entrega cumpla con los estándares definidos antes de llegar al cliente final. Me motiva especialmente ser parte del proceso que garantiza que un proyecto termine bien hecho y deje al cliente conforme con el resultado.</w:t>
            </w:r>
          </w:p>
          <w:p w14:paraId="353566B7" w14:textId="77777777" w:rsidR="00754667" w:rsidRPr="00754667" w:rsidRDefault="00754667" w:rsidP="00754667">
            <w:pPr>
              <w:jc w:val="both"/>
              <w:rPr>
                <w:rFonts w:ascii="Calibri" w:hAnsi="Calibri"/>
                <w:color w:val="1F4E79" w:themeColor="accent1" w:themeShade="80"/>
              </w:rPr>
            </w:pPr>
          </w:p>
          <w:p w14:paraId="5CB24EA0" w14:textId="77777777" w:rsidR="00754667" w:rsidRPr="00754667" w:rsidRDefault="00754667" w:rsidP="00754667">
            <w:pPr>
              <w:jc w:val="both"/>
              <w:rPr>
                <w:rFonts w:ascii="Calibri" w:hAnsi="Calibri"/>
                <w:color w:val="1F4E79" w:themeColor="accent1" w:themeShade="80"/>
              </w:rPr>
            </w:pPr>
            <w:r>
              <w:rPr>
                <w:rFonts w:ascii="Calibri" w:hAnsi="Calibri"/>
                <w:color w:val="1F4E79" w:themeColor="accent1" w:themeShade="80"/>
              </w:rPr>
              <w:t>Las competencias centrales ligadas a mis intereses son el aseguramiento de la calidad de software, el diseño y ejecución de pruebas (funcionales y no funcionales) y la verificación del cumplimiento de requisitos, apoyadas en mis bases sólidas de programación y bases de datos que me permiten entender a fondo lo que estoy probando.</w:t>
            </w:r>
          </w:p>
          <w:p w14:paraId="3F7F294A" w14:textId="77777777" w:rsidR="00754667" w:rsidRPr="00754667" w:rsidRDefault="00754667" w:rsidP="00754667">
            <w:pPr>
              <w:jc w:val="both"/>
              <w:rPr>
                <w:rFonts w:ascii="Calibri" w:hAnsi="Calibri"/>
                <w:color w:val="1F4E79" w:themeColor="accent1" w:themeShade="80"/>
              </w:rPr>
            </w:pPr>
            <w:r>
              <w:rPr>
                <w:rFonts w:ascii="Calibri" w:hAnsi="Calibri"/>
                <w:color w:val="1F4E79" w:themeColor="accent1" w:themeShade="80"/>
              </w:rPr>
              <w:t xml:space="preserve">La competencia que requiero fortalecer de manera prioritaria es la integración de pruebas automatizadas dentro de pipelines CI/CD y la gestión de riesgos asociada a la calidad del software, ya que hoy manejo con más soltura las pruebas manuales que las automatizadas. También necesito consolidar la gestión integral de proyectos, para poder coordinar los procesos de calidad dentro de los tiempos y recursos reales de un proyecto.</w:t>
            </w:r>
          </w:p>
          <w:p w14:paraId="0C5FDB92" w14:textId="77777777" w:rsidR="00754667" w:rsidRPr="00754667" w:rsidRDefault="00754667" w:rsidP="00754667">
            <w:pPr>
              <w:jc w:val="both"/>
              <w:rPr>
                <w:rFonts w:ascii="Calibri" w:hAnsi="Calibri"/>
                <w:color w:val="1F4E79" w:themeColor="accent1" w:themeShade="80"/>
              </w:rPr>
            </w:pPr>
            <w:r>
              <w:rPr>
                <w:rFonts w:ascii="Calibri" w:hAnsi="Calibri"/>
                <w:color w:val="1F4E79" w:themeColor="accent1" w:themeShade="80"/>
              </w:rPr>
              <w:t>En 5 años me proyecto desempeñándome en el área de Aseguramiento de la Calidad (QA), idealmente liderando un equipo de testing dentro de una empresa de desarrollo de software. Me gustaría estar a cargo de definir los estándares de calidad de los proyectos, diseñar estrategias de prueba y automatización, y asegurarme de que cada trabajo se entregue cumpliendo con lo pactado, de manera que el cliente quede plenamente satisfecho con el resultado final.</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2E57F99E" w14:textId="7140F20D" w:rsidR="2479F284" w:rsidRPr="0075466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lastRenderedPageBreak/>
              <w:t>Los Proyectos APT que ya habías diseñado como plan de trabajo en el curso anterior, ¿se relacionan con tus proyecciones profesionales actuales? ¿cuál se relaciona más? ¿Requiere ajuste?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03AAE78A" w14:textId="395B16B3" w:rsidR="00BD6E77" w:rsidRPr="00D87738" w:rsidRDefault="00BD6E77" w:rsidP="00BD6E77">
            <w:pPr>
              <w:jc w:val="both"/>
              <w:rPr>
                <w:rFonts w:ascii="Calibri" w:hAnsi="Calibri"/>
                <w:color w:val="000000" w:themeColor="text1"/>
              </w:rPr>
            </w:pPr>
            <w:r>
              <w:rPr>
                <w:rFonts w:ascii="Calibri" w:hAnsi="Calibri"/>
                <w:color w:val="000000" w:themeColor="text1"/>
              </w:rPr>
              <w:t xml:space="preserve">El Proyecto APT que se relaciona con mis proyecciones profesionales es SSPILLOWY (Software Security Platform for Intelligent, Low-latency Oversight &amp; Warning Yield), un proyecto grupal que desarrollo junto a Sebastián Tralma: una plataforma integral de gobernanza DevSecOps que articula un backend asíncrono, persistencia relacional y una aplicación móvil para respuesta crítica. Se relaciona muy bien conmigo porque dentro de su alcance ya contempla un componente completo de aseguramiento de la calidad y automatización de pruebas, que es exactamente el área en la que quiero especializarme.</w:t>
            </w:r>
          </w:p>
          <w:p w14:paraId="4E813D8C" w14:textId="77777777" w:rsidR="00BD6E77" w:rsidRPr="00D87738" w:rsidRDefault="00BD6E77" w:rsidP="00BD6E77">
            <w:pPr>
              <w:jc w:val="both"/>
              <w:rPr>
                <w:rFonts w:ascii="Calibri" w:hAnsi="Calibri"/>
                <w:color w:val="000000" w:themeColor="text1"/>
              </w:rPr>
            </w:pPr>
            <w:r>
              <w:rPr>
                <w:rFonts w:ascii="Calibri" w:hAnsi="Calibri"/>
                <w:color w:val="000000" w:themeColor="text1"/>
              </w:rPr>
              <w:t>¿Requiere ajuste?</w:t>
            </w:r>
          </w:p>
          <w:p w14:paraId="26010FF1" w14:textId="45275F57" w:rsidR="2479F284" w:rsidRPr="00D87738" w:rsidRDefault="00BD6E77" w:rsidP="2479F284">
            <w:pPr>
              <w:jc w:val="both"/>
              <w:rPr>
                <w:rFonts w:ascii="Calibri" w:hAnsi="Calibri"/>
                <w:i/>
                <w:iCs/>
                <w:color w:val="000000" w:themeColor="text1"/>
              </w:rPr>
            </w:pPr>
            <w:r>
              <w:rPr>
                <w:rFonts w:ascii="Calibri" w:hAnsi="Calibri"/>
                <w:color w:val="000000" w:themeColor="text1"/>
              </w:rPr>
              <w:t xml:space="preserve">Sí, requiere un ajuste de enfoque más que de alcance: mientras Sebastián se concentra en el desarrollo móvil y la arquitectura backend del proyecto, mi rol dentro de SSPILLOWY se enfoca en el componente de Aseguramiento de Calidad (QA), validando que los motores de seguridad (SAST, SCA, DAST, detección de secretos), el análisis de código con SonarQube y las pruebas de estrés funcionen correctamente y cumplan con los estándares definidos antes de cada entrega al cliente.</w:t>
            </w:r>
          </w:p>
          <w:p w14:paraId="074FCB98" w14:textId="77777777" w:rsidR="00BD6E77" w:rsidRPr="00D87738" w:rsidRDefault="00BD6E77" w:rsidP="2479F284">
            <w:pPr>
              <w:jc w:val="both"/>
              <w:rPr>
                <w:rFonts w:ascii="Calibri" w:hAnsi="Calibri"/>
                <w:i/>
                <w:iCs/>
                <w:color w:val="000000" w:themeColor="text1"/>
              </w:rPr>
            </w:pPr>
          </w:p>
          <w:p w14:paraId="54D4C88B" w14:textId="15825877" w:rsidR="00BD6E77" w:rsidRPr="00D87738" w:rsidRDefault="00BD6E77" w:rsidP="2479F284">
            <w:pPr>
              <w:jc w:val="both"/>
              <w:rPr>
                <w:rFonts w:ascii="Calibri" w:hAnsi="Calibri"/>
                <w:color w:val="000000" w:themeColor="text1"/>
              </w:rPr>
            </w:pPr>
            <w:r>
              <w:rPr>
                <w:rFonts w:ascii="Calibri" w:hAnsi="Calibri"/>
                <w:color w:val="000000" w:themeColor="text1"/>
              </w:rPr>
              <w:t xml:space="preserve">Ciberseguridad y DevSecOps, Desarrollo Móvil Multiplataforma, Arquitectura Backend y Bases de Datos, Aseguramiento de Calidad (QA) y Automatización CI/CD.</w:t>
            </w:r>
          </w:p>
          <w:p w14:paraId="43E6AF9E" w14:textId="77777777" w:rsidR="00BD6E77" w:rsidRPr="00D87738" w:rsidRDefault="00BD6E77" w:rsidP="2479F284">
            <w:pPr>
              <w:jc w:val="both"/>
              <w:rPr>
                <w:rFonts w:ascii="Calibri" w:hAnsi="Calibri"/>
                <w:color w:val="000000" w:themeColor="text1"/>
              </w:rPr>
            </w:pPr>
          </w:p>
          <w:p w14:paraId="4D226871" w14:textId="53D4AE3E" w:rsidR="00BD6E77" w:rsidRPr="00D87738" w:rsidRDefault="00BD6E77" w:rsidP="00BD6E77">
            <w:pPr>
              <w:jc w:val="both"/>
              <w:rPr>
                <w:rFonts w:ascii="Calibri" w:hAnsi="Calibri"/>
                <w:color w:val="000000" w:themeColor="text1"/>
              </w:rPr>
            </w:pPr>
            <w:r>
              <w:rPr>
                <w:rFonts w:ascii="Calibri" w:hAnsi="Calibri"/>
                <w:b/>
                <w:bCs/>
                <w:color w:val="000000" w:themeColor="text1"/>
              </w:rPr>
              <w:t>Competencias para abordar:</w:t>
            </w:r>
          </w:p>
          <w:p w14:paraId="3C0D9529" w14:textId="7C0F144B" w:rsidR="00BD6E77" w:rsidRPr="00D87738" w:rsidRDefault="00BD6E77" w:rsidP="00BD6E77">
            <w:pPr>
              <w:jc w:val="both"/>
              <w:rPr>
                <w:rFonts w:ascii="Calibri" w:hAnsi="Calibri"/>
                <w:color w:val="000000" w:themeColor="text1"/>
              </w:rPr>
            </w:pPr>
            <w:r>
              <w:rPr>
                <w:rFonts w:ascii="Calibri" w:hAnsi="Calibri"/>
                <w:b/>
                <w:bCs/>
                <w:color w:val="000000" w:themeColor="text1"/>
              </w:rPr>
              <w:t>Aseguramiento de calidad y automatización de pruebas:</w:t>
            </w:r>
            <w:r>
              <w:rPr>
                <w:rFonts w:ascii="Calibri" w:hAnsi="Calibri"/>
                <w:color w:val="000000" w:themeColor="text1"/>
              </w:rPr>
              <w:t xml:space="preserve"> Diseño de casos de prueba, cobertura de código superior al 80% con SonarQube, pruebas unitarias con Pytest y validación de resiliencia bajo carga concurrente mediante Apache JMeter.</w:t>
            </w:r>
          </w:p>
          <w:p w14:paraId="4A11B2C3" w14:textId="8D2E255C" w:rsidR="00BD6E77" w:rsidRPr="00D87738" w:rsidRDefault="00BD6E77" w:rsidP="00BD6E77">
            <w:pPr>
              <w:jc w:val="both"/>
              <w:rPr>
                <w:rFonts w:ascii="Calibri" w:hAnsi="Calibri"/>
                <w:color w:val="000000" w:themeColor="text1"/>
              </w:rPr>
            </w:pPr>
            <w:r>
              <w:rPr>
                <w:rFonts w:ascii="Calibri" w:hAnsi="Calibri"/>
                <w:b/>
                <w:bCs/>
                <w:color w:val="000000" w:themeColor="text1"/>
              </w:rPr>
              <w:t>Verificación de estándares de seguridad:</w:t>
            </w:r>
            <w:r>
              <w:rPr>
                <w:rFonts w:ascii="Calibri" w:hAnsi="Calibri"/>
                <w:color w:val="000000" w:themeColor="text1"/>
              </w:rPr>
              <w:t xml:space="preserve"> Validación funcional de los motores de seguridad (SAST, SCA, DAST y detección de secretos), comprobando que cumplan los criterios de aceptación antes de cada despliegue.</w:t>
            </w:r>
          </w:p>
          <w:p w14:paraId="5B22C3D4" w14:textId="9E3F366D" w:rsidR="00BD6E77" w:rsidRPr="00D87738" w:rsidRDefault="00BD6E77" w:rsidP="00BD6E77">
            <w:pPr>
              <w:jc w:val="both"/>
              <w:rPr>
                <w:rFonts w:ascii="Calibri" w:hAnsi="Calibri"/>
                <w:color w:val="000000" w:themeColor="text1"/>
              </w:rPr>
            </w:pPr>
            <w:r>
              <w:rPr>
                <w:rFonts w:ascii="Calibri" w:hAnsi="Calibri"/>
                <w:b/>
                <w:bCs/>
                <w:color w:val="000000" w:themeColor="text1"/>
              </w:rPr>
              <w:t>Gestión de calidad dentro de CI/CD:</w:t>
            </w:r>
            <w:r>
              <w:rPr>
                <w:rFonts w:ascii="Calibri" w:hAnsi="Calibri"/>
                <w:color w:val="000000" w:themeColor="text1"/>
              </w:rPr>
              <w:t xml:space="preserve"> Definición de puntos de control de calidad (quality gates) en los pipelines de integración y despliegue continuo, evitando que código con errores o vulnerabilidades llegue a producción.</w:t>
            </w:r>
          </w:p>
          <w:p w14:paraId="3B6B56C9" w14:textId="77777777" w:rsidR="00D87738" w:rsidRPr="00D87738" w:rsidRDefault="00D87738" w:rsidP="00D87738">
            <w:pPr>
              <w:jc w:val="both"/>
              <w:rPr>
                <w:rFonts w:ascii="Calibri" w:hAnsi="Calibri"/>
                <w:color w:val="000000" w:themeColor="text1"/>
              </w:rPr>
            </w:pPr>
          </w:p>
          <w:p w14:paraId="45848F43" w14:textId="2D6993E2" w:rsidR="00D87738" w:rsidRPr="00D87738" w:rsidRDefault="00D87738" w:rsidP="00D87738">
            <w:pPr>
              <w:jc w:val="both"/>
              <w:rPr>
                <w:rFonts w:ascii="Calibri" w:hAnsi="Calibri"/>
                <w:color w:val="000000" w:themeColor="text1"/>
              </w:rPr>
            </w:pPr>
            <w:r>
              <w:rPr>
                <w:rFonts w:ascii="Calibri" w:hAnsi="Calibri"/>
                <w:color w:val="000000" w:themeColor="text1"/>
              </w:rPr>
              <w:t xml:space="preserve">Mi rol se sitúa en el contexto del equipo de Aseguramiento de la Calidad (QA) dentro de un ciclo de integración y despliegue continuo (CI/CD), trabajando en conjunto con el equipo de desarrollo y DevSecOps liderado por Sebastián. Resuelve la problemática de que el software llegue al cliente con errores no detectados o sin cumplir los estándares de calidad y seguridad acordados, entregando una validación confiable antes de cada despliegue crítico.</w:t>
            </w:r>
          </w:p>
          <w:p w14:paraId="738D0BC2" w14:textId="0978D3BC" w:rsidR="00BD6E77" w:rsidRPr="00D87738" w:rsidRDefault="00BD6E77" w:rsidP="00BD6E77">
            <w:pPr>
              <w:jc w:val="both"/>
              <w:rPr>
                <w:rFonts w:ascii="Calibri" w:hAnsi="Calibri"/>
                <w:color w:val="000000" w:themeColor="text1"/>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B1F5F" w14:textId="77777777" w:rsidR="008331A3" w:rsidRDefault="008331A3" w:rsidP="00DF38AE">
      <w:pPr>
        <w:spacing w:after="0" w:line="240" w:lineRule="auto"/>
      </w:pPr>
      <w:r>
        <w:separator/>
      </w:r>
    </w:p>
  </w:endnote>
  <w:endnote w:type="continuationSeparator" w:id="0">
    <w:p w14:paraId="17065194" w14:textId="77777777" w:rsidR="008331A3" w:rsidRDefault="008331A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w16cei="http://schemas.microsoft.com/office/word/2026/wordml/cei">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D9121" w14:textId="77777777" w:rsidR="008331A3" w:rsidRDefault="008331A3" w:rsidP="00DF38AE">
      <w:pPr>
        <w:spacing w:after="0" w:line="240" w:lineRule="auto"/>
      </w:pPr>
      <w:r>
        <w:separator/>
      </w:r>
    </w:p>
  </w:footnote>
  <w:footnote w:type="continuationSeparator" w:id="0">
    <w:p w14:paraId="033A12A5" w14:textId="77777777" w:rsidR="008331A3" w:rsidRDefault="008331A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2FD1519"/>
    <w:multiLevelType w:val="multilevel"/>
    <w:tmpl w:val="47BE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14272351">
    <w:abstractNumId w:val="3"/>
  </w:num>
  <w:num w:numId="2" w16cid:durableId="1497918452">
    <w:abstractNumId w:val="9"/>
  </w:num>
  <w:num w:numId="3" w16cid:durableId="1468358050">
    <w:abstractNumId w:val="13"/>
  </w:num>
  <w:num w:numId="4" w16cid:durableId="315228761">
    <w:abstractNumId w:val="29"/>
  </w:num>
  <w:num w:numId="5" w16cid:durableId="632055112">
    <w:abstractNumId w:val="31"/>
  </w:num>
  <w:num w:numId="6" w16cid:durableId="1587765226">
    <w:abstractNumId w:val="4"/>
  </w:num>
  <w:num w:numId="7" w16cid:durableId="1200320803">
    <w:abstractNumId w:val="12"/>
  </w:num>
  <w:num w:numId="8" w16cid:durableId="146821248">
    <w:abstractNumId w:val="20"/>
  </w:num>
  <w:num w:numId="9" w16cid:durableId="2054647129">
    <w:abstractNumId w:val="16"/>
  </w:num>
  <w:num w:numId="10" w16cid:durableId="593366701">
    <w:abstractNumId w:val="10"/>
  </w:num>
  <w:num w:numId="11" w16cid:durableId="1081872650">
    <w:abstractNumId w:val="25"/>
  </w:num>
  <w:num w:numId="12" w16cid:durableId="1206333747">
    <w:abstractNumId w:val="36"/>
  </w:num>
  <w:num w:numId="13" w16cid:durableId="1779446263">
    <w:abstractNumId w:val="30"/>
  </w:num>
  <w:num w:numId="14" w16cid:durableId="1057440050">
    <w:abstractNumId w:val="1"/>
  </w:num>
  <w:num w:numId="15" w16cid:durableId="610279781">
    <w:abstractNumId w:val="37"/>
  </w:num>
  <w:num w:numId="16" w16cid:durableId="1527593825">
    <w:abstractNumId w:val="22"/>
  </w:num>
  <w:num w:numId="17" w16cid:durableId="739208423">
    <w:abstractNumId w:val="18"/>
  </w:num>
  <w:num w:numId="18" w16cid:durableId="1265839827">
    <w:abstractNumId w:val="32"/>
  </w:num>
  <w:num w:numId="19" w16cid:durableId="1483961631">
    <w:abstractNumId w:val="11"/>
  </w:num>
  <w:num w:numId="20" w16cid:durableId="1953052327">
    <w:abstractNumId w:val="40"/>
  </w:num>
  <w:num w:numId="21" w16cid:durableId="1015694859">
    <w:abstractNumId w:val="35"/>
  </w:num>
  <w:num w:numId="22" w16cid:durableId="319619211">
    <w:abstractNumId w:val="14"/>
  </w:num>
  <w:num w:numId="23" w16cid:durableId="1967999391">
    <w:abstractNumId w:val="15"/>
  </w:num>
  <w:num w:numId="24" w16cid:durableId="1983581393">
    <w:abstractNumId w:val="6"/>
  </w:num>
  <w:num w:numId="25" w16cid:durableId="1527983902">
    <w:abstractNumId w:val="17"/>
  </w:num>
  <w:num w:numId="26" w16cid:durableId="1913198944">
    <w:abstractNumId w:val="21"/>
  </w:num>
  <w:num w:numId="27" w16cid:durableId="2089645511">
    <w:abstractNumId w:val="24"/>
  </w:num>
  <w:num w:numId="28" w16cid:durableId="71314276">
    <w:abstractNumId w:val="0"/>
  </w:num>
  <w:num w:numId="29" w16cid:durableId="1461145204">
    <w:abstractNumId w:val="19"/>
  </w:num>
  <w:num w:numId="30" w16cid:durableId="1787849105">
    <w:abstractNumId w:val="23"/>
  </w:num>
  <w:num w:numId="31" w16cid:durableId="742334924">
    <w:abstractNumId w:val="2"/>
  </w:num>
  <w:num w:numId="32" w16cid:durableId="1150630533">
    <w:abstractNumId w:val="8"/>
  </w:num>
  <w:num w:numId="33" w16cid:durableId="621154943">
    <w:abstractNumId w:val="33"/>
  </w:num>
  <w:num w:numId="34" w16cid:durableId="120613626">
    <w:abstractNumId w:val="39"/>
  </w:num>
  <w:num w:numId="35" w16cid:durableId="1537039758">
    <w:abstractNumId w:val="7"/>
  </w:num>
  <w:num w:numId="36" w16cid:durableId="1242831116">
    <w:abstractNumId w:val="26"/>
  </w:num>
  <w:num w:numId="37" w16cid:durableId="679046961">
    <w:abstractNumId w:val="38"/>
  </w:num>
  <w:num w:numId="38" w16cid:durableId="1933008155">
    <w:abstractNumId w:val="28"/>
  </w:num>
  <w:num w:numId="39" w16cid:durableId="1942450045">
    <w:abstractNumId w:val="27"/>
  </w:num>
  <w:num w:numId="40" w16cid:durableId="888616251">
    <w:abstractNumId w:val="34"/>
  </w:num>
  <w:num w:numId="41" w16cid:durableId="1861162822">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35A"/>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E7939"/>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4667"/>
    <w:rsid w:val="007546E7"/>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1BB"/>
    <w:rsid w:val="00821294"/>
    <w:rsid w:val="00821509"/>
    <w:rsid w:val="00821F3A"/>
    <w:rsid w:val="008254FD"/>
    <w:rsid w:val="00825735"/>
    <w:rsid w:val="00826900"/>
    <w:rsid w:val="00827BE8"/>
    <w:rsid w:val="00830177"/>
    <w:rsid w:val="00830F3E"/>
    <w:rsid w:val="00832186"/>
    <w:rsid w:val="008331A3"/>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6E7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87738"/>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2E95"/>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1433</Words>
  <Characters>7885</Characters>
  <Application>Microsoft Office Word</Application>
  <DocSecurity>0</DocSecurity>
  <Lines>65</Lines>
  <Paragraphs>18</Paragraphs>
  <ScaleCrop>false</ScaleCrop>
  <Company>Wal-Mart Stores, Inc.</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hernandez alarcon</cp:lastModifiedBy>
  <cp:revision>2</cp:revision>
  <cp:lastPrinted>2019-12-16T20:10:00Z</cp:lastPrinted>
  <dcterms:created xsi:type="dcterms:W3CDTF">2026-09-26T16:38:00Z</dcterms:created>
  <dcterms:modified xsi:type="dcterms:W3CDTF">2026-09-26T16:38:00Z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