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88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88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Sebastián Ignacio Mardones Araya</w:t>
      </w:r>
    </w:p>
    <w:p w:rsidR="00000000" w:rsidDel="00000000" w:rsidP="00000000" w:rsidRDefault="00000000" w:rsidRPr="00000000" w14:paraId="00000004">
      <w:pPr>
        <w:spacing w:after="0" w:line="288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Analista Programador Duoc UC</w:t>
      </w:r>
    </w:p>
    <w:p w:rsidR="00000000" w:rsidDel="00000000" w:rsidP="00000000" w:rsidRDefault="00000000" w:rsidRPr="00000000" w14:paraId="00000005">
      <w:pPr>
        <w:spacing w:after="0" w:line="288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Email: se.mardones@duocuc.cl | Teléfono: +56981558806 | LinkedIn:</w:t>
      </w:r>
    </w:p>
    <w:p w:rsidR="00000000" w:rsidDel="00000000" w:rsidP="00000000" w:rsidRDefault="00000000" w:rsidRPr="00000000" w14:paraId="00000006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PROFESIONAL</w:t>
      </w:r>
    </w:p>
    <w:p w:rsidR="00000000" w:rsidDel="00000000" w:rsidP="00000000" w:rsidRDefault="00000000" w:rsidRPr="00000000" w14:paraId="00000008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Desarrollador Fullstack, especializado en arquitectura de sistemas escalables y seguridad en aplicaciones y sitios web con enfoque principal en tecnologías backend como Java y Node.js/TypeScript, combinado con conocimiento en ciberseguridad. Me apasiona diseñar soluciones robustas, gestionar migraciones de sistemas complejas e implementar patrones de seguridad en profundidad. Tengo experiencia en QA en entornos empresariales de contabilidad. Manejo y creación de ERP. y área de documentación Busco oportunidades donde pueda contribuir en desarrollo de APIs, consumo de servicios, gestion de documentacion, migraciones y mejorar la postura de seguridad de infraestructuras críticas </w:t>
      </w:r>
    </w:p>
    <w:p w:rsidR="00000000" w:rsidDel="00000000" w:rsidP="00000000" w:rsidRDefault="00000000" w:rsidRPr="00000000" w14:paraId="00000009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ANTECEDENTES ACADÉMICOS</w:t>
      </w:r>
    </w:p>
    <w:p w:rsidR="00000000" w:rsidDel="00000000" w:rsidP="00000000" w:rsidRDefault="00000000" w:rsidRPr="00000000" w14:paraId="0000000C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Egresado de Analista Programador en Sistemas</w:t>
      </w:r>
    </w:p>
    <w:p w:rsidR="00000000" w:rsidDel="00000000" w:rsidP="00000000" w:rsidRDefault="00000000" w:rsidRPr="00000000" w14:paraId="0000000D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Analista Programador, Duoc UC [(2024 – 2026/ 2026)]</w:t>
      </w:r>
    </w:p>
    <w:p w:rsidR="00000000" w:rsidDel="00000000" w:rsidP="00000000" w:rsidRDefault="00000000" w:rsidRPr="00000000" w14:paraId="0000000E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Ramos relevantes: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88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Programación Orientado A Objetos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88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FullStack I - II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88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 Aplicada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88" w:lineRule="auto"/>
        <w:ind w:left="106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de software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88" w:lineRule="auto"/>
        <w:ind w:left="1068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Ciberseguridad I - II</w:t>
      </w:r>
    </w:p>
    <w:p w:rsidR="00000000" w:rsidDel="00000000" w:rsidP="00000000" w:rsidRDefault="00000000" w:rsidRPr="00000000" w14:paraId="00000014">
      <w:pPr>
        <w:spacing w:after="0" w:line="288" w:lineRule="auto"/>
        <w:ind w:left="708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LABORAL</w:t>
      </w:r>
    </w:p>
    <w:p w:rsidR="00000000" w:rsidDel="00000000" w:rsidP="00000000" w:rsidRDefault="00000000" w:rsidRPr="00000000" w14:paraId="00000016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QA  Desarrollador Full Stack • Asesor 25 </w:t>
      </w:r>
      <w:r w:rsidDel="00000000" w:rsidR="00000000" w:rsidRPr="00000000">
        <w:rPr>
          <w:rFonts w:ascii="Arial" w:cs="Arial" w:eastAsia="Arial" w:hAnsi="Arial"/>
          <w:rtl w:val="0"/>
        </w:rPr>
        <w:t xml:space="preserve">(La Serena, Remoto. Chile junio 2026 - septiembre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Aseguramiento de calidad en sistemas de contabilidad empresarial con cobertura integral de testing.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full stack en plataforma contable: backend con optimización de consultas SQL y APIs REST, frontend con interfaces responsivas.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Debugging profundo, identificación de vulnerabilidades, testing funcional y no funcional.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en entorno de producción con datos sensibles financieros.</w:t>
      </w:r>
    </w:p>
    <w:p w:rsidR="00000000" w:rsidDel="00000000" w:rsidP="00000000" w:rsidRDefault="00000000" w:rsidRPr="00000000" w14:paraId="0000001C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Marketing digital Orígenes Resto Bar</w:t>
      </w:r>
      <w:r w:rsidDel="00000000" w:rsidR="00000000" w:rsidRPr="00000000">
        <w:rPr>
          <w:rFonts w:ascii="Arial" w:cs="Arial" w:eastAsia="Arial" w:hAnsi="Arial"/>
          <w:rtl w:val="0"/>
        </w:rPr>
        <w:t xml:space="preserve"> (San José de Maipo, Región Metropolitana de Santiago, Chile Sep 2025 - Actualmente)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Creador de contenido audiovisual para Restobar.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pagina web.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Coach WKD GYM</w:t>
      </w:r>
      <w:r w:rsidDel="00000000" w:rsidR="00000000" w:rsidRPr="00000000">
        <w:rPr>
          <w:rFonts w:ascii="Arial" w:cs="Arial" w:eastAsia="Arial" w:hAnsi="Arial"/>
          <w:rtl w:val="0"/>
        </w:rPr>
        <w:t xml:space="preserve">  (San José de Maipo, Región Metropolitana de Santiago, Chile Nov 2025 - Mar 2026)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 en la orientación de planillas de entrenamiento, asesoramiento de entrenamiento y plan guiado a rutinas.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Barbero Moustache </w:t>
      </w:r>
      <w:r w:rsidDel="00000000" w:rsidR="00000000" w:rsidRPr="00000000">
        <w:rPr>
          <w:rFonts w:ascii="Arial" w:cs="Arial" w:eastAsia="Arial" w:hAnsi="Arial"/>
          <w:rtl w:val="0"/>
        </w:rPr>
        <w:t xml:space="preserve">(San Jose de Maipo, Región Metropolitana de Santiago, Chile Mayo 2023 - Feb 2024)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Atendí clientes ofreciendo servicios personalizados de barbería.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Trabaje en Melody barbería. posterior a eso implemente mi propio estudio de barbería.</w:t>
      </w:r>
    </w:p>
    <w:p w:rsidR="00000000" w:rsidDel="00000000" w:rsidP="00000000" w:rsidRDefault="00000000" w:rsidRPr="00000000" w14:paraId="00000026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Fotógrafo autónomo</w:t>
      </w:r>
      <w:r w:rsidDel="00000000" w:rsidR="00000000" w:rsidRPr="00000000">
        <w:rPr>
          <w:rFonts w:ascii="Arial" w:cs="Arial" w:eastAsia="Arial" w:hAnsi="Arial"/>
          <w:rtl w:val="0"/>
        </w:rPr>
        <w:t xml:space="preserve"> (San Jose de Maipo, Región Metropolitana de Santiago, Chile Mayo 2017 - Ene 2022)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Organicé y lideré tours guiados para grupos turísticos.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Fotógrafo de turismo aventura en Empresa Natexplora.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88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PROYECTOS RELEVANTES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="288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HydroControl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Plataforma de gestión de calidad, inspección técnica y trazabilidad para proyectos hidroeléctricos.</w:t>
      </w:r>
    </w:p>
    <w:p w:rsidR="00000000" w:rsidDel="00000000" w:rsidP="00000000" w:rsidRDefault="00000000" w:rsidRPr="00000000" w14:paraId="00000031">
      <w:pPr>
        <w:spacing w:after="0" w:line="288" w:lineRule="auto"/>
        <w:rPr>
          <w:rFonts w:ascii="Arial" w:cs="Arial" w:eastAsia="Arial" w:hAnsi="Arial"/>
          <w:color w:val="bbbe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Proyectos y frentes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Inspecciones en terreno con checklist y evidencias.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conformidades, responsables, vencimientos y cierre.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Documentos, versiones y aprobaciones.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Roles: administrador, ITO, contratista, supervisor y cliente.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line="288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Historial de cambios para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Smartricula </w:t>
      </w:r>
    </w:p>
    <w:p w:rsidR="00000000" w:rsidDel="00000000" w:rsidP="00000000" w:rsidRDefault="00000000" w:rsidRPr="00000000" w14:paraId="0000003B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aplicación o sistema académico utilizando programación orientada a objetos.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88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Tecnologías: Java / SQL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88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 implementación funcional y cumplimiento de requerimientos académicos.</w:t>
      </w:r>
    </w:p>
    <w:p w:rsidR="00000000" w:rsidDel="00000000" w:rsidP="00000000" w:rsidRDefault="00000000" w:rsidRPr="00000000" w14:paraId="0000003E">
      <w:pPr>
        <w:spacing w:after="0" w:line="288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 pagina web a restobar Orígenes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página web a restobar bar en la comuna de San José de Maipo.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una carta web según los requerimientos del cliente.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del trabajo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https://origenesrestobar.cl/#/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COMPETENCIAS TÉCNICAS</w:t>
      </w:r>
    </w:p>
    <w:p w:rsidR="00000000" w:rsidDel="00000000" w:rsidP="00000000" w:rsidRDefault="00000000" w:rsidRPr="00000000" w14:paraId="00000045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 &amp; Arquitectura</w:t>
      </w:r>
    </w:p>
    <w:p w:rsidR="00000000" w:rsidDel="00000000" w:rsidP="00000000" w:rsidRDefault="00000000" w:rsidRPr="00000000" w14:paraId="00000046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Java - OOP avanzado, colecciones, manejo de excepciones, patrones de diseño</w:t>
      </w:r>
    </w:p>
    <w:p w:rsidR="00000000" w:rsidDel="00000000" w:rsidP="00000000" w:rsidRDefault="00000000" w:rsidRPr="00000000" w14:paraId="00000047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Node.js / TypeScript - construcción de APIs REST robustas y escalables</w:t>
      </w:r>
    </w:p>
    <w:p w:rsidR="00000000" w:rsidDel="00000000" w:rsidP="00000000" w:rsidRDefault="00000000" w:rsidRPr="00000000" w14:paraId="00000048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Spring Boot - inyección de dependencias, seguridad en aplicaciones</w:t>
      </w:r>
    </w:p>
    <w:p w:rsidR="00000000" w:rsidDel="00000000" w:rsidP="00000000" w:rsidRDefault="00000000" w:rsidRPr="00000000" w14:paraId="00000049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Consumo de APIs REST - integración de servicios, manejo de autenticación OAuth/JWT</w:t>
      </w:r>
    </w:p>
    <w:p w:rsidR="00000000" w:rsidDel="00000000" w:rsidP="00000000" w:rsidRDefault="00000000" w:rsidRPr="00000000" w14:paraId="0000004A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Migraciones de sistemas - refactoring, versionado de APIs, cambios de arquitectura</w:t>
      </w:r>
    </w:p>
    <w:p w:rsidR="00000000" w:rsidDel="00000000" w:rsidP="00000000" w:rsidRDefault="00000000" w:rsidRPr="00000000" w14:paraId="0000004B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</w:t>
      </w:r>
    </w:p>
    <w:p w:rsidR="00000000" w:rsidDel="00000000" w:rsidP="00000000" w:rsidRDefault="00000000" w:rsidRPr="00000000" w14:paraId="0000004C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SQL/MySQL - diseño relacional, normalización, consultas avanzadas, índices y optimización</w:t>
      </w:r>
    </w:p>
    <w:p w:rsidR="00000000" w:rsidDel="00000000" w:rsidP="00000000" w:rsidRDefault="00000000" w:rsidRPr="00000000" w14:paraId="0000004D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Modelado de datos - diagramas ER, integridad referencial, procedimientos almacenados</w:t>
      </w:r>
    </w:p>
    <w:p w:rsidR="00000000" w:rsidDel="00000000" w:rsidP="00000000" w:rsidRDefault="00000000" w:rsidRPr="00000000" w14:paraId="0000004E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Herramientas - SQL Developer, MySQL Workbench, IntelliJ</w:t>
      </w:r>
    </w:p>
    <w:p w:rsidR="00000000" w:rsidDel="00000000" w:rsidP="00000000" w:rsidRDefault="00000000" w:rsidRPr="00000000" w14:paraId="0000004F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Ciberseguridad &amp; Infraestructura</w:t>
      </w:r>
    </w:p>
    <w:p w:rsidR="00000000" w:rsidDel="00000000" w:rsidP="00000000" w:rsidRDefault="00000000" w:rsidRPr="00000000" w14:paraId="00000050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Fundamentos de Ciberseguridad - seguridad en capas, principios de defensa en profundidad</w:t>
      </w:r>
    </w:p>
    <w:p w:rsidR="00000000" w:rsidDel="00000000" w:rsidP="00000000" w:rsidRDefault="00000000" w:rsidRPr="00000000" w14:paraId="00000051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Protocolos y Redes - TCP/IP, HTTP/HTTPS, SSH, TLS/SSL, análisis de tráfico</w:t>
      </w:r>
    </w:p>
    <w:p w:rsidR="00000000" w:rsidDel="00000000" w:rsidP="00000000" w:rsidRDefault="00000000" w:rsidRPr="00000000" w14:paraId="00000052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Reconocimiento de sistemas - escaneo de puertos, identificación de servicios activos</w:t>
      </w:r>
    </w:p>
    <w:p w:rsidR="00000000" w:rsidDel="00000000" w:rsidP="00000000" w:rsidRDefault="00000000" w:rsidRPr="00000000" w14:paraId="00000053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Gestión de credenciales - JWT, OAuth2, manejo seguro de secretos en backend</w:t>
      </w:r>
    </w:p>
    <w:p w:rsidR="00000000" w:rsidDel="00000000" w:rsidP="00000000" w:rsidRDefault="00000000" w:rsidRPr="00000000" w14:paraId="00000054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QA &amp; Testing</w:t>
      </w:r>
    </w:p>
    <w:p w:rsidR="00000000" w:rsidDel="00000000" w:rsidP="00000000" w:rsidRDefault="00000000" w:rsidRPr="00000000" w14:paraId="00000055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Testing funcional y no funcional - casos de prueba, cobertura de escenarios</w:t>
      </w:r>
    </w:p>
    <w:p w:rsidR="00000000" w:rsidDel="00000000" w:rsidP="00000000" w:rsidRDefault="00000000" w:rsidRPr="00000000" w14:paraId="00000056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Debugging profundo - análisis de logs, troubleshooting en entorno de producción</w:t>
      </w:r>
    </w:p>
    <w:p w:rsidR="00000000" w:rsidDel="00000000" w:rsidP="00000000" w:rsidRDefault="00000000" w:rsidRPr="00000000" w14:paraId="00000057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Aseguramiento de calidad - identificación de vulnerabilidades, validación de datos sensibles</w:t>
      </w:r>
    </w:p>
    <w:p w:rsidR="00000000" w:rsidDel="00000000" w:rsidP="00000000" w:rsidRDefault="00000000" w:rsidRPr="00000000" w14:paraId="00000058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 (Conocimiento complementario)</w:t>
      </w:r>
    </w:p>
    <w:p w:rsidR="00000000" w:rsidDel="00000000" w:rsidP="00000000" w:rsidRDefault="00000000" w:rsidRPr="00000000" w14:paraId="00000059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HTML5, CSS3, JavaScript moderno</w:t>
      </w:r>
    </w:p>
    <w:p w:rsidR="00000000" w:rsidDel="00000000" w:rsidP="00000000" w:rsidRDefault="00000000" w:rsidRPr="00000000" w14:paraId="0000005A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React / Vue - componentes, estado, comunicación con backend</w:t>
      </w:r>
    </w:p>
    <w:p w:rsidR="00000000" w:rsidDel="00000000" w:rsidP="00000000" w:rsidRDefault="00000000" w:rsidRPr="00000000" w14:paraId="0000005B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Diseño responsivo y buenas prácticas UX/UI</w:t>
      </w:r>
    </w:p>
    <w:p w:rsidR="00000000" w:rsidDel="00000000" w:rsidP="00000000" w:rsidRDefault="00000000" w:rsidRPr="00000000" w14:paraId="0000005C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Herramientas &amp; Metodologías</w:t>
      </w:r>
    </w:p>
    <w:p w:rsidR="00000000" w:rsidDel="00000000" w:rsidP="00000000" w:rsidRDefault="00000000" w:rsidRPr="00000000" w14:paraId="0000005D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Control de versiones - Git/GitHub, flujos de trabajo colaborativo</w:t>
      </w:r>
    </w:p>
    <w:p w:rsidR="00000000" w:rsidDel="00000000" w:rsidP="00000000" w:rsidRDefault="00000000" w:rsidRPr="00000000" w14:paraId="0000005E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IDEs - IntelliJ IDEA, VS Code, configuración y plugins productivos</w:t>
      </w:r>
    </w:p>
    <w:p w:rsidR="00000000" w:rsidDel="00000000" w:rsidP="00000000" w:rsidRDefault="00000000" w:rsidRPr="00000000" w14:paraId="0000005F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Metodologías - Scrum/Agile, sprint planning, resolución de problemas técnicos</w:t>
      </w:r>
    </w:p>
    <w:p w:rsidR="00000000" w:rsidDel="00000000" w:rsidP="00000000" w:rsidRDefault="00000000" w:rsidRPr="00000000" w14:paraId="00000060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Testing tools - pruebas unitarias, integración, documentación de bugs</w:t>
      </w:r>
    </w:p>
    <w:p w:rsidR="00000000" w:rsidDel="00000000" w:rsidP="00000000" w:rsidRDefault="00000000" w:rsidRPr="00000000" w14:paraId="00000061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FORTALEZAS PERSONALES</w:t>
      </w:r>
    </w:p>
    <w:p w:rsidR="00000000" w:rsidDel="00000000" w:rsidP="00000000" w:rsidRDefault="00000000" w:rsidRPr="00000000" w14:paraId="00000062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Pensamiento arquitectónico - diseño de sistemas escalables y mantenibles</w:t>
      </w:r>
    </w:p>
    <w:p w:rsidR="00000000" w:rsidDel="00000000" w:rsidP="00000000" w:rsidRDefault="00000000" w:rsidRPr="00000000" w14:paraId="00000063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Mentalidad de seguridad - proactivo en identificar y mitigar vulnerabilidades</w:t>
      </w:r>
    </w:p>
    <w:p w:rsidR="00000000" w:rsidDel="00000000" w:rsidP="00000000" w:rsidRDefault="00000000" w:rsidRPr="00000000" w14:paraId="00000064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Resolución de problemas complejos - análisis profundo, debugging meticuloso</w:t>
      </w:r>
    </w:p>
    <w:p w:rsidR="00000000" w:rsidDel="00000000" w:rsidP="00000000" w:rsidRDefault="00000000" w:rsidRPr="00000000" w14:paraId="00000065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Adaptabilidad técnica - rápido aprendizaje de nuevas tecnologías y frameworks</w:t>
      </w:r>
    </w:p>
    <w:p w:rsidR="00000000" w:rsidDel="00000000" w:rsidP="00000000" w:rsidRDefault="00000000" w:rsidRPr="00000000" w14:paraId="00000066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Trabajo bajo presión - entrega de soluciones en plazos ajustados sin comprometer calidad</w:t>
      </w:r>
    </w:p>
    <w:p w:rsidR="00000000" w:rsidDel="00000000" w:rsidP="00000000" w:rsidRDefault="00000000" w:rsidRPr="00000000" w14:paraId="00000067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Rigor en QA - atención al detalle en testing, identificación de edge cases</w:t>
      </w:r>
    </w:p>
    <w:p w:rsidR="00000000" w:rsidDel="00000000" w:rsidP="00000000" w:rsidRDefault="00000000" w:rsidRPr="00000000" w14:paraId="00000068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Aprendizaje continuo - curiosidad por nuevas tecnologías y buenas prácticas en industria</w:t>
      </w:r>
    </w:p>
    <w:p w:rsidR="00000000" w:rsidDel="00000000" w:rsidP="00000000" w:rsidRDefault="00000000" w:rsidRPr="00000000" w14:paraId="00000069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IDIOMAS &amp; INFORMACIÓN ADICIONAL</w:t>
      </w:r>
    </w:p>
    <w:p w:rsidR="00000000" w:rsidDel="00000000" w:rsidP="00000000" w:rsidRDefault="00000000" w:rsidRPr="00000000" w14:paraId="0000006A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Inglés: Nivel intermedio - lectura de documentación técnica.</w:t>
      </w:r>
    </w:p>
    <w:p w:rsidR="00000000" w:rsidDel="00000000" w:rsidP="00000000" w:rsidRDefault="00000000" w:rsidRPr="00000000" w14:paraId="0000006B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Disponibilidad: Inmediata para trabajar</w:t>
      </w:r>
    </w:p>
    <w:p w:rsidR="00000000" w:rsidDel="00000000" w:rsidP="00000000" w:rsidRDefault="00000000" w:rsidRPr="00000000" w14:paraId="0000006C">
      <w:pPr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53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-116812</wp:posOffset>
          </wp:positionV>
          <wp:extent cx="1811020" cy="445770"/>
          <wp:effectExtent b="0" l="0" r="0" t="0"/>
          <wp:wrapSquare wrapText="bothSides" distB="0" distT="0" distL="114300" distR="114300"/>
          <wp:docPr descr="Logotipo&#10;&#10;Descripción generada automáticamente" id="485682481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1020" cy="4457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74B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74B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74B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E08FD"/>
    <w:rPr>
      <w:rFonts w:ascii="Arial" w:hAnsi="Arial" w:cstheme="majorBidi" w:eastAsiaTheme="majorEastAsia"/>
      <w:b w:val="1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74BF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74BF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74BF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74BF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74BF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74BF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74BF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74BF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74B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74B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74B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74BF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74BF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74BF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74BF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74BF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74BF2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974B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74BF2"/>
    <w:rPr>
      <w:color w:val="605e5c"/>
      <w:shd w:color="auto" w:fill="e1dfdd" w:val="clear"/>
    </w:rPr>
  </w:style>
  <w:style w:type="paragraph" w:styleId="Encabezado">
    <w:name w:val="header"/>
    <w:basedOn w:val="Normal"/>
    <w:link w:val="EncabezadoCar"/>
    <w:uiPriority w:val="99"/>
    <w:unhideWhenUsed w:val="1"/>
    <w:rsid w:val="0035129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5129B"/>
  </w:style>
  <w:style w:type="paragraph" w:styleId="Piedepgina">
    <w:name w:val="footer"/>
    <w:basedOn w:val="Normal"/>
    <w:link w:val="PiedepginaCar"/>
    <w:uiPriority w:val="99"/>
    <w:unhideWhenUsed w:val="1"/>
    <w:rsid w:val="0035129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5129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rigenesrestobar.cl/#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cm1NFC+ns7fetxYt6ler24qVA==">CgMxLjA4AHIhMW12ZkZlUER1TDdMVVR5bG9RNlFFcmNScDNSWWxpeHV1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2026-04-17T18:17:00Z</dcterms:created>
  <dc:creator>Cristóbal García P</dc:creator>
</cp:coreProperties>
</file>