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Sebastián Ruz – Dixon Vargas – Isaac Arriagada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21.671.393-1 - 21.610.482-K -21.826.961-3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SIGMA (Sistema Integrado de Gestión para Mecánica y Administración)</w:t>
            </w:r>
            <w:r w:rsidDel="00000000" w:rsidR="00000000" w:rsidRPr="00000000">
              <w:rPr>
                <w:rFonts w:ascii="Calibri" w:cs="Calibri" w:eastAsia="Calibri" w:hAnsi="Calibri"/>
                <w:b w:val="1"/>
                <w:bCs w:val="1"/>
                <w:sz w:val="22"/>
                <w:szCs w:val="22"/>
                <w:rtl w:val="0"/>
              </w:rPr>
              <w:t xml:space="preserve">: </w:t>
            </w:r>
            <w:r w:rsidDel="00000000" w:rsidR="00000000" w:rsidRPr="00000000">
              <w:rPr>
                <w:b w:val="1"/>
                <w:bCs w:val="1"/>
                <w:rtl w:val="0"/>
              </w:rPr>
              <w:t xml:space="preserve">P</w:t>
            </w:r>
            <w:r w:rsidDel="00000000" w:rsidR="00000000" w:rsidRPr="00000000">
              <w:rPr>
                <w:rFonts w:ascii="Calibri" w:cs="Calibri" w:eastAsia="Calibri" w:hAnsi="Calibri"/>
                <w:b w:val="1"/>
                <w:bCs w:val="1"/>
                <w:sz w:val="22"/>
                <w:szCs w:val="22"/>
                <w:rtl w:val="0"/>
              </w:rPr>
              <w:t xml:space="preserve">lataforma de gestión </w:t>
            </w:r>
            <w:r w:rsidDel="00000000" w:rsidR="00000000" w:rsidRPr="00000000">
              <w:rPr>
                <w:b w:val="1"/>
                <w:bCs w:val="1"/>
                <w:rtl w:val="0"/>
              </w:rPr>
              <w:t xml:space="preserve">PRT </w:t>
            </w:r>
            <w:r w:rsidDel="00000000" w:rsidR="00000000" w:rsidRPr="00000000">
              <w:rPr>
                <w:rFonts w:ascii="Calibri" w:cs="Calibri" w:eastAsia="Calibri" w:hAnsi="Calibri"/>
                <w:b w:val="1"/>
                <w:bCs w:val="1"/>
                <w:sz w:val="22"/>
                <w:szCs w:val="22"/>
                <w:rtl w:val="0"/>
              </w:rPr>
              <w:t xml:space="preserve">para </w:t>
            </w:r>
            <w:r w:rsidDel="00000000" w:rsidR="00000000" w:rsidRPr="00000000">
              <w:rPr>
                <w:b w:val="1"/>
                <w:bCs w:val="1"/>
                <w:rtl w:val="0"/>
              </w:rPr>
              <w:t xml:space="preserve">el rubro </w:t>
            </w:r>
            <w:r w:rsidDel="00000000" w:rsidR="00000000" w:rsidRPr="00000000">
              <w:rPr>
                <w:rFonts w:ascii="Calibri" w:cs="Calibri" w:eastAsia="Calibri" w:hAnsi="Calibri"/>
                <w:b w:val="1"/>
                <w:bCs w:val="1"/>
                <w:sz w:val="22"/>
                <w:szCs w:val="22"/>
                <w:rtl w:val="0"/>
              </w:rPr>
              <w:t xml:space="preserve">mecánico</w:t>
            </w:r>
            <w:r w:rsidDel="00000000" w:rsidR="00000000" w:rsidRPr="00000000">
              <w:rPr>
                <w:b w:val="1"/>
                <w:bCs w:val="1"/>
                <w:rtl w:val="0"/>
              </w:rPr>
              <w:t xml:space="preserve">.</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 software y gestión de bases de datos, orientado a sistemas de información para la administración de procesos de negocio.</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y desarrollar soluciones de software siguiendo el ciclo de vida del desarrollo</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modelar y administrar bases de datos relacionale</w:t>
            </w:r>
            <w:r w:rsidDel="00000000" w:rsidR="00000000" w:rsidRPr="00000000">
              <w:rPr>
                <w:rtl w:val="0"/>
              </w:rPr>
              <w:t xml:space="preserve">s,</w:t>
            </w:r>
            <w:r w:rsidDel="00000000" w:rsidR="00000000" w:rsidRPr="00000000">
              <w:rPr>
                <w:rFonts w:ascii="Calibri" w:cs="Calibri" w:eastAsia="Calibri" w:hAnsi="Calibri"/>
                <w:sz w:val="22"/>
                <w:szCs w:val="22"/>
                <w:rtl w:val="0"/>
              </w:rPr>
              <w:t xml:space="preserve"> aplicar técnicas de ciencia de datos y modelos predictivos sobre datos operacionales y gestionar proyectos de tecnología de la información.</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talleres mecánicos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de menor tamaño que gestionan hoy su operación diaria de forma manual o con herramientas genéricas (planillas, cuadernos de órdenes, WhatsApp), lo que genera pérdida de trazabilidad de las reparaciones, tiempos de respuesta poco claros para el cliente y falta de control sobre el inventario de repuestos. </w:t>
            </w:r>
            <w:r w:rsidDel="00000000" w:rsidR="00000000" w:rsidRPr="00000000">
              <w:rPr>
                <w:rtl w:val="0"/>
              </w:rPr>
              <w:t xml:space="preserve">SIGMA </w:t>
            </w:r>
            <w:r w:rsidDel="00000000" w:rsidR="00000000" w:rsidRPr="00000000">
              <w:rPr>
                <w:rFonts w:ascii="Calibri" w:cs="Calibri" w:eastAsia="Calibri" w:hAnsi="Calibri"/>
                <w:sz w:val="22"/>
                <w:szCs w:val="22"/>
                <w:rtl w:val="0"/>
              </w:rPr>
              <w:t xml:space="preserve">busca dar respuesta a esta problemática mediante una plataforma de gestión digital especializada para este tipo de negocios.</w:t>
            </w:r>
          </w:p>
          <w:p w:rsidR="00000000" w:rsidDel="00000000" w:rsidP="00000000" w:rsidRDefault="00000000" w:rsidRPr="00000000" w14:paraId="000000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Escogimos este tema porque es un problema recurrente y observable en talleres pequeños y medianos del rubro </w:t>
            </w:r>
            <w:r w:rsidDel="00000000" w:rsidR="00000000" w:rsidRPr="00000000">
              <w:rPr>
                <w:rtl w:val="0"/>
              </w:rPr>
              <w:t xml:space="preserve">mecánico</w:t>
            </w:r>
            <w:r w:rsidDel="00000000" w:rsidR="00000000" w:rsidRPr="00000000">
              <w:rPr>
                <w:rFonts w:ascii="Calibri" w:cs="Calibri" w:eastAsia="Calibri" w:hAnsi="Calibri"/>
                <w:sz w:val="22"/>
                <w:szCs w:val="22"/>
                <w:rtl w:val="0"/>
              </w:rPr>
              <w:t xml:space="preserve">, donde la digitalización de procesos suele ser baja, lo que representa una oportunidad real de mejora para el campo laboral de la Ingeniería en Informática, en el área de desarrollo de software y gestión de datos.</w:t>
            </w:r>
          </w:p>
          <w:p w:rsidR="00000000" w:rsidDel="00000000" w:rsidP="00000000" w:rsidRDefault="00000000" w:rsidRPr="00000000" w14:paraId="0000002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situación se ubica en la Región Metropolitana, particularmente en talleres mecánicos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de tamaño pequeño y mediano, que atienden clientes particulares y no cuentan con sistemas de gestión propios.</w:t>
            </w:r>
          </w:p>
          <w:p w:rsidR="00000000" w:rsidDel="00000000" w:rsidP="00000000" w:rsidRDefault="00000000" w:rsidRPr="00000000" w14:paraId="0000002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Afecta principalmente a los dueños y administradores de talleres, que pierden eficiencia operativa, y a los clientes finales, que no cuentan con visibilidad del estado de sus reparaciones.</w:t>
            </w:r>
          </w:p>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aporte de valor, de carácter simulado en el contexto del </w:t>
            </w:r>
            <w:r w:rsidDel="00000000" w:rsidR="00000000" w:rsidRPr="00000000">
              <w:rPr>
                <w:rtl w:val="0"/>
              </w:rPr>
              <w:t xml:space="preserve">p</w:t>
            </w:r>
            <w:r w:rsidDel="00000000" w:rsidR="00000000" w:rsidRPr="00000000">
              <w:rPr>
                <w:rFonts w:ascii="Calibri" w:cs="Calibri" w:eastAsia="Calibri" w:hAnsi="Calibri"/>
                <w:sz w:val="22"/>
                <w:szCs w:val="22"/>
                <w:rtl w:val="0"/>
              </w:rPr>
              <w:t xml:space="preserve">royecto, es ofrecer a estos talleres una herramienta digital que les permita profesionalizar su gestión operativa y de inventario sin requerir grandes inversiones en infraestructura propia, mediante un modelo de software como servicio (</w:t>
            </w:r>
            <w:r w:rsidDel="00000000" w:rsidR="00000000" w:rsidRPr="00000000">
              <w:rPr>
                <w:rtl w:val="0"/>
              </w:rPr>
              <w:t xml:space="preserve">PRT</w:t>
            </w:r>
            <w:r w:rsidDel="00000000" w:rsidR="00000000" w:rsidRPr="00000000">
              <w:rPr>
                <w:rFonts w:ascii="Calibri" w:cs="Calibri" w:eastAsia="Calibri" w:hAnsi="Calibri"/>
                <w:sz w:val="22"/>
                <w:szCs w:val="22"/>
                <w:rtl w:val="0"/>
              </w:rPr>
              <w:t xml:space="preserve">).</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es desarrollar </w:t>
            </w:r>
            <w:r w:rsidDel="00000000" w:rsidR="00000000" w:rsidRPr="00000000">
              <w:rPr>
                <w:rtl w:val="0"/>
              </w:rPr>
              <w:t xml:space="preserve">SIGMA</w:t>
            </w:r>
            <w:r w:rsidDel="00000000" w:rsidR="00000000" w:rsidRPr="00000000">
              <w:rPr>
                <w:rFonts w:ascii="Calibri" w:cs="Calibri" w:eastAsia="Calibri" w:hAnsi="Calibri"/>
                <w:sz w:val="22"/>
                <w:szCs w:val="22"/>
                <w:rtl w:val="0"/>
              </w:rPr>
              <w:t xml:space="preserve">, una plataforma web de gestión para talleres mecánicos</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vendida bajo un modelo </w:t>
            </w:r>
            <w:r w:rsidDel="00000000" w:rsidR="00000000" w:rsidRPr="00000000">
              <w:rPr>
                <w:rtl w:val="0"/>
              </w:rPr>
              <w:t xml:space="preserve">PRT </w:t>
            </w:r>
            <w:r w:rsidDel="00000000" w:rsidR="00000000" w:rsidRPr="00000000">
              <w:rPr>
                <w:rFonts w:ascii="Calibri" w:cs="Calibri" w:eastAsia="Calibri" w:hAnsi="Calibri"/>
                <w:sz w:val="22"/>
                <w:szCs w:val="22"/>
                <w:rtl w:val="0"/>
              </w:rPr>
              <w:t xml:space="preserve">con módulos </w:t>
            </w:r>
            <w:r w:rsidDel="00000000" w:rsidR="00000000" w:rsidRPr="00000000">
              <w:rPr>
                <w:rtl w:val="0"/>
              </w:rPr>
              <w:t xml:space="preserve">habitables</w:t>
            </w:r>
            <w:r w:rsidDel="00000000" w:rsidR="00000000" w:rsidRPr="00000000">
              <w:rPr>
                <w:rFonts w:ascii="Calibri" w:cs="Calibri" w:eastAsia="Calibri" w:hAnsi="Calibri"/>
                <w:sz w:val="22"/>
                <w:szCs w:val="22"/>
                <w:rtl w:val="0"/>
              </w:rPr>
              <w:t xml:space="preserve"> según lo que cada taller contrate (agendamiento online, órdenes de trabajo, inventario de repuestos, gestión de técnicos y reportes analíticos). El proyecto abordará la problemática identificada mediante el desarrollo de una API REST en Django REST Framework, un frontend en React, una base de datos </w:t>
            </w:r>
            <w:r w:rsidDel="00000000" w:rsidR="00000000" w:rsidRPr="00000000">
              <w:rPr>
                <w:rtl w:val="0"/>
              </w:rPr>
              <w:t xml:space="preserve">MySQL</w:t>
            </w:r>
            <w:r w:rsidDel="00000000" w:rsidR="00000000" w:rsidRPr="00000000">
              <w:rPr>
                <w:rFonts w:ascii="Calibri" w:cs="Calibri" w:eastAsia="Calibri" w:hAnsi="Calibri"/>
                <w:sz w:val="22"/>
                <w:szCs w:val="22"/>
                <w:rtl w:val="0"/>
              </w:rPr>
              <w:t xml:space="preserve">, y un módulo de análisis de datos que permitirá calcular tiempos promedio de reparación, eficiencia por técnico y proyectar la demanda de repuestos mediante un modelo predictivo.</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se relaciona directamente con el perfil de egreso de Ingeniería en Informática, ya que integra el desarrollo de software full-stack, el diseño y administración de bases de datos, y la aplicación de técnicas de ciencia de datos sobre información real de un proceso de negocio.</w:t>
            </w:r>
          </w:p>
          <w:p w:rsidR="00000000" w:rsidDel="00000000" w:rsidP="00000000" w:rsidRDefault="00000000" w:rsidRPr="00000000" w14:paraId="000000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relaciona porque exige aplicar competencias de análisis y diseño de sistemas, programación de backend y frontend, modelamiento de bases de datos relacionales, y ciencia de datos aplicada, todas necesarias para resolver un problema real de gestión que enfrentan los talleres del rubro técnico.</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proyecto se relaciona con nuestro interés por el desarrollo de software orientado a datos y con la posibilidad de construir un producto completo, desde el análisis del problema hasta un modelo predictivo funcional.</w:t>
            </w:r>
          </w:p>
          <w:p w:rsidR="00000000" w:rsidDel="00000000" w:rsidP="00000000" w:rsidRDefault="00000000" w:rsidRPr="00000000" w14:paraId="000000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Nuestros intereses profesionales están orientados al desarrollo de aplicaciones web y al análisis de datos aplicado a la toma de decisiones. </w:t>
            </w:r>
            <w:r w:rsidDel="00000000" w:rsidR="00000000" w:rsidRPr="00000000">
              <w:rPr>
                <w:rtl w:val="0"/>
              </w:rPr>
              <w:t xml:space="preserve">SIGMA </w:t>
            </w:r>
            <w:r w:rsidDel="00000000" w:rsidR="00000000" w:rsidRPr="00000000">
              <w:rPr>
                <w:rFonts w:ascii="Calibri" w:cs="Calibri" w:eastAsia="Calibri" w:hAnsi="Calibri"/>
                <w:sz w:val="22"/>
                <w:szCs w:val="22"/>
                <w:rtl w:val="0"/>
              </w:rPr>
              <w:t xml:space="preserve">nos permite combinar ambos intereses en un solo proyecto, y desarrollarlo contribuye a nuestra formación práctica en arquitectura de software, bases de datos y modelos predictivos, aspectos centrales de nuestro desarrollo profesional futuro.</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posible desarrollar este </w:t>
            </w:r>
            <w:r w:rsidDel="00000000" w:rsidR="00000000" w:rsidRPr="00000000">
              <w:rPr>
                <w:rtl w:val="0"/>
              </w:rPr>
              <w:t xml:space="preserve">p</w:t>
            </w:r>
            <w:r w:rsidDel="00000000" w:rsidR="00000000" w:rsidRPr="00000000">
              <w:rPr>
                <w:rFonts w:ascii="Calibri" w:cs="Calibri" w:eastAsia="Calibri" w:hAnsi="Calibri"/>
                <w:sz w:val="22"/>
                <w:szCs w:val="22"/>
                <w:rtl w:val="0"/>
              </w:rPr>
              <w:t xml:space="preserve">royecto porque cuenta con un alcance acotado y modular: se puede priorizar la implementación de los módulos esenciales durante el semestre y dejar como mejoras incrementales los módulos secundarios, sin comprometer la entrega de un producto funcional.</w:t>
            </w:r>
          </w:p>
          <w:p w:rsidR="00000000" w:rsidDel="00000000" w:rsidP="00000000" w:rsidRDefault="00000000" w:rsidRPr="00000000" w14:paraId="0000003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sustentar lo anterior, se debe considerar lo siguiente: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semestre académico entrega el tiempo suficiente para completar las tres fases del </w:t>
            </w:r>
            <w:r w:rsidDel="00000000" w:rsidR="00000000" w:rsidRPr="00000000">
              <w:rPr>
                <w:sz w:val="20"/>
                <w:szCs w:val="20"/>
                <w:rtl w:val="0"/>
              </w:rPr>
              <w:t xml:space="preserve">proyecto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definición, desarrollo y cierre del proyecto, permitiendo avanzar de forma incremental módulo por módulo.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horas asignadas a la asignatura de </w:t>
            </w:r>
            <w:r w:rsidDel="00000000" w:rsidR="00000000" w:rsidRPr="00000000">
              <w:rPr>
                <w:sz w:val="20"/>
                <w:szCs w:val="20"/>
                <w:rtl w:val="0"/>
              </w:rPr>
              <w:t xml:space="preserve">CAPSTONE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permiten dedicar tiempo semanal sostenido al desarrollo, distribuido entre los tres integrantes del equipo.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requieren equipos computacionales propios, acceso a internet, y herramientas de desarrollo de uso gratuito (Python, Django, React, </w:t>
            </w:r>
            <w:r w:rsidDel="00000000" w:rsidR="00000000" w:rsidRPr="00000000">
              <w:rPr>
                <w:sz w:val="20"/>
                <w:szCs w:val="20"/>
                <w:rtl w:val="0"/>
              </w:rPr>
              <w:t xml:space="preserve">MySQL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Git, VS Code), por lo que no se necesita una inversión económica adicional.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equipo cuenta con conocimientos previos en Python, Django y bases de datos relacionales adquiridos durante la carrera, lo que reduce la curva de aprendizaje del stack tecnológico elegido.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principal riesgo es la compatibilización de horarios entre los tres integrantes del equipo y la carga académica de otras asignaturas</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 mitigará mediante una planificación de tareas distribuidas y reuniones semanales de seguimiento.</w:t>
            </w:r>
            <w:r w:rsidDel="00000000" w:rsidR="00000000" w:rsidRPr="00000000">
              <w:rPr>
                <w:rtl w:val="0"/>
              </w:rPr>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una plataforma web de gestión (</w:t>
            </w:r>
            <w:r w:rsidDel="00000000" w:rsidR="00000000" w:rsidRPr="00000000">
              <w:rPr>
                <w:rtl w:val="0"/>
              </w:rPr>
              <w:t xml:space="preserve">SIGMA</w:t>
            </w:r>
            <w:r w:rsidDel="00000000" w:rsidR="00000000" w:rsidRPr="00000000">
              <w:rPr>
                <w:rFonts w:ascii="Calibri" w:cs="Calibri" w:eastAsia="Calibri" w:hAnsi="Calibri"/>
                <w:sz w:val="22"/>
                <w:szCs w:val="22"/>
                <w:rtl w:val="0"/>
              </w:rPr>
              <w:t xml:space="preserve">) que permita a talleres mecánicos, técnicos y electrónicos administrar el agendamiento de citas, el seguimiento de reparaciones y el inventario de repuestos, incorporando un módulo de reportes con analítica predictiva sobre los datos operacionales.</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el modelo de datos multi-tenant que permita aislar la información de cada taller cliente.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Implementar una API REST en Django REST Framework para los módulos de agendamiento, órdenes de trabajo, técnicos e inventario.</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un frontend en React que consuma la API y habilite dinámicamente los módulos contratados por cada taller.</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Construir un modelo predictivo que </w:t>
            </w:r>
            <w:r w:rsidDel="00000000" w:rsidR="00000000" w:rsidRPr="00000000">
              <w:rPr>
                <w:sz w:val="20"/>
                <w:szCs w:val="20"/>
                <w:rtl w:val="0"/>
              </w:rPr>
              <w:t xml:space="preserve">estime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la demanda de repuestos a partir del historial de órdenes de trabajo.</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un dashboard de reportes que visualice tiempos promedio de reparación, eficiencia por técnico y sugerencias de compra de inventario.</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del proyecto seguirá una metodología ágil basada en Scrum, organizada en sprints quincenales alineados con las tres fases del Portafolio de Título. En la Fase 1 se define el alcance, la arquitectura y el modelo de datos; en la Fase 2 se desarrollan e integran los módulos de la plataforma (backend, frontend y base de datos); y en la Fase 3 se implementa el modelo predictivo, se realizan pruebas de integración y se prepara la entrega final. Cada sprint cierra con una revisión de avances con el docente guía.</w:t>
            </w:r>
          </w:p>
          <w:p w:rsidR="00000000" w:rsidDel="00000000" w:rsidP="00000000" w:rsidRDefault="00000000" w:rsidRPr="00000000" w14:paraId="000000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roles del equipo se distribuyen de la siguiente forma: Isaac Arriagada — </w:t>
            </w:r>
            <w:r w:rsidDel="00000000" w:rsidR="00000000" w:rsidRPr="00000000">
              <w:rPr>
                <w:rtl w:val="0"/>
              </w:rPr>
              <w:t xml:space="preserve">B</w:t>
            </w:r>
            <w:r w:rsidDel="00000000" w:rsidR="00000000" w:rsidRPr="00000000">
              <w:rPr>
                <w:rFonts w:ascii="Calibri" w:cs="Calibri" w:eastAsia="Calibri" w:hAnsi="Calibri"/>
                <w:sz w:val="22"/>
                <w:szCs w:val="22"/>
                <w:rtl w:val="0"/>
              </w:rPr>
              <w:t xml:space="preserve">ack-</w:t>
            </w:r>
            <w:r w:rsidDel="00000000" w:rsidR="00000000" w:rsidRPr="00000000">
              <w:rPr>
                <w:rtl w:val="0"/>
              </w:rPr>
              <w:t xml:space="preserve">E</w:t>
            </w:r>
            <w:r w:rsidDel="00000000" w:rsidR="00000000" w:rsidRPr="00000000">
              <w:rPr>
                <w:rFonts w:ascii="Calibri" w:cs="Calibri" w:eastAsia="Calibri" w:hAnsi="Calibri"/>
                <w:sz w:val="22"/>
                <w:szCs w:val="22"/>
                <w:rtl w:val="0"/>
              </w:rPr>
              <w:t xml:space="preserve">nd, </w:t>
            </w:r>
            <w:r w:rsidDel="00000000" w:rsidR="00000000" w:rsidRPr="00000000">
              <w:rPr>
                <w:rtl w:val="0"/>
              </w:rPr>
              <w:t xml:space="preserve">BBDD </w:t>
            </w:r>
            <w:r w:rsidDel="00000000" w:rsidR="00000000" w:rsidRPr="00000000">
              <w:rPr>
                <w:rFonts w:ascii="Calibri" w:cs="Calibri" w:eastAsia="Calibri" w:hAnsi="Calibri"/>
                <w:sz w:val="22"/>
                <w:szCs w:val="22"/>
                <w:rtl w:val="0"/>
              </w:rPr>
              <w:t xml:space="preserve">y </w:t>
            </w:r>
            <w:r w:rsidDel="00000000" w:rsidR="00000000" w:rsidRPr="00000000">
              <w:rPr>
                <w:rtl w:val="0"/>
              </w:rPr>
              <w:t xml:space="preserve">el uso de técnicas de ML</w:t>
            </w:r>
            <w:r w:rsidDel="00000000" w:rsidR="00000000" w:rsidRPr="00000000">
              <w:rPr>
                <w:rFonts w:ascii="Calibri" w:cs="Calibri" w:eastAsia="Calibri" w:hAnsi="Calibri"/>
                <w:sz w:val="22"/>
                <w:szCs w:val="22"/>
                <w:rtl w:val="0"/>
              </w:rPr>
              <w:t xml:space="preserve">; Sebastián Ruz </w:t>
            </w:r>
            <w:r w:rsidDel="00000000" w:rsidR="00000000" w:rsidRPr="00000000">
              <w:rPr>
                <w:rtl w:val="0"/>
              </w:rPr>
              <w:t xml:space="preserve">F</w:t>
            </w:r>
            <w:r w:rsidDel="00000000" w:rsidR="00000000" w:rsidRPr="00000000">
              <w:rPr>
                <w:rFonts w:ascii="Calibri" w:cs="Calibri" w:eastAsia="Calibri" w:hAnsi="Calibri"/>
                <w:sz w:val="22"/>
                <w:szCs w:val="22"/>
                <w:rtl w:val="0"/>
              </w:rPr>
              <w:t xml:space="preserve">ront-</w:t>
            </w:r>
            <w:r w:rsidDel="00000000" w:rsidR="00000000" w:rsidRPr="00000000">
              <w:rPr>
                <w:rtl w:val="0"/>
              </w:rPr>
              <w:t xml:space="preserve">E</w:t>
            </w:r>
            <w:r w:rsidDel="00000000" w:rsidR="00000000" w:rsidRPr="00000000">
              <w:rPr>
                <w:rFonts w:ascii="Calibri" w:cs="Calibri" w:eastAsia="Calibri" w:hAnsi="Calibri"/>
                <w:sz w:val="22"/>
                <w:szCs w:val="22"/>
                <w:rtl w:val="0"/>
              </w:rPr>
              <w:t xml:space="preserve">nd y experiencia de usuario</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Dixon Vargas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documentación, pruebas y coordinación del plan de trabajo. Las tareas específicas de cada sprint se asignan según estas áreas de responsabilidad.</w:t>
            </w:r>
          </w:p>
        </w:tc>
      </w:tr>
    </w:tbl>
    <w:p w:rsidR="00000000" w:rsidDel="00000000" w:rsidP="00000000" w:rsidRDefault="00000000" w:rsidRPr="00000000" w14:paraId="0000004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definición y diseño del proyecto</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que incluye el modelo de datos, la arquitectura multi-tenant y los mockups de las pantallas principales de la plataforma.</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validar que el diseño de la solución responde a la problemática planteada antes de iniciar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Prototipo funcional del backend y frontend</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de código con la API REST y el frontend conectados, mostrando al menos los módulos de agendamiento y órdenes de trabajo funcionando.</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el avance real del desarrollo y el cumplimiento de los objetivos específicos técnicos.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Plataforma </w:t>
            </w:r>
            <w:r w:rsidDel="00000000" w:rsidR="00000000" w:rsidRPr="00000000">
              <w:rPr>
                <w:sz w:val="20"/>
                <w:szCs w:val="20"/>
                <w:rtl w:val="0"/>
              </w:rPr>
              <w:t xml:space="preserve">SIGMA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integrada</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Sistema completo con los módulos definidos, autenticación por roles, y el panel de super-admin para la gestión de módulos contratados por taller.</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Corresponde al entregable principal que demuestra el cumplimiento del objetivo general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Informe y dashboard de reportes predictivos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final del proyecto junto con el dashboard funcional que muestra tiempos promedio, eficiencia por técnico y las proyecciones del modelo predictivo de inventario.</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el cumplimiento del componente de analítica de datos, distintivo del proyecto.</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Análisis y diseño de sistemas de información</w:t>
            </w:r>
            <w:r w:rsidDel="00000000" w:rsidR="00000000" w:rsidRPr="00000000">
              <w:rPr>
                <w:rtl w:val="0"/>
              </w:rPr>
            </w:r>
          </w:p>
        </w:tc>
        <w:tc>
          <w:tcPr/>
          <w:p w:rsidR="00000000" w:rsidDel="00000000" w:rsidP="00000000" w:rsidRDefault="00000000" w:rsidRPr="00000000" w14:paraId="0000007D">
            <w:pPr>
              <w:jc w:val="both"/>
              <w:rPr>
                <w:b w:val="1"/>
                <w:bCs w:val="1"/>
                <w:sz w:val="18"/>
                <w:szCs w:val="18"/>
              </w:rPr>
            </w:pPr>
            <w:r w:rsidDel="00000000" w:rsidR="00000000" w:rsidRPr="00000000">
              <w:rPr>
                <w:rFonts w:ascii="Calibri" w:cs="Calibri" w:eastAsia="Calibri" w:hAnsi="Calibri"/>
                <w:sz w:val="16"/>
                <w:szCs w:val="16"/>
                <w:rtl w:val="0"/>
              </w:rPr>
              <w:t xml:space="preserve">Definición y diseño del proyecto</w:t>
            </w:r>
            <w:r w:rsidDel="00000000" w:rsidR="00000000" w:rsidRPr="00000000">
              <w:rPr>
                <w:rtl w:val="0"/>
              </w:rPr>
            </w:r>
          </w:p>
        </w:tc>
        <w:tc>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sz w:val="16"/>
                <w:szCs w:val="16"/>
                <w:rtl w:val="0"/>
              </w:rPr>
              <w:t xml:space="preserve">Levantamiento de requerimientos, diseño del modelo de datos multi-tenant y mockups de las pantallas principales.</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Equipo computacional, software de diseño (Figma/HTML-CSS), documentación de Django y React.</w:t>
            </w:r>
            <w:r w:rsidDel="00000000" w:rsidR="00000000" w:rsidRPr="00000000">
              <w:rPr>
                <w:rtl w:val="0"/>
              </w:rPr>
            </w:r>
          </w:p>
        </w:tc>
        <w:tc>
          <w:tcPr>
            <w:tcBorders>
              <w:right w:color="ffffff" w:space="0" w:sz="4" w:val="single"/>
            </w:tcBorders>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4 semanas</w:t>
            </w: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sz w:val="16"/>
                <w:szCs w:val="16"/>
                <w:rtl w:val="0"/>
              </w:rPr>
              <w:t xml:space="preserve">Equipo completo</w:t>
            </w: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rFonts w:ascii="Calibri" w:cs="Calibri" w:eastAsia="Calibri" w:hAnsi="Calibri"/>
                <w:sz w:val="16"/>
                <w:szCs w:val="16"/>
                <w:rtl w:val="0"/>
              </w:rPr>
              <w:t xml:space="preserve">Etapa base de la que dependen todas las siguientes.</w:t>
            </w: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Desarrollo de software y bases de datos</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Desarrollo de módulos backend y frontend</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Implementación de la API REST, la base de datos </w:t>
            </w:r>
            <w:r w:rsidDel="00000000" w:rsidR="00000000" w:rsidRPr="00000000">
              <w:rPr>
                <w:sz w:val="16"/>
                <w:szCs w:val="16"/>
                <w:rtl w:val="0"/>
              </w:rPr>
              <w:t xml:space="preserve">MySQL</w:t>
            </w:r>
            <w:r w:rsidDel="00000000" w:rsidR="00000000" w:rsidRPr="00000000">
              <w:rPr>
                <w:rFonts w:ascii="Calibri" w:cs="Calibri" w:eastAsia="Calibri" w:hAnsi="Calibri"/>
                <w:sz w:val="16"/>
                <w:szCs w:val="16"/>
                <w:rtl w:val="0"/>
              </w:rPr>
              <w:t xml:space="preserve">, y las pantallas de React para los módulos de agendamiento, órdenes, técnicos e inventario.</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Entorno de desarrollo (VS Code, Python, Node.js), </w:t>
            </w:r>
            <w:r w:rsidDel="00000000" w:rsidR="00000000" w:rsidRPr="00000000">
              <w:rPr>
                <w:sz w:val="16"/>
                <w:szCs w:val="16"/>
                <w:rtl w:val="0"/>
              </w:rPr>
              <w:t xml:space="preserve">MySQL</w:t>
            </w:r>
            <w:r w:rsidDel="00000000" w:rsidR="00000000" w:rsidRPr="00000000">
              <w:rPr>
                <w:rFonts w:ascii="Calibri" w:cs="Calibri" w:eastAsia="Calibri" w:hAnsi="Calibri"/>
                <w:sz w:val="16"/>
                <w:szCs w:val="16"/>
                <w:rtl w:val="0"/>
              </w:rPr>
              <w:t xml:space="preserve">, control de versiones Git.</w:t>
            </w: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sz w:val="16"/>
                <w:szCs w:val="16"/>
                <w:rtl w:val="0"/>
              </w:rPr>
              <w:t xml:space="preserve">4 </w:t>
            </w:r>
            <w:r w:rsidDel="00000000" w:rsidR="00000000" w:rsidRPr="00000000">
              <w:rPr>
                <w:rFonts w:ascii="Calibri" w:cs="Calibri" w:eastAsia="Calibri" w:hAnsi="Calibri"/>
                <w:sz w:val="16"/>
                <w:szCs w:val="16"/>
                <w:rtl w:val="0"/>
              </w:rPr>
              <w:t xml:space="preserve">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Isaac Arriagada (backend) y Sebastián Ruz (frontend)</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Etapa de mayor carga de trabajo del proyecto.</w:t>
            </w: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Ciencia de datos aplicada</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Modelo predictivo, pruebas e integración final</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Desarrollo del modelo predictivo de demanda de repuestos, pruebas de integración de todos los módulos y elaboración del informe final.</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Librerías de análisis de datos (pandas, scikit-learn), datos de prueba de la plataforma.</w:t>
            </w:r>
            <w:r w:rsidDel="00000000" w:rsidR="00000000" w:rsidRPr="00000000">
              <w:rPr>
                <w:rtl w:val="0"/>
              </w:rPr>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sz w:val="16"/>
                <w:szCs w:val="16"/>
                <w:rtl w:val="0"/>
              </w:rPr>
              <w:t xml:space="preserve">4</w:t>
            </w:r>
            <w:r w:rsidDel="00000000" w:rsidR="00000000" w:rsidRPr="00000000">
              <w:rPr>
                <w:rFonts w:ascii="Calibri" w:cs="Calibri" w:eastAsia="Calibri" w:hAnsi="Calibri"/>
                <w:sz w:val="16"/>
                <w:szCs w:val="16"/>
                <w:rtl w:val="0"/>
              </w:rPr>
              <w:t xml:space="preserve">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Dixon Vargas (pruebas y documentación) y equipo completo</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6"/>
                <w:szCs w:val="16"/>
                <w:rtl w:val="0"/>
              </w:rPr>
              <w:t xml:space="preserve">Cierre y entrega del Portafolio de Título.</w:t>
            </w:r>
            <w:r w:rsidDel="00000000" w:rsidR="00000000" w:rsidRPr="00000000">
              <w:rPr>
                <w:rtl w:val="0"/>
              </w:rPr>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0">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Definición y diseño del proyecto</w:t>
            </w:r>
          </w:p>
        </w:tc>
        <w:tc>
          <w:tcPr>
            <w:shd w:fill="9dc3e6" w:val="clear"/>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shd w:fill="9dc3e6" w:val="clear"/>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shd w:fill="9dc3e6" w:val="clear"/>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shd w:fill="9dc3e6" w:val="clear"/>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4">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módulos backend y frontend</w:t>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shd w:fill="a9d18e" w:val="clear"/>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gridSpan w:val="2"/>
            <w:shd w:fill="a9d18e" w:val="clear"/>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8">
            <w:pPr>
              <w:spacing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Modelo predictivo, pruebas e integración final</w:t>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shd w:fill="f4b183" w:val="clear"/>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shd w:fill="f4b183" w:val="clear"/>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2laUBooIdEJYzc+jw3fK+qQKEA==">CgMxLjA4AHIhMTdhUjNJOVlTTzlwX2lUWDNVNExqTmVEcmQ2NXZ2Umg2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