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7FA145" w14:textId="5176A726" w:rsidR="29FEB281" w:rsidRDefault="00A51B80" w:rsidP="001301A5">
      <w:r>
        <w:rPr>
          <w:b/>
          <w:bCs/>
          <w:sz w:val="28"/>
          <w:szCs w:val="28"/>
        </w:rPr>
        <w:t>Business Model Category</w:t>
      </w:r>
      <w:r w:rsidR="29FEB281" w:rsidRPr="29FEB281">
        <w:rPr>
          <w:b/>
          <w:bCs/>
          <w:sz w:val="28"/>
          <w:szCs w:val="28"/>
        </w:rPr>
        <w:t>: Subscription Model</w:t>
      </w:r>
    </w:p>
    <w:p w14:paraId="3DBF61E4" w14:textId="77777777" w:rsidR="008F5EAD" w:rsidRDefault="29FEB281" w:rsidP="008F5EAD">
      <w:pPr>
        <w:jc w:val="both"/>
        <w:rPr>
          <w:sz w:val="24"/>
          <w:szCs w:val="24"/>
        </w:rPr>
      </w:pPr>
      <w:bookmarkStart w:id="0" w:name="_GoBack"/>
      <w:r w:rsidRPr="29FEB281">
        <w:rPr>
          <w:sz w:val="24"/>
          <w:szCs w:val="24"/>
        </w:rPr>
        <w:t xml:space="preserve">The core services provided by our product are follows </w:t>
      </w:r>
    </w:p>
    <w:p w14:paraId="115305D8" w14:textId="47E5A85D" w:rsidR="29FEB281" w:rsidRPr="008F5EAD" w:rsidRDefault="29FEB281" w:rsidP="008F5EAD">
      <w:pPr>
        <w:pStyle w:val="ListParagraph"/>
        <w:numPr>
          <w:ilvl w:val="0"/>
          <w:numId w:val="1"/>
        </w:numPr>
        <w:jc w:val="both"/>
        <w:rPr>
          <w:sz w:val="24"/>
          <w:szCs w:val="24"/>
        </w:rPr>
      </w:pPr>
      <w:r w:rsidRPr="008F5EAD">
        <w:rPr>
          <w:sz w:val="24"/>
          <w:szCs w:val="24"/>
        </w:rPr>
        <w:t xml:space="preserve">Identification of Design Pattern </w:t>
      </w:r>
    </w:p>
    <w:p w14:paraId="51DFF868" w14:textId="1F588214" w:rsidR="29FEB281" w:rsidRDefault="29FEB281" w:rsidP="29FEB281">
      <w:pPr>
        <w:pStyle w:val="ListParagraph"/>
        <w:numPr>
          <w:ilvl w:val="0"/>
          <w:numId w:val="1"/>
        </w:numPr>
        <w:jc w:val="both"/>
        <w:rPr>
          <w:sz w:val="24"/>
          <w:szCs w:val="24"/>
        </w:rPr>
      </w:pPr>
      <w:r w:rsidRPr="29FEB281">
        <w:rPr>
          <w:sz w:val="24"/>
          <w:szCs w:val="24"/>
        </w:rPr>
        <w:t xml:space="preserve">Identification of Anti-Pattern </w:t>
      </w:r>
    </w:p>
    <w:p w14:paraId="5557BC9E" w14:textId="1DF40BFC" w:rsidR="29FEB281" w:rsidRDefault="29FEB281" w:rsidP="29FEB281">
      <w:pPr>
        <w:pStyle w:val="ListParagraph"/>
        <w:numPr>
          <w:ilvl w:val="0"/>
          <w:numId w:val="1"/>
        </w:numPr>
        <w:jc w:val="both"/>
        <w:rPr>
          <w:sz w:val="24"/>
          <w:szCs w:val="24"/>
        </w:rPr>
      </w:pPr>
      <w:r w:rsidRPr="29FEB281">
        <w:rPr>
          <w:sz w:val="24"/>
          <w:szCs w:val="24"/>
        </w:rPr>
        <w:t>Provide facility to let a newly discovered pattern known to user</w:t>
      </w:r>
    </w:p>
    <w:p w14:paraId="008AD8CB" w14:textId="6C88F8C6" w:rsidR="29FEB281" w:rsidRDefault="29FEB281" w:rsidP="29FEB281">
      <w:pPr>
        <w:jc w:val="both"/>
      </w:pPr>
      <w:r w:rsidRPr="29FEB281">
        <w:rPr>
          <w:sz w:val="24"/>
          <w:szCs w:val="24"/>
        </w:rPr>
        <w:t xml:space="preserve">Our product is a single entity and a subscriber is provided access to all its </w:t>
      </w:r>
      <w:r w:rsidR="00451CFF">
        <w:rPr>
          <w:sz w:val="24"/>
          <w:szCs w:val="24"/>
        </w:rPr>
        <w:t>entirety</w:t>
      </w:r>
      <w:r w:rsidRPr="29FEB281">
        <w:rPr>
          <w:sz w:val="24"/>
          <w:szCs w:val="24"/>
        </w:rPr>
        <w:t xml:space="preserve"> except the admin console. </w:t>
      </w:r>
    </w:p>
    <w:p w14:paraId="53D5C806" w14:textId="03D55281" w:rsidR="29FEB281" w:rsidRDefault="29FEB281" w:rsidP="29FEB281">
      <w:pPr>
        <w:jc w:val="both"/>
      </w:pPr>
      <w:r w:rsidRPr="29FEB281">
        <w:rPr>
          <w:color w:val="000000" w:themeColor="text1"/>
          <w:sz w:val="24"/>
          <w:szCs w:val="24"/>
        </w:rPr>
        <w:t>Subscription model acts as the primary model for revenue generation in our business model.</w:t>
      </w:r>
      <w:r w:rsidRPr="29FEB281">
        <w:rPr>
          <w:sz w:val="24"/>
          <w:szCs w:val="24"/>
        </w:rPr>
        <w:t xml:space="preserve">  </w:t>
      </w:r>
    </w:p>
    <w:p w14:paraId="1377EAF0" w14:textId="22DBA849" w:rsidR="29FEB281" w:rsidRDefault="29FEB281" w:rsidP="29FEB281">
      <w:pPr>
        <w:jc w:val="both"/>
      </w:pPr>
      <w:r w:rsidRPr="29FEB281">
        <w:rPr>
          <w:sz w:val="24"/>
          <w:szCs w:val="24"/>
        </w:rPr>
        <w:t xml:space="preserve">The users are broadly classified as Guest and Premium. The users </w:t>
      </w:r>
      <w:r w:rsidRPr="29FEB281">
        <w:rPr>
          <w:color w:val="000000" w:themeColor="text1"/>
          <w:sz w:val="24"/>
          <w:szCs w:val="24"/>
        </w:rPr>
        <w:t>are allowed access to the application with variable degrees of freedom and privileges.</w:t>
      </w:r>
    </w:p>
    <w:p w14:paraId="6BD243C6" w14:textId="45690CB7" w:rsidR="29FEB281" w:rsidRDefault="29FEB281" w:rsidP="29FEB281">
      <w:pPr>
        <w:jc w:val="both"/>
      </w:pPr>
      <w:r w:rsidRPr="29FEB281">
        <w:rPr>
          <w:color w:val="000000" w:themeColor="text1"/>
          <w:sz w:val="24"/>
          <w:szCs w:val="24"/>
        </w:rPr>
        <w:t>The G</w:t>
      </w:r>
      <w:r w:rsidR="00CD745F">
        <w:rPr>
          <w:color w:val="000000" w:themeColor="text1"/>
          <w:sz w:val="24"/>
          <w:szCs w:val="24"/>
        </w:rPr>
        <w:t>uest user is allowed a sneak pee</w:t>
      </w:r>
      <w:r w:rsidRPr="29FEB281">
        <w:rPr>
          <w:color w:val="000000" w:themeColor="text1"/>
          <w:sz w:val="24"/>
          <w:szCs w:val="24"/>
        </w:rPr>
        <w:t xml:space="preserve">k into the application's primary capabilities for a trial period of time say for 30 days. A guest user helps attract attention to the application and acts a free brand ambassador for promotion of the product and </w:t>
      </w:r>
      <w:r w:rsidR="008F5EAD" w:rsidRPr="29FEB281">
        <w:rPr>
          <w:color w:val="000000" w:themeColor="text1"/>
          <w:sz w:val="24"/>
          <w:szCs w:val="24"/>
        </w:rPr>
        <w:t>its</w:t>
      </w:r>
      <w:r w:rsidRPr="29FEB281">
        <w:rPr>
          <w:color w:val="000000" w:themeColor="text1"/>
          <w:sz w:val="24"/>
          <w:szCs w:val="24"/>
        </w:rPr>
        <w:t xml:space="preserve"> services.</w:t>
      </w:r>
    </w:p>
    <w:p w14:paraId="0BC811B2" w14:textId="2F12EA14" w:rsidR="29FEB281" w:rsidRDefault="29FEB281" w:rsidP="29FEB281">
      <w:pPr>
        <w:jc w:val="both"/>
      </w:pPr>
      <w:r w:rsidRPr="29FEB281">
        <w:rPr>
          <w:color w:val="000000" w:themeColor="text1"/>
          <w:sz w:val="24"/>
          <w:szCs w:val="24"/>
        </w:rPr>
        <w:t xml:space="preserve">The Premium member with a paid subscription enjoys most of the application's services. Primary revenue component of our model. Different periods of subscription (monthly or yearly) provided along with special privileges. An organization requiring access to the product are allowed to buy licenses in bulk at a subsidized rate. </w:t>
      </w:r>
    </w:p>
    <w:p w14:paraId="51365914" w14:textId="56894D7D" w:rsidR="29FEB281" w:rsidRDefault="29FEB281" w:rsidP="29FEB281">
      <w:pPr>
        <w:jc w:val="both"/>
      </w:pPr>
      <w:r w:rsidRPr="29FEB281">
        <w:rPr>
          <w:color w:val="000000" w:themeColor="text1"/>
          <w:sz w:val="24"/>
          <w:szCs w:val="24"/>
        </w:rPr>
        <w:t>Both the Guest users and Premium users can refer the product to a third party and on successful subscription of the third party to our service they will be entitled to certain discounts from next billing cycle.</w:t>
      </w:r>
    </w:p>
    <w:p w14:paraId="35653050" w14:textId="4F0F6A57" w:rsidR="29FEB281" w:rsidRDefault="29FEB281" w:rsidP="29FEB281">
      <w:pPr>
        <w:jc w:val="both"/>
      </w:pPr>
      <w:r w:rsidRPr="29FEB281">
        <w:rPr>
          <w:color w:val="000000" w:themeColor="text1"/>
          <w:sz w:val="24"/>
          <w:szCs w:val="24"/>
        </w:rPr>
        <w:t>Apart from these two business user, we have Contributor/Admin members. These users are vital for resource creation and management. This aspect of these users make them key assets for the growth and expansion of our business. </w:t>
      </w:r>
      <w:bookmarkEnd w:id="0"/>
    </w:p>
    <w:sectPr w:rsidR="29FEB281" w:rsidSect="0063600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EDD25" w14:textId="77777777" w:rsidR="00672F83" w:rsidRDefault="00672F83">
      <w:pPr>
        <w:spacing w:after="0" w:line="240" w:lineRule="auto"/>
      </w:pPr>
      <w:r>
        <w:separator/>
      </w:r>
    </w:p>
  </w:endnote>
  <w:endnote w:type="continuationSeparator" w:id="0">
    <w:p w14:paraId="60945590" w14:textId="77777777" w:rsidR="00672F83" w:rsidRDefault="00672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29FEB281" w14:paraId="157D10FC" w14:textId="77777777" w:rsidTr="29FEB281">
      <w:tc>
        <w:tcPr>
          <w:tcW w:w="3120" w:type="dxa"/>
        </w:tcPr>
        <w:p w14:paraId="6B7EAE6D" w14:textId="5A51A69D" w:rsidR="29FEB281" w:rsidRDefault="29FEB281" w:rsidP="29FEB281">
          <w:pPr>
            <w:pStyle w:val="Header"/>
            <w:ind w:left="-115"/>
          </w:pPr>
          <w:r>
            <w:t>Team 9</w:t>
          </w:r>
        </w:p>
      </w:tc>
      <w:tc>
        <w:tcPr>
          <w:tcW w:w="3120" w:type="dxa"/>
        </w:tcPr>
        <w:p w14:paraId="70068190" w14:textId="2582FB48" w:rsidR="29FEB281" w:rsidRDefault="29FEB281" w:rsidP="29FEB281">
          <w:pPr>
            <w:pStyle w:val="Header"/>
            <w:jc w:val="center"/>
          </w:pPr>
        </w:p>
      </w:tc>
      <w:tc>
        <w:tcPr>
          <w:tcW w:w="3120" w:type="dxa"/>
        </w:tcPr>
        <w:p w14:paraId="303C7D95" w14:textId="763CDCFB" w:rsidR="29FEB281" w:rsidRDefault="29FEB281" w:rsidP="29FEB281">
          <w:pPr>
            <w:pStyle w:val="Header"/>
            <w:ind w:right="-115"/>
            <w:jc w:val="right"/>
          </w:pPr>
          <w:r>
            <w:t>1</w:t>
          </w:r>
        </w:p>
      </w:tc>
    </w:tr>
  </w:tbl>
  <w:p w14:paraId="20DDA54C" w14:textId="27643E2F" w:rsidR="29FEB281" w:rsidRDefault="29FEB281" w:rsidP="29FEB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A70D8D" w14:textId="77777777" w:rsidR="00672F83" w:rsidRDefault="00672F83">
      <w:pPr>
        <w:spacing w:after="0" w:line="240" w:lineRule="auto"/>
      </w:pPr>
      <w:r>
        <w:separator/>
      </w:r>
    </w:p>
  </w:footnote>
  <w:footnote w:type="continuationSeparator" w:id="0">
    <w:p w14:paraId="26CFB46E" w14:textId="77777777" w:rsidR="00672F83" w:rsidRDefault="00672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29FEB281" w14:paraId="4B31E439" w14:textId="77777777" w:rsidTr="29FEB281">
      <w:tc>
        <w:tcPr>
          <w:tcW w:w="3120" w:type="dxa"/>
        </w:tcPr>
        <w:p w14:paraId="1F9E5C76" w14:textId="20DAF3E5" w:rsidR="29FEB281" w:rsidRDefault="29FEB281" w:rsidP="29FEB281">
          <w:pPr>
            <w:pStyle w:val="Header"/>
            <w:ind w:left="-115"/>
          </w:pPr>
          <w:r>
            <w:t xml:space="preserve"> Team 9</w:t>
          </w:r>
        </w:p>
      </w:tc>
      <w:tc>
        <w:tcPr>
          <w:tcW w:w="3120" w:type="dxa"/>
        </w:tcPr>
        <w:p w14:paraId="75C1108D" w14:textId="690F11F9" w:rsidR="29FEB281" w:rsidRDefault="29FEB281" w:rsidP="29FEB281">
          <w:pPr>
            <w:pStyle w:val="Header"/>
            <w:jc w:val="center"/>
          </w:pPr>
        </w:p>
      </w:tc>
      <w:tc>
        <w:tcPr>
          <w:tcW w:w="3120" w:type="dxa"/>
        </w:tcPr>
        <w:p w14:paraId="63469F40" w14:textId="03370307" w:rsidR="29FEB281" w:rsidRDefault="29FEB281" w:rsidP="29FEB281">
          <w:pPr>
            <w:pStyle w:val="Header"/>
            <w:ind w:right="-115"/>
            <w:jc w:val="right"/>
          </w:pPr>
        </w:p>
      </w:tc>
    </w:tr>
  </w:tbl>
  <w:p w14:paraId="750494CF" w14:textId="5559AFE2" w:rsidR="29FEB281" w:rsidRDefault="29FEB281" w:rsidP="29FEB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C063C"/>
    <w:multiLevelType w:val="hybridMultilevel"/>
    <w:tmpl w:val="9AA430C4"/>
    <w:lvl w:ilvl="0" w:tplc="18D87742">
      <w:start w:val="1"/>
      <w:numFmt w:val="decimal"/>
      <w:lvlText w:val="%1."/>
      <w:lvlJc w:val="left"/>
      <w:pPr>
        <w:ind w:left="720" w:hanging="360"/>
      </w:pPr>
    </w:lvl>
    <w:lvl w:ilvl="1" w:tplc="9D0E940A">
      <w:start w:val="1"/>
      <w:numFmt w:val="lowerLetter"/>
      <w:lvlText w:val="%2."/>
      <w:lvlJc w:val="left"/>
      <w:pPr>
        <w:ind w:left="1440" w:hanging="360"/>
      </w:pPr>
    </w:lvl>
    <w:lvl w:ilvl="2" w:tplc="E6C83DFE">
      <w:start w:val="1"/>
      <w:numFmt w:val="lowerRoman"/>
      <w:lvlText w:val="%3."/>
      <w:lvlJc w:val="right"/>
      <w:pPr>
        <w:ind w:left="2160" w:hanging="180"/>
      </w:pPr>
    </w:lvl>
    <w:lvl w:ilvl="3" w:tplc="A9E8ACA6">
      <w:start w:val="1"/>
      <w:numFmt w:val="decimal"/>
      <w:lvlText w:val="%4."/>
      <w:lvlJc w:val="left"/>
      <w:pPr>
        <w:ind w:left="2880" w:hanging="360"/>
      </w:pPr>
    </w:lvl>
    <w:lvl w:ilvl="4" w:tplc="C9787C28">
      <w:start w:val="1"/>
      <w:numFmt w:val="lowerLetter"/>
      <w:lvlText w:val="%5."/>
      <w:lvlJc w:val="left"/>
      <w:pPr>
        <w:ind w:left="3600" w:hanging="360"/>
      </w:pPr>
    </w:lvl>
    <w:lvl w:ilvl="5" w:tplc="8C3699F8">
      <w:start w:val="1"/>
      <w:numFmt w:val="lowerRoman"/>
      <w:lvlText w:val="%6."/>
      <w:lvlJc w:val="right"/>
      <w:pPr>
        <w:ind w:left="4320" w:hanging="180"/>
      </w:pPr>
    </w:lvl>
    <w:lvl w:ilvl="6" w:tplc="599E5580">
      <w:start w:val="1"/>
      <w:numFmt w:val="decimal"/>
      <w:lvlText w:val="%7."/>
      <w:lvlJc w:val="left"/>
      <w:pPr>
        <w:ind w:left="5040" w:hanging="360"/>
      </w:pPr>
    </w:lvl>
    <w:lvl w:ilvl="7" w:tplc="A6C44F46">
      <w:start w:val="1"/>
      <w:numFmt w:val="lowerLetter"/>
      <w:lvlText w:val="%8."/>
      <w:lvlJc w:val="left"/>
      <w:pPr>
        <w:ind w:left="5760" w:hanging="360"/>
      </w:pPr>
    </w:lvl>
    <w:lvl w:ilvl="8" w:tplc="B1BAC5B4">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1301A5"/>
    <w:rsid w:val="00451CFF"/>
    <w:rsid w:val="004B57E3"/>
    <w:rsid w:val="0063600C"/>
    <w:rsid w:val="00672F83"/>
    <w:rsid w:val="008F5EAD"/>
    <w:rsid w:val="00A51B80"/>
    <w:rsid w:val="00CD745F"/>
    <w:rsid w:val="00E8186B"/>
    <w:rsid w:val="29FEB2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E05607FA-9B01-4BDC-AB2A-37D47927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Bagrecha</dc:creator>
  <cp:keywords/>
  <dc:description/>
  <cp:lastModifiedBy>Prateek Bagrecha</cp:lastModifiedBy>
  <cp:revision>5</cp:revision>
  <dcterms:created xsi:type="dcterms:W3CDTF">2016-05-15T14:55:00Z</dcterms:created>
  <dcterms:modified xsi:type="dcterms:W3CDTF">2016-05-15T15:56:00Z</dcterms:modified>
</cp:coreProperties>
</file>