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809993D" w14:textId="77777777" w:rsidR="00074FAC" w:rsidRPr="00074FAC" w:rsidRDefault="00074FAC" w:rsidP="00074FA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74FAC">
              <w:rPr>
                <w:rFonts w:ascii="Calibri" w:hAnsi="Calibri"/>
                <w:b/>
                <w:bCs/>
                <w:color w:val="1F4E79" w:themeColor="accent1" w:themeShade="80"/>
              </w:rPr>
              <w:t>Al momento de escribir este diario, hemos realizado la mayora de los hitos planificados, con una demora menor en la integración entre el frontend y las APIs del backend.</w:t>
            </w:r>
          </w:p>
          <w:p w14:paraId="13488DA5" w14:textId="77777777" w:rsidR="00074FAC" w:rsidRPr="00074FAC" w:rsidRDefault="00074FAC" w:rsidP="00074FA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468D636" w14:textId="77777777" w:rsidR="00074FAC" w:rsidRDefault="00074FAC" w:rsidP="00074FA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74FAC">
              <w:rPr>
                <w:rFonts w:ascii="Calibri" w:hAnsi="Calibri"/>
                <w:b/>
                <w:bCs/>
                <w:color w:val="1F4E79" w:themeColor="accent1" w:themeShade="80"/>
              </w:rPr>
              <w:t>Factores facilitadores:</w:t>
            </w:r>
          </w:p>
          <w:p w14:paraId="6EAC64B0" w14:textId="5E036C91" w:rsidR="00074FAC" w:rsidRPr="00074FAC" w:rsidRDefault="00074FAC" w:rsidP="00074FAC">
            <w:pPr>
              <w:pStyle w:val="Prrafodelista"/>
              <w:numPr>
                <w:ilvl w:val="0"/>
                <w:numId w:val="43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74FAC">
              <w:rPr>
                <w:rFonts w:ascii="Calibri" w:hAnsi="Calibri"/>
                <w:b/>
                <w:bCs/>
                <w:color w:val="1F4E79" w:themeColor="accent1" w:themeShade="80"/>
              </w:rPr>
              <w:t>El uso de un flujo de trabajo claro con Git/GitHub.</w:t>
            </w:r>
          </w:p>
          <w:p w14:paraId="669FB410" w14:textId="51752834" w:rsidR="00074FAC" w:rsidRPr="00074FAC" w:rsidRDefault="00074FAC" w:rsidP="00074FAC">
            <w:pPr>
              <w:pStyle w:val="Prrafodelista"/>
              <w:numPr>
                <w:ilvl w:val="0"/>
                <w:numId w:val="43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74FAC">
              <w:rPr>
                <w:rFonts w:ascii="Calibri" w:hAnsi="Calibri"/>
                <w:b/>
                <w:bCs/>
                <w:color w:val="1F4E79" w:themeColor="accent1" w:themeShade="80"/>
              </w:rPr>
              <w:t>El uso de herramientas de asistencia y automatización con IA (Claude, Gemini por mi parte) para la generación de código base y aceleración de pruebas.</w:t>
            </w:r>
          </w:p>
          <w:p w14:paraId="17CBBB08" w14:textId="500B9682" w:rsidR="00074FAC" w:rsidRPr="00074FAC" w:rsidRDefault="00074FAC" w:rsidP="00074FAC">
            <w:pPr>
              <w:pStyle w:val="Prrafodelista"/>
              <w:numPr>
                <w:ilvl w:val="0"/>
                <w:numId w:val="43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74FAC">
              <w:rPr>
                <w:rFonts w:ascii="Calibri" w:hAnsi="Calibri"/>
                <w:b/>
                <w:bCs/>
                <w:color w:val="1F4E79" w:themeColor="accent1" w:themeShade="80"/>
              </w:rPr>
              <w:t>La comunicación entre los integrantes del equipo para resolver bloqueos diarios y comprobar nuestros avances.</w:t>
            </w:r>
          </w:p>
          <w:p w14:paraId="7DD2E6FD" w14:textId="77777777" w:rsidR="00074FAC" w:rsidRPr="00074FAC" w:rsidRDefault="00074FAC" w:rsidP="00074FA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EF463E2" w14:textId="77777777" w:rsidR="00074FAC" w:rsidRPr="00074FAC" w:rsidRDefault="00074FAC" w:rsidP="00074FA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74FAC">
              <w:rPr>
                <w:rFonts w:ascii="Calibri" w:hAnsi="Calibri"/>
                <w:b/>
                <w:bCs/>
                <w:color w:val="1F4E79" w:themeColor="accent1" w:themeShade="80"/>
              </w:rPr>
              <w:t>Factores dificultadores:</w:t>
            </w:r>
          </w:p>
          <w:p w14:paraId="20A8A534" w14:textId="32AEB7BB" w:rsidR="00074FAC" w:rsidRPr="00074FAC" w:rsidRDefault="00074FAC" w:rsidP="00074FAC">
            <w:pPr>
              <w:pStyle w:val="Prrafodelista"/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74FAC">
              <w:rPr>
                <w:rFonts w:ascii="Calibri" w:hAnsi="Calibri"/>
                <w:b/>
                <w:bCs/>
                <w:color w:val="1F4E79" w:themeColor="accent1" w:themeShade="80"/>
              </w:rPr>
              <w:t>Subestimación de la complejidad al configurar políticas de seguridad y autenticación (como RLS/JWT) e integración de servicios de backend.</w:t>
            </w:r>
          </w:p>
          <w:p w14:paraId="4B137E35" w14:textId="00D6760A" w:rsidR="004F2A8B" w:rsidRPr="00074FAC" w:rsidRDefault="00074FAC" w:rsidP="00074FAC">
            <w:pPr>
              <w:pStyle w:val="Prrafodelista"/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74FAC">
              <w:rPr>
                <w:rFonts w:ascii="Calibri" w:hAnsi="Calibri"/>
                <w:b/>
                <w:bCs/>
                <w:color w:val="1F4E79" w:themeColor="accent1" w:themeShade="80"/>
              </w:rPr>
              <w:t>Curva de aprendizaje al implementar componentes interactivos complejos y ajustar el rendimiento en el frontend.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0F1EAAE" w14:textId="480F2352" w:rsidR="004F2A8B" w:rsidRPr="00074FAC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A1D5339" w:rsidR="004F2A8B" w:rsidRDefault="0009284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He mantenido al instructor al tanto de nuestros avances y a mis compañeros de los detalles importantes de nuestro proyecto, he estado comprobando errores que uno como humano podría hacer en el app.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6C07B4AD" w:rsidR="004F2A8B" w:rsidRDefault="0009284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 trabajo lo evaluó como alguien que va aprendiendo sobre la marcha, esto debido al ritmo y entendimiento del trabajo es algo complicado para mi por como hago las cosas.</w:t>
            </w:r>
          </w:p>
          <w:p w14:paraId="0F54F7A9" w14:textId="2231655C" w:rsidR="00092848" w:rsidRPr="00092848" w:rsidRDefault="00092848" w:rsidP="0009284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92848">
              <w:rPr>
                <w:rFonts w:ascii="Calibri" w:hAnsi="Calibri"/>
                <w:b/>
                <w:bCs/>
                <w:color w:val="1F4E79" w:themeColor="accent1" w:themeShade="80"/>
              </w:rPr>
              <w:t>Aspectos que destacar</w:t>
            </w:r>
            <w:r w:rsidRPr="00092848">
              <w:rPr>
                <w:rFonts w:ascii="Calibri" w:hAnsi="Calibri"/>
                <w:b/>
                <w:bCs/>
                <w:color w:val="1F4E79" w:themeColor="accent1" w:themeShade="80"/>
              </w:rPr>
              <w:t>:</w:t>
            </w:r>
          </w:p>
          <w:p w14:paraId="30CE2E51" w14:textId="1CEE2C5E" w:rsidR="00092848" w:rsidRPr="00092848" w:rsidRDefault="00092848" w:rsidP="00092848">
            <w:pPr>
              <w:pStyle w:val="Prrafodelista"/>
              <w:numPr>
                <w:ilvl w:val="0"/>
                <w:numId w:val="45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Destaco en que los compañeros se comuniquen y tengan en claro detalles clave que se nos podría pasar por alto.</w:t>
            </w:r>
          </w:p>
          <w:p w14:paraId="1F055C50" w14:textId="77777777" w:rsidR="00092848" w:rsidRPr="00092848" w:rsidRDefault="00092848" w:rsidP="0009284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BB32B27" w14:textId="77777777" w:rsidR="00092848" w:rsidRPr="00092848" w:rsidRDefault="00092848" w:rsidP="0009284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92848">
              <w:rPr>
                <w:rFonts w:ascii="Calibri" w:hAnsi="Calibri"/>
                <w:b/>
                <w:bCs/>
                <w:color w:val="1F4E79" w:themeColor="accent1" w:themeShade="80"/>
              </w:rPr>
              <w:t>Oportunidades de mejora:</w:t>
            </w:r>
          </w:p>
          <w:p w14:paraId="5D99CA8E" w14:textId="578EB4A6" w:rsidR="004F2A8B" w:rsidRPr="00092848" w:rsidRDefault="00092848" w:rsidP="00092848">
            <w:pPr>
              <w:pStyle w:val="Prrafodelista"/>
              <w:numPr>
                <w:ilvl w:val="0"/>
                <w:numId w:val="45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9284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 mayor medida planeo estar atento a cambios y ver que todo funcione hasta la fecha de entrega. Es una de las pocas veces que no </w:t>
            </w:r>
            <w:r w:rsidRPr="00092848">
              <w:rPr>
                <w:rFonts w:ascii="Calibri" w:hAnsi="Calibri"/>
                <w:b/>
                <w:bCs/>
                <w:color w:val="1F4E79" w:themeColor="accent1" w:themeShade="80"/>
              </w:rPr>
              <w:t>sé</w:t>
            </w:r>
            <w:r w:rsidRPr="0009284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Pr="00092848">
              <w:rPr>
                <w:rFonts w:ascii="Calibri" w:hAnsi="Calibri"/>
                <w:b/>
                <w:bCs/>
                <w:color w:val="1F4E79" w:themeColor="accent1" w:themeShade="80"/>
              </w:rPr>
              <w:t>cómo</w:t>
            </w:r>
            <w:r w:rsidRPr="0009284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aportar mucho en el código, pero trato de adaptarme como puedo aportar al equipo.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33D999F4" w:rsidR="004F2A8B" w:rsidRDefault="0009284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 general: </w:t>
            </w:r>
            <w:r w:rsidRPr="00092848">
              <w:rPr>
                <w:rFonts w:ascii="Calibri" w:hAnsi="Calibri"/>
                <w:b/>
                <w:bCs/>
                <w:color w:val="1F4E79" w:themeColor="accent1" w:themeShade="80"/>
              </w:rPr>
              <w:t>asegurar que la integración con OCR funcione como se espera.</w:t>
            </w:r>
          </w:p>
          <w:p w14:paraId="53B40DD4" w14:textId="1E22CD5E" w:rsidR="00092848" w:rsidRDefault="0009284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Por mi parte: si lo que hago es suficiente.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¿Consideran que las actividades deben ser redistribuidas entre los miembros del grupo? ¿Hay nuevas actividades que deban ser asignadas a algún miembro del grupo?</w:t>
            </w:r>
          </w:p>
          <w:p w14:paraId="3C35FF15" w14:textId="06311126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BFA110E" w14:textId="77777777" w:rsidR="004F2A8B" w:rsidRDefault="00C80C2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Si. </w:t>
            </w:r>
            <w:r w:rsidRPr="00C80C2A">
              <w:rPr>
                <w:rFonts w:ascii="Calibri" w:hAnsi="Calibri"/>
                <w:b/>
                <w:bCs/>
                <w:color w:val="1F4E79" w:themeColor="accent1" w:themeShade="80"/>
              </w:rPr>
              <w:t>Para optimizar el tiempo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del trabajo y que una persona no cargue con el peso del equipo. Entre las nuevas actividades que acoramos son:</w:t>
            </w:r>
          </w:p>
          <w:p w14:paraId="55823CE1" w14:textId="1915A183" w:rsidR="00C80C2A" w:rsidRPr="00C80C2A" w:rsidRDefault="00C80C2A" w:rsidP="00C80C2A">
            <w:pPr>
              <w:pStyle w:val="Prrafodelista"/>
              <w:numPr>
                <w:ilvl w:val="0"/>
                <w:numId w:val="45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80C2A">
              <w:rPr>
                <w:rFonts w:ascii="Calibri" w:hAnsi="Calibri"/>
                <w:b/>
                <w:bCs/>
                <w:color w:val="1F4E79" w:themeColor="accent1" w:themeShade="80"/>
              </w:rPr>
              <w:t>Creación de scripts para el poblamiento automático de datos de prueba (seeds).</w:t>
            </w:r>
          </w:p>
          <w:p w14:paraId="00665903" w14:textId="0BE2C0BD" w:rsidR="00C80C2A" w:rsidRPr="00C80C2A" w:rsidRDefault="00C80C2A" w:rsidP="00C80C2A">
            <w:pPr>
              <w:pStyle w:val="Prrafodelista"/>
              <w:numPr>
                <w:ilvl w:val="0"/>
                <w:numId w:val="45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80C2A">
              <w:rPr>
                <w:rFonts w:ascii="Calibri" w:hAnsi="Calibri"/>
                <w:b/>
                <w:bCs/>
                <w:color w:val="1F4E79" w:themeColor="accent1" w:themeShade="80"/>
              </w:rPr>
              <w:t>Elaboración de la suite de pruebas automatizadas clave para los flujos críticos del sistema.</w:t>
            </w:r>
          </w:p>
          <w:p w14:paraId="66D7B5BC" w14:textId="0D1EB8F5" w:rsidR="00C80C2A" w:rsidRPr="00C80C2A" w:rsidRDefault="00C80C2A" w:rsidP="00C80C2A">
            <w:pPr>
              <w:pStyle w:val="Prrafodelista"/>
              <w:numPr>
                <w:ilvl w:val="0"/>
                <w:numId w:val="45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80C2A">
              <w:rPr>
                <w:rFonts w:ascii="Calibri" w:hAnsi="Calibri"/>
                <w:b/>
                <w:bCs/>
                <w:color w:val="1F4E79" w:themeColor="accent1" w:themeShade="80"/>
              </w:rPr>
              <w:t>Preparación del entorno de despliegue en la nube (staging/producción) y configuración final de variables de entorno.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6A0730" w14:textId="77777777" w:rsidR="00C80C2A" w:rsidRPr="00C80C2A" w:rsidRDefault="00C80C2A" w:rsidP="00C80C2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80C2A">
              <w:rPr>
                <w:rFonts w:ascii="Calibri" w:hAnsi="Calibri"/>
                <w:b/>
                <w:bCs/>
                <w:color w:val="1F4E79" w:themeColor="accent1" w:themeShade="80"/>
              </w:rPr>
              <w:t>La dinámica de trabajo en equipo ha sido altamente colaborativa, transparente y orientada a resultados.</w:t>
            </w:r>
          </w:p>
          <w:p w14:paraId="4DA27FDF" w14:textId="77777777" w:rsidR="00C80C2A" w:rsidRPr="00C80C2A" w:rsidRDefault="00C80C2A" w:rsidP="00C80C2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4A8E0B5" w14:textId="2C257068" w:rsidR="004F2A8B" w:rsidRPr="00874D16" w:rsidRDefault="00C80C2A" w:rsidP="00C80C2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Se destacan el a</w:t>
            </w:r>
            <w:r w:rsidRPr="00C80C2A">
              <w:rPr>
                <w:rFonts w:ascii="Calibri" w:hAnsi="Calibri"/>
                <w:b/>
                <w:bCs/>
                <w:color w:val="1F4E79" w:themeColor="accent1" w:themeShade="80"/>
              </w:rPr>
              <w:t>provecha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</w:t>
            </w:r>
            <w:r w:rsidRPr="00C80C2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las fortalezas individuales para acelerar el desarrollo.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podríamos mejorar en </w:t>
            </w:r>
            <w:r w:rsidRPr="00C80C2A">
              <w:rPr>
                <w:rFonts w:ascii="Calibri" w:hAnsi="Calibri"/>
                <w:b/>
                <w:bCs/>
                <w:color w:val="1F4E79" w:themeColor="accent1" w:themeShade="80"/>
              </w:rPr>
              <w:t>los acuerdos internos de trabajo y apertura para recibir y aplicar retroalimentación constructiva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del proyecto</w:t>
            </w:r>
            <w:r w:rsidRPr="00C80C2A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0680F" w14:textId="77777777" w:rsidR="007D1C9D" w:rsidRDefault="007D1C9D" w:rsidP="00DF38AE">
      <w:pPr>
        <w:spacing w:after="0" w:line="240" w:lineRule="auto"/>
      </w:pPr>
      <w:r>
        <w:separator/>
      </w:r>
    </w:p>
  </w:endnote>
  <w:endnote w:type="continuationSeparator" w:id="0">
    <w:p w14:paraId="4C87B418" w14:textId="77777777" w:rsidR="007D1C9D" w:rsidRDefault="007D1C9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3186B" w14:textId="77777777" w:rsidR="007D1C9D" w:rsidRDefault="007D1C9D" w:rsidP="00DF38AE">
      <w:pPr>
        <w:spacing w:after="0" w:line="240" w:lineRule="auto"/>
      </w:pPr>
      <w:r>
        <w:separator/>
      </w:r>
    </w:p>
  </w:footnote>
  <w:footnote w:type="continuationSeparator" w:id="0">
    <w:p w14:paraId="3FF62D27" w14:textId="77777777" w:rsidR="007D1C9D" w:rsidRDefault="007D1C9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3489"/>
    <w:multiLevelType w:val="hybridMultilevel"/>
    <w:tmpl w:val="547A67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B210A"/>
    <w:multiLevelType w:val="hybridMultilevel"/>
    <w:tmpl w:val="8D7C4EA4"/>
    <w:lvl w:ilvl="0" w:tplc="DAE8A838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133561"/>
    <w:multiLevelType w:val="hybridMultilevel"/>
    <w:tmpl w:val="DC02B706"/>
    <w:lvl w:ilvl="0" w:tplc="DAE8A838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DE5AF3"/>
    <w:multiLevelType w:val="hybridMultilevel"/>
    <w:tmpl w:val="CE38F68C"/>
    <w:lvl w:ilvl="0" w:tplc="DAE8A838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0731A7"/>
    <w:multiLevelType w:val="hybridMultilevel"/>
    <w:tmpl w:val="02FA9760"/>
    <w:lvl w:ilvl="0" w:tplc="DAE8A838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9391111">
    <w:abstractNumId w:val="5"/>
  </w:num>
  <w:num w:numId="2" w16cid:durableId="1872495890">
    <w:abstractNumId w:val="10"/>
  </w:num>
  <w:num w:numId="3" w16cid:durableId="1470897452">
    <w:abstractNumId w:val="15"/>
  </w:num>
  <w:num w:numId="4" w16cid:durableId="2130121408">
    <w:abstractNumId w:val="33"/>
  </w:num>
  <w:num w:numId="5" w16cid:durableId="362363419">
    <w:abstractNumId w:val="35"/>
  </w:num>
  <w:num w:numId="6" w16cid:durableId="788553886">
    <w:abstractNumId w:val="6"/>
  </w:num>
  <w:num w:numId="7" w16cid:durableId="1720975833">
    <w:abstractNumId w:val="13"/>
  </w:num>
  <w:num w:numId="8" w16cid:durableId="847331299">
    <w:abstractNumId w:val="22"/>
  </w:num>
  <w:num w:numId="9" w16cid:durableId="1692147130">
    <w:abstractNumId w:val="18"/>
  </w:num>
  <w:num w:numId="10" w16cid:durableId="1965886340">
    <w:abstractNumId w:val="11"/>
  </w:num>
  <w:num w:numId="11" w16cid:durableId="32266963">
    <w:abstractNumId w:val="27"/>
  </w:num>
  <w:num w:numId="12" w16cid:durableId="1907909377">
    <w:abstractNumId w:val="40"/>
  </w:num>
  <w:num w:numId="13" w16cid:durableId="757752617">
    <w:abstractNumId w:val="34"/>
  </w:num>
  <w:num w:numId="14" w16cid:durableId="1370496051">
    <w:abstractNumId w:val="2"/>
  </w:num>
  <w:num w:numId="15" w16cid:durableId="448665853">
    <w:abstractNumId w:val="41"/>
  </w:num>
  <w:num w:numId="16" w16cid:durableId="1604990456">
    <w:abstractNumId w:val="24"/>
  </w:num>
  <w:num w:numId="17" w16cid:durableId="1288701288">
    <w:abstractNumId w:val="20"/>
  </w:num>
  <w:num w:numId="18" w16cid:durableId="757093918">
    <w:abstractNumId w:val="36"/>
  </w:num>
  <w:num w:numId="19" w16cid:durableId="1354192002">
    <w:abstractNumId w:val="12"/>
  </w:num>
  <w:num w:numId="20" w16cid:durableId="125701467">
    <w:abstractNumId w:val="44"/>
  </w:num>
  <w:num w:numId="21" w16cid:durableId="930359456">
    <w:abstractNumId w:val="39"/>
  </w:num>
  <w:num w:numId="22" w16cid:durableId="1366640419">
    <w:abstractNumId w:val="16"/>
  </w:num>
  <w:num w:numId="23" w16cid:durableId="1186989751">
    <w:abstractNumId w:val="17"/>
  </w:num>
  <w:num w:numId="24" w16cid:durableId="376243238">
    <w:abstractNumId w:val="7"/>
  </w:num>
  <w:num w:numId="25" w16cid:durableId="380135782">
    <w:abstractNumId w:val="19"/>
  </w:num>
  <w:num w:numId="26" w16cid:durableId="467211379">
    <w:abstractNumId w:val="23"/>
  </w:num>
  <w:num w:numId="27" w16cid:durableId="206838159">
    <w:abstractNumId w:val="26"/>
  </w:num>
  <w:num w:numId="28" w16cid:durableId="2113041333">
    <w:abstractNumId w:val="1"/>
  </w:num>
  <w:num w:numId="29" w16cid:durableId="970207661">
    <w:abstractNumId w:val="21"/>
  </w:num>
  <w:num w:numId="30" w16cid:durableId="105008115">
    <w:abstractNumId w:val="25"/>
  </w:num>
  <w:num w:numId="31" w16cid:durableId="290403604">
    <w:abstractNumId w:val="4"/>
  </w:num>
  <w:num w:numId="32" w16cid:durableId="629868414">
    <w:abstractNumId w:val="9"/>
  </w:num>
  <w:num w:numId="33" w16cid:durableId="213124701">
    <w:abstractNumId w:val="37"/>
  </w:num>
  <w:num w:numId="34" w16cid:durableId="370617360">
    <w:abstractNumId w:val="43"/>
  </w:num>
  <w:num w:numId="35" w16cid:durableId="343629091">
    <w:abstractNumId w:val="8"/>
  </w:num>
  <w:num w:numId="36" w16cid:durableId="1035230651">
    <w:abstractNumId w:val="28"/>
  </w:num>
  <w:num w:numId="37" w16cid:durableId="1127628361">
    <w:abstractNumId w:val="42"/>
  </w:num>
  <w:num w:numId="38" w16cid:durableId="216555016">
    <w:abstractNumId w:val="32"/>
  </w:num>
  <w:num w:numId="39" w16cid:durableId="1104151366">
    <w:abstractNumId w:val="30"/>
  </w:num>
  <w:num w:numId="40" w16cid:durableId="1859197713">
    <w:abstractNumId w:val="38"/>
  </w:num>
  <w:num w:numId="41" w16cid:durableId="1457412628">
    <w:abstractNumId w:val="0"/>
  </w:num>
  <w:num w:numId="42" w16cid:durableId="910314149">
    <w:abstractNumId w:val="14"/>
  </w:num>
  <w:num w:numId="43" w16cid:durableId="107895110">
    <w:abstractNumId w:val="3"/>
  </w:num>
  <w:num w:numId="44" w16cid:durableId="569655642">
    <w:abstractNumId w:val="31"/>
  </w:num>
  <w:num w:numId="45" w16cid:durableId="1203791093">
    <w:abstractNumId w:val="2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4FAC"/>
    <w:rsid w:val="00076E60"/>
    <w:rsid w:val="00083B9D"/>
    <w:rsid w:val="000851CD"/>
    <w:rsid w:val="00086184"/>
    <w:rsid w:val="0008773D"/>
    <w:rsid w:val="00090241"/>
    <w:rsid w:val="00090DCF"/>
    <w:rsid w:val="000912B0"/>
    <w:rsid w:val="00092848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13F1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1C9D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0C2A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605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Alejandro Ruiz de Viñaspre</cp:lastModifiedBy>
  <cp:revision>43</cp:revision>
  <cp:lastPrinted>2019-12-16T20:10:00Z</cp:lastPrinted>
  <dcterms:created xsi:type="dcterms:W3CDTF">2021-12-31T12:50:00Z</dcterms:created>
  <dcterms:modified xsi:type="dcterms:W3CDTF">2026-10-18T00:28:00Z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