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CONSOLIDADO DE REGISTRO DE SOFTWARE - GYMETRA (VERSIÓN AMPLIADA)</w:t>
      </w:r>
    </w:p>
    <w:p>
      <w:r>
        <w:t>Este documento contiene la información técnica exhaustiva del backend de GYMETRA para su registro ante la DNDA.</w:t>
      </w:r>
    </w:p>
    <w:p>
      <w:r>
        <w:br w:type="page"/>
      </w:r>
    </w:p>
    <w:p>
      <w:pPr>
        <w:pStyle w:val="Heading1"/>
      </w:pPr>
      <w:r>
        <w:t>1. DESCRIPCIÓN TÉCNICA DEL PROGRAMA</w:t>
      </w:r>
    </w:p>
    <w:p>
      <w:pPr>
        <w:pStyle w:val="Heading2"/>
      </w:pPr>
      <w:r>
        <w:t>1.1. Resumen Ejecutivo</w:t>
      </w:r>
    </w:p>
    <w:p>
      <w:r>
        <w:t>GYMETRA Backend es el núcleo lógico de una plataforma integral de gestión para centros de acondicionamiento físico. El sistema utiliza una arquitectura de microservicios distribuida (**Spring Boot 3.x / Java 17**) y garantiza la persistencia mediante **PostgreSQL**. Integra seguridad empresarial (**OAuth2 / AWS Cognito**) y orquesta servicios avanzados de fitness y nutrición mediante el consumo de APIs internacionales.</w:t>
      </w:r>
    </w:p>
    <w:p>
      <w:pPr>
        <w:pStyle w:val="Heading2"/>
      </w:pPr>
      <w:r>
        <w:t>1.2. Arquitectura del Sistema</w:t>
      </w:r>
    </w:p>
    <w:p>
      <w:r>
        <w:t>El software se divide en tres núcleos desacoplados:</w:t>
      </w:r>
    </w:p>
    <w:p>
      <w:pPr>
        <w:pStyle w:val="ListNumber"/>
      </w:pPr>
      <w:r>
        <w:t>**Microservicio de Login (Identity Management):** Autenticación y sincronización de perfiles.</w:t>
      </w:r>
    </w:p>
    <w:p>
      <w:pPr>
        <w:pStyle w:val="ListNumber"/>
      </w:pPr>
      <w:r>
        <w:t>**Microservicio de Membresías (Core Business):** Gestión de planes y procesamiento de pagos con **Stripe**.</w:t>
      </w:r>
    </w:p>
    <w:p>
      <w:pPr>
        <w:pStyle w:val="ListNumber"/>
      </w:pPr>
      <w:r>
        <w:t>**Microservicio de Fitness &amp; QR (Content Engine):** Control de acceso y motores de sincronización de ejercicios/recetas.</w:t>
      </w:r>
    </w:p>
    <w:p>
      <w:pPr>
        <w:pStyle w:val="Heading2"/>
      </w:pPr>
      <w:r>
        <w:t>1.3. Algoritmos de Lógica Original</w:t>
      </w:r>
    </w:p>
    <w:p>
      <w:pPr>
        <w:pStyle w:val="ListBullet"/>
      </w:pPr>
      <w:r>
        <w:t>**Sincronización de Identidad:** Lógica "find-or-create" que vincula la identidad de la nube (Cognito) con el registro civil local.</w:t>
      </w:r>
    </w:p>
    <w:p>
      <w:pPr>
        <w:pStyle w:val="ListBullet"/>
      </w:pPr>
      <w:r>
        <w:t>**Orquestación de Membresías:** Algoritmo dinámico para extensión de vigencias sin solapamientos.</w:t>
      </w:r>
    </w:p>
    <w:p>
      <w:pPr>
        <w:pStyle w:val="ListBullet"/>
      </w:pPr>
      <w:r>
        <w:t>**Motor de Contenidos (Exercise Sync):** Cosecha automatizada de ejercicios desde ExerciseDB, descarga de medios binarios y traducción inteligente al español mediante MyMemory API.</w:t>
      </w:r>
    </w:p>
    <w:p>
      <w:pPr>
        <w:pStyle w:val="ListBullet"/>
      </w:pPr>
      <w:r>
        <w:t>**Gestión Nutricional:** Clasificación de recetas por dietas (Keto, Veggie, Paleo) y cálculo de macros (calorías, macros).</w:t>
      </w:r>
    </w:p>
    <w:p>
      <w:r>
        <w:br w:type="page"/>
      </w:r>
    </w:p>
    <w:p>
      <w:pPr>
        <w:pStyle w:val="Heading1"/>
      </w:pPr>
      <w:r>
        <w:t>2. MANUAL DE USUARIO Y GUÍA DE OPERACIÓN</w:t>
      </w:r>
    </w:p>
    <w:p>
      <w:pPr>
        <w:pStyle w:val="Heading2"/>
      </w:pPr>
      <w:r>
        <w:t>2.1. Gestión de Contenidos</w:t>
      </w:r>
    </w:p>
    <w:p>
      <w:pPr>
        <w:pStyle w:val="ListBullet"/>
      </w:pPr>
      <w:r>
        <w:t>**Ejercicios:** El sistema sincroniza semanalmente más de 1,300 ejercicios, traduciendo nombres y equipos al español.</w:t>
      </w:r>
    </w:p>
    <w:p>
      <w:pPr>
        <w:pStyle w:val="ListBullet"/>
      </w:pPr>
      <w:r>
        <w:t>**Nutrición:** Acceso a una base de datos de recetas internacionales con información nutricional detallada.</w:t>
      </w:r>
    </w:p>
    <w:p>
      <w:pPr>
        <w:pStyle w:val="ListBullet"/>
      </w:pPr>
      <w:r>
        <w:t>**Pagos:** Integración segura con Stripe para la adquisición de membresías en tiempo real.</w:t>
      </w:r>
    </w:p>
    <w:p>
      <w:pPr>
        <w:pStyle w:val="Heading2"/>
      </w:pPr>
      <w:r>
        <w:t>2.2. Endpoints Principales</w:t>
      </w:r>
    </w:p>
    <w:p>
      <w:pPr>
        <w:pStyle w:val="ListBullet"/>
      </w:pPr>
      <w:r>
        <w:t>`/api/auth/users/sync`: Sincronización masiva de perfiles.</w:t>
      </w:r>
    </w:p>
    <w:p>
      <w:pPr>
        <w:pStyle w:val="ListBullet"/>
      </w:pPr>
      <w:r>
        <w:t>`/api/user-memberships`: Creación y renovación de planes.</w:t>
      </w:r>
    </w:p>
    <w:p>
      <w:pPr>
        <w:pStyle w:val="ListBullet"/>
      </w:pPr>
      <w:r>
        <w:t>`/api/qr-access/me`: Generación de acceso dinámico.</w:t>
      </w:r>
    </w:p>
    <w:p>
      <w:pPr>
        <w:pStyle w:val="ListBullet"/>
      </w:pPr>
      <w:r>
        <w:t>`/api/exercises/sync`: Disparador de cosecha de ejercicios.</w:t>
      </w:r>
    </w:p>
    <w:p>
      <w:r>
        <w:br w:type="page"/>
      </w:r>
    </w:p>
    <w:p>
      <w:pPr>
        <w:pStyle w:val="Heading1"/>
      </w:pPr>
      <w:r>
        <w:t>3. ESTRUCTURA DEL CÓDIGO Y MUESTRA DE AUTORÍA</w:t>
      </w:r>
    </w:p>
    <w:p>
      <w:pPr>
        <w:pStyle w:val="Heading2"/>
      </w:pPr>
      <w:r>
        <w:t>3.1. Fragmentos Representativos</w:t>
      </w:r>
    </w:p>
    <w:p>
      <w:pPr>
        <w:pStyle w:val="Heading3"/>
      </w:pPr>
      <w:r>
        <w:t>Algoritmo de Traducción con Caché (TranslationService)</w:t>
      </w:r>
    </w:p>
    <w:p>
      <w:r>
        <w:t>public String translateToSpanish(String text) {</w:t>
      </w:r>
    </w:p>
    <w:p>
      <w:r>
        <w:t>if (translationCache.containsKey(text.toLowerCase())) return translationCache.get(text.toLowerCase());</w:t>
      </w:r>
    </w:p>
    <w:p>
      <w:r>
        <w:t>// ... consulta API MyMemory ...</w:t>
      </w:r>
    </w:p>
    <w:p>
      <w:r>
        <w:t>translationCache.put(cleanText, translatedText);</w:t>
      </w:r>
    </w:p>
    <w:p>
      <w:r>
        <w:t>return translatedText;</w:t>
      </w:r>
    </w:p>
    <w:p>
      <w:r>
        <w:t>}</w:t>
      </w:r>
    </w:p>
    <w:p>
      <w:pPr>
        <w:pStyle w:val="Heading3"/>
      </w:pPr>
      <w:r>
        <w:t>Sincronización de Ejercicios (ExerciseSync)</w:t>
      </w:r>
    </w:p>
    <w:p>
      <w:r>
        <w:t>public void syncAllExercises() {</w:t>
      </w:r>
    </w:p>
    <w:p>
      <w:r>
        <w:t>// ... conexión a RapidAPI ...</w:t>
      </w:r>
    </w:p>
    <w:p>
      <w:r>
        <w:t>byte[] gifData = downloadGif(downloadUrl);</w:t>
      </w:r>
    </w:p>
    <w:p>
      <w:r>
        <w:t>String nameEs = translationService.translateToSpanish((String) data.get("name"));</w:t>
      </w:r>
    </w:p>
    <w:p>
      <w:r>
        <w:t>exerciseRepository.save(Exercise.builder().name(nameEs).gifData(gifData).build());</w:t>
      </w:r>
    </w:p>
    <w:p>
      <w:r>
        <w:t>}</w:t>
      </w:r>
    </w:p>
    <w:p>
      <w:r>
        <w:br w:type="page"/>
      </w:r>
    </w:p>
    <w:p>
      <w:pPr>
        <w:pStyle w:val="Heading1"/>
      </w:pPr>
      <w:r>
        <w:t>4. ESPECIFICACIONES TECNOLÓGICAS</w:t>
      </w:r>
    </w:p>
    <w:p>
      <w:pPr>
        <w:pStyle w:val="ListBullet"/>
      </w:pPr>
      <w:r>
        <w:t>**Backend:** Java 17, Spring Boot 3.4.</w:t>
      </w:r>
    </w:p>
    <w:p>
      <w:pPr>
        <w:pStyle w:val="ListBullet"/>
      </w:pPr>
      <w:r>
        <w:t>**Base de Datos:** PostgreSQL 14+, JPA, Flyway (Migraciones).</w:t>
      </w:r>
    </w:p>
    <w:p>
      <w:pPr>
        <w:pStyle w:val="ListBullet"/>
      </w:pPr>
      <w:r>
        <w:t>**Integraciones:** Stripe, AWS Cognito, RapidAPI, Spoonacular, MyMemory.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