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CAC7" w14:textId="77777777" w:rsidR="003160FC" w:rsidRDefault="003160FC" w:rsidP="003160FC">
      <w:r>
        <w:t>PROCESO DE ONBOARDING DE NUEVOS EMPLEADOS</w:t>
      </w:r>
    </w:p>
    <w:p w14:paraId="0B1B1DB8" w14:textId="77777777" w:rsidR="003160FC" w:rsidRDefault="003160FC" w:rsidP="003160FC"/>
    <w:p w14:paraId="2A4FE520" w14:textId="77777777" w:rsidR="003160FC" w:rsidRDefault="003160FC" w:rsidP="003160FC">
      <w:r>
        <w:t>Cuando un nuevo empleado es contratado, se inicia el siguiente proceso:</w:t>
      </w:r>
    </w:p>
    <w:p w14:paraId="5615C8D3" w14:textId="77777777" w:rsidR="003160FC" w:rsidRDefault="003160FC" w:rsidP="003160FC"/>
    <w:p w14:paraId="1CC63C71" w14:textId="77777777" w:rsidR="003160FC" w:rsidRDefault="003160FC" w:rsidP="003160FC">
      <w:r>
        <w:t>1. El área de Recursos Humanos recibe la confirmación de contratación</w:t>
      </w:r>
    </w:p>
    <w:p w14:paraId="7C098334" w14:textId="77777777" w:rsidR="003160FC" w:rsidRDefault="003160FC" w:rsidP="003160FC">
      <w:r>
        <w:t xml:space="preserve">   y crea el expediente del empleado en el sistema HRIS.</w:t>
      </w:r>
    </w:p>
    <w:p w14:paraId="13FB5F06" w14:textId="77777777" w:rsidR="003160FC" w:rsidRDefault="003160FC" w:rsidP="003160FC"/>
    <w:p w14:paraId="2D7929D8" w14:textId="77777777" w:rsidR="003160FC" w:rsidRDefault="003160FC" w:rsidP="003160FC">
      <w:r>
        <w:t>2. RH envía notificación al área de IT con los datos del nuevo empleado</w:t>
      </w:r>
    </w:p>
    <w:p w14:paraId="1C4713F2" w14:textId="77777777" w:rsidR="003160FC" w:rsidRDefault="003160FC" w:rsidP="003160FC">
      <w:r>
        <w:t xml:space="preserve">   y la fecha de inicio.</w:t>
      </w:r>
    </w:p>
    <w:p w14:paraId="6DD4E189" w14:textId="77777777" w:rsidR="003160FC" w:rsidRDefault="003160FC" w:rsidP="003160FC"/>
    <w:p w14:paraId="1ADD2E92" w14:textId="77777777" w:rsidR="003160FC" w:rsidRDefault="003160FC" w:rsidP="003160FC">
      <w:r>
        <w:t>3. IT verifica si el cargo requiere equipo nuevo o reasignado:</w:t>
      </w:r>
    </w:p>
    <w:p w14:paraId="32505CCC" w14:textId="77777777" w:rsidR="003160FC" w:rsidRDefault="003160FC" w:rsidP="003160FC">
      <w:r>
        <w:t xml:space="preserve">   - Si requiere equipo nuevo: realiza pedido al proveedor.</w:t>
      </w:r>
    </w:p>
    <w:p w14:paraId="5004DC12" w14:textId="77777777" w:rsidR="003160FC" w:rsidRDefault="003160FC" w:rsidP="003160FC">
      <w:r>
        <w:t xml:space="preserve">   - Si es reasignación: prepara el equipo del inventario.</w:t>
      </w:r>
    </w:p>
    <w:p w14:paraId="657B6FD6" w14:textId="77777777" w:rsidR="003160FC" w:rsidRDefault="003160FC" w:rsidP="003160FC"/>
    <w:p w14:paraId="4B7E41A7" w14:textId="77777777" w:rsidR="003160FC" w:rsidRDefault="003160FC" w:rsidP="003160FC">
      <w:r>
        <w:t xml:space="preserve">4. IT crea las cuentas necesarias (correo, Active </w:t>
      </w:r>
      <w:proofErr w:type="spellStart"/>
      <w:r>
        <w:t>Directory</w:t>
      </w:r>
      <w:proofErr w:type="spellEnd"/>
      <w:r>
        <w:t>, sistemas</w:t>
      </w:r>
    </w:p>
    <w:p w14:paraId="45A98680" w14:textId="77777777" w:rsidR="003160FC" w:rsidRDefault="003160FC" w:rsidP="003160FC">
      <w:r>
        <w:t xml:space="preserve">   internos) y asigna permisos según el rol.</w:t>
      </w:r>
    </w:p>
    <w:p w14:paraId="1399A662" w14:textId="77777777" w:rsidR="003160FC" w:rsidRDefault="003160FC" w:rsidP="003160FC"/>
    <w:p w14:paraId="0890B4D4" w14:textId="77777777" w:rsidR="003160FC" w:rsidRDefault="003160FC" w:rsidP="003160FC">
      <w:r>
        <w:t>5. El supervisor directo recibe notificación 3 días antes del ingreso</w:t>
      </w:r>
    </w:p>
    <w:p w14:paraId="3275D779" w14:textId="77777777" w:rsidR="003160FC" w:rsidRDefault="003160FC" w:rsidP="003160FC">
      <w:r>
        <w:t xml:space="preserve">   y prepara el plan de inducción.</w:t>
      </w:r>
    </w:p>
    <w:p w14:paraId="6DD8081C" w14:textId="77777777" w:rsidR="003160FC" w:rsidRDefault="003160FC" w:rsidP="003160FC"/>
    <w:p w14:paraId="13BBFB22" w14:textId="77777777" w:rsidR="003160FC" w:rsidRDefault="003160FC" w:rsidP="003160FC">
      <w:r>
        <w:t>6. El día de ingreso, RH realiza inducción general (políticas,</w:t>
      </w:r>
    </w:p>
    <w:p w14:paraId="2D9DFCA1" w14:textId="77777777" w:rsidR="003160FC" w:rsidRDefault="003160FC" w:rsidP="003160FC">
      <w:r>
        <w:t xml:space="preserve">   beneficios, código de ética).</w:t>
      </w:r>
    </w:p>
    <w:p w14:paraId="20F16596" w14:textId="77777777" w:rsidR="003160FC" w:rsidRDefault="003160FC" w:rsidP="003160FC"/>
    <w:p w14:paraId="67D2EEB3" w14:textId="77777777" w:rsidR="003160FC" w:rsidRDefault="003160FC" w:rsidP="003160FC">
      <w:r>
        <w:t>7. IT entrega el equipo y configura accesos en presencia del nuevo</w:t>
      </w:r>
    </w:p>
    <w:p w14:paraId="221C469C" w14:textId="77777777" w:rsidR="003160FC" w:rsidRDefault="003160FC" w:rsidP="003160FC">
      <w:r>
        <w:t xml:space="preserve">   empleado.</w:t>
      </w:r>
    </w:p>
    <w:p w14:paraId="31CD92A2" w14:textId="77777777" w:rsidR="003160FC" w:rsidRDefault="003160FC" w:rsidP="003160FC"/>
    <w:p w14:paraId="367F2107" w14:textId="77777777" w:rsidR="003160FC" w:rsidRDefault="003160FC" w:rsidP="003160FC">
      <w:r>
        <w:t>8. El supervisor presenta al equipo y asigna un mentor.</w:t>
      </w:r>
    </w:p>
    <w:p w14:paraId="4622CAA8" w14:textId="77777777" w:rsidR="003160FC" w:rsidRDefault="003160FC" w:rsidP="003160FC"/>
    <w:p w14:paraId="3FC562F4" w14:textId="77777777" w:rsidR="003160FC" w:rsidRDefault="003160FC" w:rsidP="003160FC">
      <w:r>
        <w:t>9. Al final del primer mes, RH envía encuesta de satisfacción.</w:t>
      </w:r>
    </w:p>
    <w:p w14:paraId="1271EEE7" w14:textId="77777777" w:rsidR="003160FC" w:rsidRDefault="003160FC" w:rsidP="003160FC"/>
    <w:p w14:paraId="37E6D99A" w14:textId="77777777" w:rsidR="003160FC" w:rsidRDefault="003160FC" w:rsidP="003160FC">
      <w:r>
        <w:t>10. Si la encuesta refleja problemas, RH agenda reunión de seguimiento</w:t>
      </w:r>
    </w:p>
    <w:p w14:paraId="703C6A39" w14:textId="2E36BFF0" w:rsidR="009A5F9D" w:rsidRDefault="003160FC" w:rsidP="003160FC">
      <w:r>
        <w:t xml:space="preserve">    con el supervisor.</w:t>
      </w:r>
    </w:p>
    <w:sectPr w:rsidR="009A5F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FC"/>
    <w:rsid w:val="003160FC"/>
    <w:rsid w:val="00323375"/>
    <w:rsid w:val="005F5ACD"/>
    <w:rsid w:val="005F60EB"/>
    <w:rsid w:val="006E6B0B"/>
    <w:rsid w:val="00877E55"/>
    <w:rsid w:val="009A5F9D"/>
    <w:rsid w:val="009A6675"/>
    <w:rsid w:val="00CF4B17"/>
    <w:rsid w:val="00E2160B"/>
    <w:rsid w:val="00F0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1CA80"/>
  <w15:chartTrackingRefBased/>
  <w15:docId w15:val="{C11A4BC1-D780-443C-BF34-03110C72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1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0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0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0F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0F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0F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0F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0F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0F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0F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31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0F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0F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31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0F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3160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0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0F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316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Diaz Rey</dc:creator>
  <cp:keywords/>
  <dc:description/>
  <cp:lastModifiedBy>Juan Sebastian Diaz Rey</cp:lastModifiedBy>
  <cp:revision>2</cp:revision>
  <dcterms:created xsi:type="dcterms:W3CDTF">2026-05-02T15:07:00Z</dcterms:created>
  <dcterms:modified xsi:type="dcterms:W3CDTF">2026-05-02T15:07:00Z</dcterms:modified>
</cp:coreProperties>
</file>