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4B94" w:rsidRDefault="00D543CE" w14:paraId="73C676E8" w14:textId="77777777">
      <w:pPr>
        <w:spacing w:after="200"/>
      </w:pPr>
      <w:r>
        <w:rPr>
          <w:b/>
          <w:bCs/>
          <w:color w:val="E8620A"/>
          <w:sz w:val="44"/>
          <w:szCs w:val="44"/>
        </w:rPr>
        <w:t>Módulo 2</w:t>
      </w:r>
      <w:r w:rsidR="00000B2A">
        <w:rPr>
          <w:b/>
          <w:bCs/>
          <w:color w:val="E8620A"/>
          <w:sz w:val="44"/>
          <w:szCs w:val="44"/>
        </w:rPr>
        <w:t>.</w:t>
      </w:r>
    </w:p>
    <w:p w:rsidR="001F4B94" w:rsidRDefault="00D543CE" w14:paraId="1FCC9D17" w14:textId="77777777">
      <w:pPr>
        <w:spacing w:after="200"/>
      </w:pPr>
      <w:r>
        <w:rPr>
          <w:b/>
          <w:bCs/>
          <w:color w:val="E8620A"/>
          <w:sz w:val="44"/>
          <w:szCs w:val="44"/>
        </w:rPr>
        <w:t>Sostenibilidad, economía circular y resiliencia comunitaria</w:t>
      </w:r>
      <w:r w:rsidR="0001615D">
        <w:rPr>
          <w:b/>
          <w:bCs/>
          <w:color w:val="E8620A"/>
          <w:sz w:val="44"/>
          <w:szCs w:val="44"/>
        </w:rPr>
        <w:t>.</w:t>
      </w:r>
    </w:p>
    <w:p w:rsidR="001F4B94" w:rsidRDefault="001F4B94" w14:paraId="07B34A1C" w14:textId="77777777">
      <w:pPr>
        <w:spacing w:before="80" w:after="80"/>
      </w:pPr>
    </w:p>
    <w:p w:rsidR="001F4B94" w:rsidRDefault="00D543CE" w14:paraId="042EC3FB" w14:textId="77777777">
      <w:pPr>
        <w:spacing w:before="320" w:after="140"/>
      </w:pPr>
      <w:r>
        <w:rPr>
          <w:b/>
          <w:bCs/>
          <w:color w:val="E8620A"/>
          <w:sz w:val="32"/>
          <w:szCs w:val="32"/>
        </w:rPr>
        <w:t>Objetivo del módulo</w:t>
      </w:r>
    </w:p>
    <w:p w:rsidR="001F4B94" w:rsidRDefault="00D543CE" w14:paraId="11212351" w14:textId="77777777">
      <w:pPr>
        <w:spacing w:before="80" w:after="80"/>
        <w:jc w:val="both"/>
      </w:pPr>
      <w:r>
        <w:t xml:space="preserve">Reconocer prácticas sostenibles existentes en los territorios, comprender el valor ambiental, social y económico de la biodiversidad para los medios de vida, y fortalecer capacidades comunitarias de adaptación y cuidado ambiental desde el enfoque de género y </w:t>
      </w:r>
      <w:r w:rsidR="68378AA2">
        <w:t>el análisis interseccional</w:t>
      </w:r>
      <w:r>
        <w:t>, promoviendo respuestas colectivas frente a la degradación ambiental y al cambio climático.</w:t>
      </w:r>
    </w:p>
    <w:p w:rsidR="001F4B94" w:rsidRDefault="001F4B94" w14:paraId="3F549791" w14:textId="77777777">
      <w:pPr>
        <w:spacing w:before="80" w:after="80"/>
      </w:pPr>
    </w:p>
    <w:p w:rsidR="001F4B94" w:rsidRDefault="6084EE70" w14:paraId="2B4777E9" w14:textId="77777777">
      <w:pPr>
        <w:spacing w:before="320" w:after="140"/>
      </w:pPr>
      <w:r w:rsidRPr="542A0E62">
        <w:rPr>
          <w:b/>
          <w:bCs/>
          <w:color w:val="E8620A"/>
          <w:sz w:val="32"/>
          <w:szCs w:val="32"/>
        </w:rPr>
        <w:t>Introducción</w:t>
      </w:r>
    </w:p>
    <w:p w:rsidR="001F4B94" w:rsidRDefault="00D543CE" w14:paraId="6FCFDE23" w14:textId="77777777">
      <w:pPr>
        <w:spacing w:before="80" w:after="80"/>
        <w:jc w:val="both"/>
      </w:pPr>
      <w:r>
        <w:t xml:space="preserve">La sostenibilidad no parte únicamente de soluciones técnicas o externas; también se construye desde prácticas cotidianas, saberes locales y formas de organización comunitaria que históricamente han permitido cuidar el territorio y sostener la vida. En distintos contextos de Colombia, comunidades </w:t>
      </w:r>
      <w:r w:rsidRPr="00D711C2">
        <w:t>rurales</w:t>
      </w:r>
      <w:r w:rsidRPr="00D711C2" w:rsidR="1576C5C1">
        <w:t xml:space="preserve"> y</w:t>
      </w:r>
      <w:r w:rsidRPr="00D711C2">
        <w:t xml:space="preserve"> urbanas</w:t>
      </w:r>
      <w:r>
        <w:t xml:space="preserve"> han desarrollado estrategias propias de manejo ambiental que hoy constituyen referentes valiosos para la acción colectiva.</w:t>
      </w:r>
    </w:p>
    <w:p w:rsidR="001F4B94" w:rsidRDefault="00D543CE" w14:paraId="1489E346" w14:textId="77777777">
      <w:pPr>
        <w:spacing w:before="80" w:after="80"/>
        <w:jc w:val="both"/>
      </w:pPr>
      <w:r>
        <w:t xml:space="preserve">Este módulo propone reconocer esas prácticas existentes, comprender su relación con la economía circular y valorar la biodiversidad como base de los medios de vida y del bienestar colectivo. Asimismo, invita a analizar cómo las capacidades de adaptación y cuidado ambiental se distribuyen de manera desigual según el género, el territorio y las condiciones </w:t>
      </w:r>
      <w:r w:rsidR="009466F2">
        <w:t>sociales</w:t>
      </w:r>
      <w:r>
        <w:t>.</w:t>
      </w:r>
    </w:p>
    <w:p w:rsidR="001F4B94" w:rsidRDefault="00D543CE" w14:paraId="08E09FF7" w14:textId="77777777">
      <w:pPr>
        <w:spacing w:before="80" w:after="80"/>
        <w:jc w:val="both"/>
      </w:pPr>
      <w:r>
        <w:t>Desde esta perspectiva, la sostenibilidad se entiende como un proceso social y territorial que combina conocimientos locales, decisiones cotidianas y transformaciones estructurales orientadas al cuidado de los ecosistemas y de las personas.</w:t>
      </w:r>
    </w:p>
    <w:p w:rsidR="001F4B94" w:rsidRDefault="001F4B94" w14:paraId="2C658EAA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D8316E" w14:paraId="6C5C8DA3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1F4B94" w:rsidRDefault="00D543CE" w14:paraId="4F1ED19F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🔍 Pregunta orientadora: </w:t>
            </w:r>
            <w:r>
              <w:rPr>
                <w:sz w:val="21"/>
                <w:szCs w:val="21"/>
              </w:rPr>
              <w:t>¿Qué prácticas ya existen en mi comunidad para cuidar el territorio y cómo podemos fortalecerlas de manera colectiva y sostenible?</w:t>
            </w:r>
          </w:p>
        </w:tc>
      </w:tr>
    </w:tbl>
    <w:p w:rsidR="009865EE" w:rsidRDefault="009865EE" w14:paraId="35B28DFE" w14:textId="77777777">
      <w:pPr>
        <w:spacing w:before="80" w:after="80"/>
      </w:pPr>
    </w:p>
    <w:p w:rsidR="009865EE" w:rsidRDefault="009865EE" w14:paraId="1DFE12C8" w14:textId="77777777">
      <w:r>
        <w:br w:type="page"/>
      </w:r>
    </w:p>
    <w:p w:rsidR="001F4B94" w:rsidRDefault="001F4B94" w14:paraId="37233D67" w14:textId="77777777">
      <w:pPr>
        <w:spacing w:before="80" w:after="80"/>
      </w:pPr>
    </w:p>
    <w:p w:rsidR="001F4B94" w:rsidRDefault="00D543CE" w14:paraId="5DF75B7A" w14:textId="77777777">
      <w:pPr>
        <w:spacing w:before="320" w:after="140"/>
      </w:pPr>
      <w:r w:rsidRPr="542A0E62">
        <w:rPr>
          <w:b/>
          <w:bCs/>
          <w:color w:val="E8620A"/>
          <w:sz w:val="32"/>
          <w:szCs w:val="32"/>
        </w:rPr>
        <w:t>Contenidos clave</w:t>
      </w:r>
      <w:r w:rsidRPr="542A0E62" w:rsidR="6B32CF8B">
        <w:rPr>
          <w:b/>
          <w:bCs/>
          <w:color w:val="E8620A"/>
          <w:sz w:val="32"/>
          <w:szCs w:val="32"/>
        </w:rPr>
        <w:t>s</w:t>
      </w:r>
      <w:r w:rsidRPr="542A0E62">
        <w:rPr>
          <w:b/>
          <w:bCs/>
          <w:color w:val="E8620A"/>
          <w:sz w:val="32"/>
          <w:szCs w:val="32"/>
        </w:rPr>
        <w:t xml:space="preserve"> del módulo</w:t>
      </w:r>
    </w:p>
    <w:p w:rsidR="001F4B94" w:rsidP="008304EE" w:rsidRDefault="00D543CE" w14:paraId="757D46F6" w14:textId="77777777">
      <w:pPr>
        <w:pStyle w:val="Prrafodelista"/>
        <w:numPr>
          <w:ilvl w:val="0"/>
          <w:numId w:val="3"/>
        </w:numPr>
        <w:spacing w:before="200" w:after="80"/>
        <w:rPr>
          <w:b/>
          <w:bCs/>
          <w:color w:val="E8620A"/>
        </w:rPr>
      </w:pPr>
      <w:r w:rsidRPr="542A0E62">
        <w:rPr>
          <w:b/>
          <w:bCs/>
          <w:color w:val="E8620A"/>
        </w:rPr>
        <w:t>Economía circular en la vida cotidiana</w:t>
      </w:r>
    </w:p>
    <w:p w:rsidR="001F4B94" w:rsidRDefault="00D543CE" w14:paraId="62183DEE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Reducción, reutilización y reciclaje en contextos reales</w:t>
      </w:r>
      <w:r w:rsidR="00D52297">
        <w:rPr>
          <w:sz w:val="21"/>
          <w:szCs w:val="21"/>
        </w:rPr>
        <w:t>.</w:t>
      </w:r>
    </w:p>
    <w:p w:rsidR="001F4B94" w:rsidRDefault="00D543CE" w14:paraId="570CC952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Producción y consumo responsables</w:t>
      </w:r>
      <w:r w:rsidR="00D52297">
        <w:rPr>
          <w:sz w:val="21"/>
          <w:szCs w:val="21"/>
        </w:rPr>
        <w:t>.</w:t>
      </w:r>
    </w:p>
    <w:p w:rsidR="001F4B94" w:rsidRDefault="00D543CE" w14:paraId="20944447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Valor económico de los residuos y materiales</w:t>
      </w:r>
      <w:r w:rsidR="00D52297">
        <w:rPr>
          <w:sz w:val="21"/>
          <w:szCs w:val="21"/>
        </w:rPr>
        <w:t>.</w:t>
      </w:r>
    </w:p>
    <w:p w:rsidR="001F4B94" w:rsidP="008304EE" w:rsidRDefault="00D543CE" w14:paraId="730C2A70" w14:textId="77777777">
      <w:pPr>
        <w:pStyle w:val="Prrafodelista"/>
        <w:numPr>
          <w:ilvl w:val="0"/>
          <w:numId w:val="3"/>
        </w:numPr>
        <w:spacing w:before="200" w:after="80" w:line="259" w:lineRule="auto"/>
        <w:rPr>
          <w:b/>
          <w:bCs/>
          <w:color w:val="E8620A"/>
        </w:rPr>
      </w:pPr>
      <w:r w:rsidRPr="542A0E62">
        <w:rPr>
          <w:b/>
          <w:bCs/>
          <w:color w:val="E8620A"/>
        </w:rPr>
        <w:t>Biodiversidad y medios de vida</w:t>
      </w:r>
    </w:p>
    <w:p w:rsidR="001F4B94" w:rsidRDefault="00D543CE" w14:paraId="34C4F1F1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Relación entre ecosistemas, agua, alimentos y trabajo</w:t>
      </w:r>
      <w:r w:rsidR="00D52297">
        <w:rPr>
          <w:sz w:val="21"/>
          <w:szCs w:val="21"/>
        </w:rPr>
        <w:t>.</w:t>
      </w:r>
    </w:p>
    <w:p w:rsidR="001F4B94" w:rsidRDefault="00D543CE" w14:paraId="028269B8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Servicios ecosistémicos y bienestar comunitario</w:t>
      </w:r>
      <w:r w:rsidR="00D52297">
        <w:rPr>
          <w:sz w:val="21"/>
          <w:szCs w:val="21"/>
        </w:rPr>
        <w:t>.</w:t>
      </w:r>
    </w:p>
    <w:p w:rsidR="001F4B94" w:rsidRDefault="00D543CE" w14:paraId="601E700A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Impactos de la degradación ambiental en actividades productivas</w:t>
      </w:r>
      <w:r w:rsidR="00D52297">
        <w:rPr>
          <w:sz w:val="21"/>
          <w:szCs w:val="21"/>
        </w:rPr>
        <w:t>.</w:t>
      </w:r>
    </w:p>
    <w:p w:rsidR="001F4B94" w:rsidP="00D52297" w:rsidRDefault="00D543CE" w14:paraId="0ABD1252" w14:textId="77777777">
      <w:pPr>
        <w:pStyle w:val="Prrafodelista"/>
        <w:numPr>
          <w:ilvl w:val="0"/>
          <w:numId w:val="3"/>
        </w:numPr>
        <w:spacing w:before="200" w:after="80" w:line="259" w:lineRule="auto"/>
        <w:rPr>
          <w:b/>
          <w:bCs/>
          <w:color w:val="E8620A"/>
        </w:rPr>
      </w:pPr>
      <w:r w:rsidRPr="542A0E62">
        <w:rPr>
          <w:b/>
          <w:bCs/>
          <w:color w:val="E8620A"/>
        </w:rPr>
        <w:t>Saberes comunitarios e indígenas</w:t>
      </w:r>
    </w:p>
    <w:p w:rsidR="001F4B94" w:rsidRDefault="00D543CE" w14:paraId="12748060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Prácticas tradicionales de manejo del territorio</w:t>
      </w:r>
      <w:r w:rsidR="00D52297">
        <w:rPr>
          <w:sz w:val="21"/>
          <w:szCs w:val="21"/>
        </w:rPr>
        <w:t>.</w:t>
      </w:r>
    </w:p>
    <w:p w:rsidR="001F4B94" w:rsidRDefault="00D543CE" w14:paraId="1A6D9947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Conocimientos locales sobre adaptación ambiental</w:t>
      </w:r>
      <w:r w:rsidR="00D52297">
        <w:rPr>
          <w:sz w:val="21"/>
          <w:szCs w:val="21"/>
        </w:rPr>
        <w:t>.</w:t>
      </w:r>
    </w:p>
    <w:p w:rsidR="001F4B94" w:rsidRDefault="00D543CE" w14:paraId="799DE752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Transmisión intergeneracional de saberes</w:t>
      </w:r>
      <w:r w:rsidR="00D52297">
        <w:rPr>
          <w:sz w:val="21"/>
          <w:szCs w:val="21"/>
        </w:rPr>
        <w:t>.</w:t>
      </w:r>
    </w:p>
    <w:p w:rsidR="001F4B94" w:rsidP="009865EE" w:rsidRDefault="00D543CE" w14:paraId="39C02D46" w14:textId="77777777">
      <w:pPr>
        <w:pStyle w:val="Prrafodelista"/>
        <w:numPr>
          <w:ilvl w:val="0"/>
          <w:numId w:val="3"/>
        </w:numPr>
        <w:spacing w:before="200" w:after="80" w:line="259" w:lineRule="auto"/>
        <w:rPr>
          <w:b/>
          <w:bCs/>
          <w:color w:val="E8620A"/>
        </w:rPr>
      </w:pPr>
      <w:r w:rsidRPr="542A0E62">
        <w:rPr>
          <w:b/>
          <w:bCs/>
          <w:color w:val="E8620A"/>
        </w:rPr>
        <w:t>Preparación frente a riesgos ambientales y climáticos</w:t>
      </w:r>
    </w:p>
    <w:p w:rsidR="001F4B94" w:rsidRDefault="00D543CE" w14:paraId="1C95B345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Diferencia entre fenómenos naturales y riesgos climáticos</w:t>
      </w:r>
      <w:r w:rsidR="00D52297">
        <w:rPr>
          <w:sz w:val="21"/>
          <w:szCs w:val="21"/>
        </w:rPr>
        <w:t>.</w:t>
      </w:r>
    </w:p>
    <w:p w:rsidRPr="009865EE" w:rsidR="001F4B94" w:rsidP="542A0E62" w:rsidRDefault="00D543CE" w14:paraId="360B1391" w14:textId="77777777">
      <w:pPr>
        <w:pStyle w:val="Prrafodelista"/>
        <w:numPr>
          <w:ilvl w:val="0"/>
          <w:numId w:val="1"/>
        </w:numPr>
        <w:spacing w:before="40" w:after="40"/>
        <w:jc w:val="both"/>
        <w:rPr>
          <w:sz w:val="21"/>
          <w:szCs w:val="21"/>
        </w:rPr>
      </w:pPr>
      <w:r w:rsidRPr="542A0E62">
        <w:rPr>
          <w:sz w:val="21"/>
          <w:szCs w:val="21"/>
        </w:rPr>
        <w:t>Estrategias comunitarias de prevención y adaptación</w:t>
      </w:r>
      <w:r w:rsidRPr="009865EE" w:rsidR="7995881E">
        <w:rPr>
          <w:sz w:val="21"/>
          <w:szCs w:val="21"/>
        </w:rPr>
        <w:t xml:space="preserve"> al cambio climático</w:t>
      </w:r>
      <w:r w:rsidR="00D52297">
        <w:rPr>
          <w:sz w:val="21"/>
          <w:szCs w:val="21"/>
        </w:rPr>
        <w:t>.</w:t>
      </w:r>
    </w:p>
    <w:p w:rsidR="001F4B94" w:rsidRDefault="00D543CE" w14:paraId="61FA6FAD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Gestión del riesgo desde el territorio</w:t>
      </w:r>
      <w:r w:rsidR="00D52297">
        <w:rPr>
          <w:sz w:val="21"/>
          <w:szCs w:val="21"/>
        </w:rPr>
        <w:t>.</w:t>
      </w:r>
    </w:p>
    <w:p w:rsidR="001F4B94" w:rsidP="009865EE" w:rsidRDefault="00D543CE" w14:paraId="5F9B1D0F" w14:textId="77777777">
      <w:pPr>
        <w:pStyle w:val="Prrafodelista"/>
        <w:numPr>
          <w:ilvl w:val="0"/>
          <w:numId w:val="3"/>
        </w:numPr>
        <w:spacing w:before="200" w:after="80" w:line="259" w:lineRule="auto"/>
        <w:rPr>
          <w:b/>
          <w:bCs/>
          <w:color w:val="E8620A"/>
        </w:rPr>
      </w:pPr>
      <w:r w:rsidRPr="542A0E62">
        <w:rPr>
          <w:b/>
          <w:bCs/>
          <w:color w:val="E8620A"/>
        </w:rPr>
        <w:t>Cuidado colectivo del territorio</w:t>
      </w:r>
    </w:p>
    <w:p w:rsidR="001F4B94" w:rsidRDefault="00D543CE" w14:paraId="5CB6A0CA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Prácticas de organización comunitaria</w:t>
      </w:r>
      <w:r w:rsidR="00D52297">
        <w:rPr>
          <w:sz w:val="21"/>
          <w:szCs w:val="21"/>
        </w:rPr>
        <w:t>.</w:t>
      </w:r>
    </w:p>
    <w:p w:rsidR="001F4B94" w:rsidRDefault="00D543CE" w14:paraId="65434524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Corresponsabilidad social en el cuidado ambiental</w:t>
      </w:r>
      <w:r w:rsidR="00D52297">
        <w:rPr>
          <w:sz w:val="21"/>
          <w:szCs w:val="21"/>
        </w:rPr>
        <w:t>.</w:t>
      </w:r>
    </w:p>
    <w:p w:rsidR="001F4B94" w:rsidRDefault="00D543CE" w14:paraId="60C05529" w14:textId="77777777">
      <w:pPr>
        <w:pStyle w:val="Prrafodelista"/>
        <w:numPr>
          <w:ilvl w:val="0"/>
          <w:numId w:val="1"/>
        </w:numPr>
        <w:spacing w:before="40" w:after="40"/>
        <w:jc w:val="both"/>
      </w:pPr>
      <w:r>
        <w:rPr>
          <w:sz w:val="21"/>
          <w:szCs w:val="21"/>
        </w:rPr>
        <w:t>Relación entre sostenibilidad, bienestar y equidad</w:t>
      </w:r>
      <w:r w:rsidR="00D52297">
        <w:rPr>
          <w:sz w:val="21"/>
          <w:szCs w:val="21"/>
        </w:rPr>
        <w:t>.</w:t>
      </w:r>
    </w:p>
    <w:p w:rsidR="001F4B94" w:rsidRDefault="001F4B94" w14:paraId="4D8FF2FD" w14:textId="77777777">
      <w:pPr>
        <w:spacing w:before="80" w:after="80"/>
      </w:pPr>
    </w:p>
    <w:p w:rsidR="00DA1A65" w:rsidP="00DA1A65" w:rsidRDefault="00DA1A65" w14:paraId="2669BFBC" w14:textId="77777777">
      <w:pPr>
        <w:spacing w:before="320" w:after="140"/>
      </w:pPr>
      <w:bookmarkStart w:name="_Hlk225198784" w:id="0"/>
      <w:r w:rsidRPr="542A0E62">
        <w:rPr>
          <w:b/>
          <w:bCs/>
          <w:color w:val="E8620A"/>
          <w:sz w:val="32"/>
          <w:szCs w:val="32"/>
        </w:rPr>
        <w:t>Enfoque pedagógico</w:t>
      </w:r>
    </w:p>
    <w:p w:rsidR="00DA1A65" w:rsidP="00DA1A65" w:rsidRDefault="00EF173F" w14:paraId="41ED5162" w14:textId="77777777">
      <w:pPr>
        <w:pStyle w:val="Prrafodelista"/>
        <w:numPr>
          <w:ilvl w:val="0"/>
          <w:numId w:val="11"/>
        </w:numPr>
        <w:spacing w:before="50" w:after="50"/>
        <w:jc w:val="both"/>
      </w:pPr>
      <w:r>
        <w:t>P</w:t>
      </w:r>
      <w:r w:rsidR="00DA1A65">
        <w:t>rioriza el diálogo, la reflexión colectiva y el intercambio de experiencias como punto de partida del aprendizaje.</w:t>
      </w:r>
    </w:p>
    <w:p w:rsidR="00DA1A65" w:rsidP="00DA1A65" w:rsidRDefault="00EF173F" w14:paraId="4857FE62" w14:textId="77777777">
      <w:pPr>
        <w:pStyle w:val="Prrafodelista"/>
        <w:numPr>
          <w:ilvl w:val="0"/>
          <w:numId w:val="11"/>
        </w:numPr>
        <w:spacing w:before="50" w:after="50"/>
        <w:jc w:val="both"/>
      </w:pPr>
      <w:r>
        <w:t>U</w:t>
      </w:r>
      <w:r w:rsidR="00DA1A65">
        <w:t>tiliza ejemplos vinculados al territorio y a la vida cotidiana de las personas participantes.</w:t>
      </w:r>
    </w:p>
    <w:p w:rsidR="00DA1A65" w:rsidP="542A0E62" w:rsidRDefault="00EF173F" w14:paraId="72C6D103" w14:textId="77777777">
      <w:pPr>
        <w:pStyle w:val="Prrafodelista"/>
        <w:numPr>
          <w:ilvl w:val="0"/>
          <w:numId w:val="11"/>
        </w:numPr>
        <w:spacing w:before="50" w:after="50"/>
        <w:jc w:val="both"/>
      </w:pPr>
      <w:r>
        <w:t>P</w:t>
      </w:r>
      <w:r w:rsidR="00DA1A65">
        <w:t>romueve una comprensión crítica de las causas estructurales, evitando enfoques alarmistas o centrados en la culpabilización individual.</w:t>
      </w:r>
    </w:p>
    <w:p w:rsidR="00DA1A65" w:rsidP="00DA1A65" w:rsidRDefault="00EF173F" w14:paraId="504D5102" w14:textId="77777777">
      <w:pPr>
        <w:pStyle w:val="Prrafodelista"/>
        <w:numPr>
          <w:ilvl w:val="0"/>
          <w:numId w:val="11"/>
        </w:numPr>
        <w:spacing w:before="50" w:after="50"/>
        <w:jc w:val="both"/>
      </w:pPr>
      <w:r>
        <w:t>R</w:t>
      </w:r>
      <w:r w:rsidR="00DA1A65">
        <w:t>econoce y valora el conocimiento previo, las experiencias de cuidado y las prácticas ambientales de las personas participantes.</w:t>
      </w:r>
    </w:p>
    <w:p w:rsidR="00EF173F" w:rsidRDefault="00EF173F" w14:paraId="41298960" w14:textId="77777777">
      <w:r>
        <w:br w:type="page"/>
      </w:r>
    </w:p>
    <w:p w:rsidR="00EF173F" w:rsidP="00F02498" w:rsidRDefault="00EF173F" w14:paraId="718804EF" w14:textId="77777777">
      <w:pPr>
        <w:spacing w:before="50" w:after="50"/>
        <w:jc w:val="both"/>
      </w:pPr>
    </w:p>
    <w:bookmarkEnd w:id="0"/>
    <w:p w:rsidR="00911B5F" w:rsidP="00911B5F" w:rsidRDefault="00911B5F" w14:paraId="0A323598" w14:textId="77777777">
      <w:pPr>
        <w:spacing w:before="320" w:after="140"/>
      </w:pPr>
      <w:r w:rsidRPr="542A0E62">
        <w:rPr>
          <w:b/>
          <w:bCs/>
          <w:color w:val="E8620A"/>
          <w:sz w:val="32"/>
          <w:szCs w:val="32"/>
        </w:rPr>
        <w:t>Enfoque</w:t>
      </w:r>
      <w:r>
        <w:rPr>
          <w:b/>
          <w:bCs/>
          <w:color w:val="E8620A"/>
          <w:sz w:val="32"/>
          <w:szCs w:val="32"/>
        </w:rPr>
        <w:t>s</w:t>
      </w:r>
      <w:r w:rsidRPr="542A0E62">
        <w:rPr>
          <w:b/>
          <w:bCs/>
          <w:color w:val="E8620A"/>
          <w:sz w:val="32"/>
          <w:szCs w:val="32"/>
        </w:rPr>
        <w:t xml:space="preserve"> </w:t>
      </w:r>
      <w:r>
        <w:rPr>
          <w:b/>
          <w:bCs/>
          <w:color w:val="E8620A"/>
          <w:sz w:val="32"/>
          <w:szCs w:val="32"/>
        </w:rPr>
        <w:t>transversales</w:t>
      </w:r>
    </w:p>
    <w:p w:rsidR="00F02498" w:rsidP="00F02498" w:rsidRDefault="00F02498" w14:paraId="433EC9EE" w14:textId="77777777">
      <w:pPr>
        <w:spacing w:before="50" w:after="50"/>
        <w:jc w:val="both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45152BF7" w14:paraId="4EB8ECDB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D543CE" w14:paraId="5AD594C3" w14:textId="77777777">
            <w:r w:rsidRPr="45152BF7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</w:t>
            </w:r>
            <w:r w:rsidRPr="45152BF7" w:rsidR="009466F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️</w:t>
            </w:r>
            <w:r w:rsidRPr="45152BF7" w:rsidR="009466F2">
              <w:rPr>
                <w:b/>
                <w:bCs/>
                <w:color w:val="FFFFFF" w:themeColor="background1"/>
              </w:rPr>
              <w:t xml:space="preserve"> Enfoque</w:t>
            </w:r>
            <w:r w:rsidRPr="45152BF7">
              <w:rPr>
                <w:b/>
                <w:bCs/>
                <w:color w:val="FFFFFF" w:themeColor="background1"/>
              </w:rPr>
              <w:t xml:space="preserve"> de género </w:t>
            </w:r>
            <w:r w:rsidRPr="45152BF7" w:rsidR="2A1C35B3">
              <w:rPr>
                <w:b/>
                <w:bCs/>
                <w:color w:val="FFFFFF" w:themeColor="background1"/>
              </w:rPr>
              <w:t xml:space="preserve">y análisis interseccional </w:t>
            </w:r>
          </w:p>
        </w:tc>
      </w:tr>
      <w:tr w:rsidR="001F4B94" w:rsidTr="45152BF7" w14:paraId="2EB00121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F4B94" w:rsidRDefault="00D543CE" w14:paraId="27637C9B" w14:textId="77777777">
            <w:pPr>
              <w:jc w:val="both"/>
            </w:pPr>
            <w:r>
              <w:rPr>
                <w:sz w:val="21"/>
                <w:szCs w:val="21"/>
              </w:rPr>
              <w:t>Se analizan los impactos diferenciados de la degradación ambiental y las responsabilidades de cuidado según género, edad, territorio, etnia</w:t>
            </w:r>
            <w:r w:rsidR="00DA1A65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y roles sociales.</w:t>
            </w:r>
          </w:p>
        </w:tc>
      </w:tr>
    </w:tbl>
    <w:p w:rsidR="001F4B94" w:rsidRDefault="001F4B94" w14:paraId="31281905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14:paraId="4AA3D866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D543CE" w14:paraId="6A5499F9" w14:textId="77777777">
            <w:r>
              <w:rPr>
                <w:b/>
                <w:bCs/>
                <w:color w:val="FFFFFF"/>
              </w:rPr>
              <w:t>🗺</w:t>
            </w:r>
            <w:r w:rsidR="009466F2">
              <w:rPr>
                <w:b/>
                <w:bCs/>
                <w:color w:val="FFFFFF"/>
              </w:rPr>
              <w:t>️ Enfoque</w:t>
            </w:r>
            <w:r>
              <w:rPr>
                <w:b/>
                <w:bCs/>
                <w:color w:val="FFFFFF"/>
              </w:rPr>
              <w:t xml:space="preserve"> territorial</w:t>
            </w:r>
          </w:p>
        </w:tc>
      </w:tr>
      <w:tr w:rsidR="001F4B94" w14:paraId="58796CEB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F4B94" w:rsidRDefault="00D543CE" w14:paraId="0AB18CF6" w14:textId="77777777">
            <w:pPr>
              <w:jc w:val="both"/>
            </w:pPr>
            <w:r>
              <w:rPr>
                <w:sz w:val="21"/>
                <w:szCs w:val="21"/>
              </w:rPr>
              <w:t>Los contenidos se adaptan a contextos urbanos, rurales y comunitarios diversos, promoviendo la traducción de ejemplos al territorio específico del grupo.</w:t>
            </w:r>
          </w:p>
        </w:tc>
      </w:tr>
    </w:tbl>
    <w:p w:rsidR="001F4B94" w:rsidRDefault="001F4B94" w14:paraId="45544C03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662745" w14:paraId="46E96C06" w14:textId="77777777"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P="542A0E62" w:rsidRDefault="009466F2" w14:paraId="4DF4E45C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🤝</w:t>
            </w:r>
            <w:r w:rsidRPr="542A0E62">
              <w:rPr>
                <w:b/>
                <w:bCs/>
                <w:color w:val="FFFFFF" w:themeColor="background1"/>
              </w:rPr>
              <w:t xml:space="preserve"> Enfoque</w:t>
            </w:r>
            <w:r w:rsidRPr="542A0E62" w:rsidR="00D543CE">
              <w:rPr>
                <w:b/>
                <w:bCs/>
                <w:color w:val="FFFFFF" w:themeColor="background1"/>
              </w:rPr>
              <w:t xml:space="preserve"> de cuidado</w:t>
            </w:r>
            <w:r w:rsidRPr="542A0E62" w:rsidR="27CEC43A">
              <w:rPr>
                <w:b/>
                <w:bCs/>
                <w:color w:val="FFFFFF" w:themeColor="background1"/>
              </w:rPr>
              <w:t xml:space="preserve"> y corresponsabilidad</w:t>
            </w:r>
          </w:p>
        </w:tc>
      </w:tr>
      <w:tr w:rsidR="001F4B94" w:rsidTr="00662745" w14:paraId="0CEA9BE2" w14:textId="77777777"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F4B94" w:rsidRDefault="00D543CE" w14:paraId="03E1EA6A" w14:textId="77777777">
            <w:pPr>
              <w:jc w:val="both"/>
            </w:pPr>
            <w:r>
              <w:rPr>
                <w:sz w:val="21"/>
                <w:szCs w:val="21"/>
              </w:rPr>
              <w:t>Se reconoce el cuidado ambiental como una práctica social vinculada al bienestar, la sostenibilidad de la vida y la corresponsabilidad colectiva.</w:t>
            </w:r>
          </w:p>
        </w:tc>
      </w:tr>
    </w:tbl>
    <w:p w:rsidR="001F4B94" w:rsidRDefault="001F4B94" w14:paraId="1F6AE97F" w14:textId="77777777">
      <w:pPr>
        <w:spacing w:before="80" w:after="80"/>
      </w:pPr>
    </w:p>
    <w:tbl>
      <w:tblPr>
        <w:tblW w:w="0" w:type="auto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52"/>
      </w:tblGrid>
      <w:tr w:rsidR="542A0E62" w:rsidTr="00A32E46" w14:paraId="1DB35E11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542A0E62" w:rsidRDefault="542A0E62" w14:paraId="638C700C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eastAsia="Segoe UI Emoji" w:cs="Segoe UI Emoji"/>
                <w:b/>
                <w:bCs/>
                <w:color w:val="FFFFFF" w:themeColor="background1"/>
              </w:rPr>
              <w:t>💬</w:t>
            </w:r>
            <w:r w:rsidRPr="542A0E62">
              <w:rPr>
                <w:b/>
                <w:bCs/>
                <w:color w:val="FFFFFF" w:themeColor="background1"/>
              </w:rPr>
              <w:t xml:space="preserve"> </w:t>
            </w:r>
            <w:r w:rsidR="00B466C3">
              <w:rPr>
                <w:b/>
                <w:bCs/>
                <w:color w:val="FFFFFF" w:themeColor="background1"/>
              </w:rPr>
              <w:t>Enfoque c</w:t>
            </w:r>
            <w:r w:rsidRPr="542A0E62" w:rsidR="22B91618">
              <w:rPr>
                <w:b/>
                <w:bCs/>
                <w:color w:val="FFFFFF" w:themeColor="background1"/>
              </w:rPr>
              <w:t>omunica</w:t>
            </w:r>
            <w:r w:rsidR="00B466C3">
              <w:rPr>
                <w:b/>
                <w:bCs/>
                <w:color w:val="FFFFFF" w:themeColor="background1"/>
              </w:rPr>
              <w:t>cional</w:t>
            </w:r>
          </w:p>
        </w:tc>
      </w:tr>
      <w:tr w:rsidR="542A0E62" w:rsidTr="00A32E46" w14:paraId="18355070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Pr="00FC79EE" w:rsidR="542A0E62" w:rsidP="00A32E46" w:rsidRDefault="542A0E62" w14:paraId="052C86A0" w14:textId="77777777">
            <w:pPr>
              <w:jc w:val="both"/>
              <w:rPr>
                <w:sz w:val="21"/>
                <w:szCs w:val="21"/>
              </w:rPr>
            </w:pPr>
            <w:r w:rsidRPr="00FC79EE">
              <w:rPr>
                <w:sz w:val="21"/>
                <w:szCs w:val="21"/>
              </w:rPr>
              <w:t xml:space="preserve">Cada participante formula </w:t>
            </w:r>
            <w:r w:rsidRPr="00FC79EE" w:rsidR="6A9D61DA">
              <w:rPr>
                <w:sz w:val="21"/>
                <w:szCs w:val="21"/>
              </w:rPr>
              <w:t xml:space="preserve">de manera clara una </w:t>
            </w:r>
            <w:r w:rsidRPr="00FC79EE" w:rsidR="4BD76985">
              <w:rPr>
                <w:sz w:val="21"/>
                <w:szCs w:val="21"/>
              </w:rPr>
              <w:t>práctica</w:t>
            </w:r>
            <w:r w:rsidRPr="00FC79EE" w:rsidR="6A9D61DA">
              <w:rPr>
                <w:sz w:val="21"/>
                <w:szCs w:val="21"/>
              </w:rPr>
              <w:t xml:space="preserve"> sostenible </w:t>
            </w:r>
            <w:r w:rsidRPr="00FC79EE" w:rsidR="27818C8A">
              <w:rPr>
                <w:sz w:val="21"/>
                <w:szCs w:val="21"/>
              </w:rPr>
              <w:t xml:space="preserve">para el cuidado ambiental, </w:t>
            </w:r>
            <w:r w:rsidRPr="00FC79EE" w:rsidR="6A9D61DA">
              <w:rPr>
                <w:sz w:val="21"/>
                <w:szCs w:val="21"/>
              </w:rPr>
              <w:t xml:space="preserve">que pueda ser </w:t>
            </w:r>
            <w:r w:rsidRPr="00FC79EE" w:rsidR="45DECD15">
              <w:rPr>
                <w:sz w:val="21"/>
                <w:szCs w:val="21"/>
              </w:rPr>
              <w:t>llevada a su vida cotidiana</w:t>
            </w:r>
          </w:p>
        </w:tc>
      </w:tr>
    </w:tbl>
    <w:p w:rsidR="542A0E62" w:rsidP="542A0E62" w:rsidRDefault="542A0E62" w14:paraId="505BA7E3" w14:textId="77777777">
      <w:pPr>
        <w:spacing w:before="80" w:after="80"/>
      </w:pPr>
    </w:p>
    <w:tbl>
      <w:tblPr>
        <w:tblW w:w="9360" w:type="dxa"/>
        <w:tblBorders>
          <w:top w:val="single" w:color="538135" w:themeColor="accent6" w:themeShade="BF" w:sz="4" w:space="0"/>
          <w:left w:val="single" w:color="538135" w:themeColor="accent6" w:themeShade="BF" w:sz="4" w:space="0"/>
          <w:bottom w:val="single" w:color="538135" w:themeColor="accent6" w:themeShade="BF" w:sz="4" w:space="0"/>
          <w:right w:val="single" w:color="538135" w:themeColor="accent6" w:themeShade="BF" w:sz="4" w:space="0"/>
          <w:insideH w:val="single" w:color="538135" w:themeColor="accent6" w:themeShade="BF" w:sz="4" w:space="0"/>
          <w:insideV w:val="single" w:color="538135" w:themeColor="accent6" w:themeShade="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902F17" w14:paraId="4B4BA765" w14:textId="77777777">
        <w:tc>
          <w:tcPr>
            <w:tcW w:w="9360" w:type="dxa"/>
            <w:shd w:val="clear" w:color="auto" w:fill="00990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P="542A0E62" w:rsidRDefault="009466F2" w14:paraId="67448914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542A0E62">
              <w:rPr>
                <w:b/>
                <w:bCs/>
                <w:color w:val="FFFFFF" w:themeColor="background1"/>
              </w:rPr>
              <w:t xml:space="preserve"> Enfoque</w:t>
            </w:r>
            <w:r w:rsidRPr="542A0E62" w:rsidR="00D543CE">
              <w:rPr>
                <w:b/>
                <w:bCs/>
                <w:color w:val="FFFFFF" w:themeColor="background1"/>
              </w:rPr>
              <w:t xml:space="preserve"> de empleabilidad verde</w:t>
            </w:r>
          </w:p>
        </w:tc>
      </w:tr>
      <w:tr w:rsidR="001F4B94" w:rsidTr="00902F17" w14:paraId="2F2DE984" w14:textId="77777777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F4B94" w:rsidRDefault="00D543CE" w14:paraId="3061B372" w14:textId="77777777">
            <w:pPr>
              <w:jc w:val="both"/>
            </w:pPr>
            <w:r>
              <w:rPr>
                <w:sz w:val="21"/>
                <w:szCs w:val="21"/>
              </w:rPr>
              <w:t>Se vinculan las prácticas sostenibles con oportunidades económicas, emprendimientos y ocupaciones relacionadas con el cuidado ambiental.</w:t>
            </w:r>
          </w:p>
        </w:tc>
      </w:tr>
    </w:tbl>
    <w:p w:rsidR="00623260" w:rsidRDefault="00623260" w14:paraId="0F644346" w14:textId="77777777">
      <w:pPr>
        <w:spacing w:before="80" w:after="80"/>
      </w:pPr>
    </w:p>
    <w:p w:rsidR="0084286E" w:rsidRDefault="0084286E" w14:paraId="14759180" w14:textId="77777777">
      <w:r>
        <w:br w:type="page"/>
      </w:r>
    </w:p>
    <w:p w:rsidR="00623260" w:rsidRDefault="00623260" w14:paraId="7D5B9065" w14:textId="77777777"/>
    <w:p w:rsidR="001F4B94" w:rsidRDefault="001F4B94" w14:paraId="3CBF7C09" w14:textId="77777777">
      <w:pPr>
        <w:spacing w:before="80" w:after="80"/>
      </w:pPr>
    </w:p>
    <w:p w:rsidR="00DA1A65" w:rsidP="00DA1A65" w:rsidRDefault="00DA1A65" w14:paraId="19063D2A" w14:textId="77777777">
      <w:pPr>
        <w:spacing w:before="320" w:after="140"/>
      </w:pPr>
      <w:r w:rsidRPr="542A0E62">
        <w:rPr>
          <w:b/>
          <w:bCs/>
          <w:color w:val="E8620A"/>
          <w:sz w:val="32"/>
          <w:szCs w:val="32"/>
        </w:rPr>
        <w:t xml:space="preserve">Estructura pedagógica </w:t>
      </w:r>
    </w:p>
    <w:p w:rsidR="00DA1A65" w:rsidP="00DA1A65" w:rsidRDefault="5F2D33AB" w14:paraId="1F652A35" w14:textId="77777777">
      <w:pPr>
        <w:spacing w:before="80" w:after="80"/>
        <w:jc w:val="both"/>
      </w:pPr>
      <w:r>
        <w:t>Este módulo contiene tres lecciones. Cada lección está compuesta por una o varias actividades las cuales tendrán algunos de los siguientes momentos didácticos:</w:t>
      </w:r>
    </w:p>
    <w:p w:rsidR="00DA1A65" w:rsidP="00DA1A65" w:rsidRDefault="00DA1A65" w14:paraId="071104B4" w14:textId="77777777">
      <w:pPr>
        <w:spacing w:before="40" w:after="40"/>
      </w:pPr>
    </w:p>
    <w:tbl>
      <w:tblPr>
        <w:tblW w:w="9360" w:type="dxa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A1A65" w:rsidTr="00D8316E" w14:paraId="3F556EB4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1A65" w:rsidP="542A0E62" w:rsidRDefault="00DA1A65" w14:paraId="32EE31E0" w14:textId="77777777">
            <w:pPr>
              <w:spacing w:after="60"/>
              <w:rPr>
                <w:b/>
                <w:bCs/>
                <w:color w:val="E8620A"/>
                <w:sz w:val="21"/>
                <w:szCs w:val="21"/>
              </w:rPr>
            </w:pPr>
            <w:r w:rsidRPr="542A0E62">
              <w:rPr>
                <w:b/>
                <w:bCs/>
                <w:color w:val="E8620A"/>
                <w:sz w:val="21"/>
                <w:szCs w:val="21"/>
              </w:rPr>
              <w:t>Apertura o rompehielo</w:t>
            </w:r>
          </w:p>
          <w:p w:rsidR="00DA1A65" w:rsidP="00FC79EE" w:rsidRDefault="00DA1A65" w14:paraId="76FC38F6" w14:textId="77777777">
            <w:pPr>
              <w:jc w:val="both"/>
            </w:pPr>
            <w:r w:rsidRPr="542A0E62">
              <w:rPr>
                <w:sz w:val="20"/>
                <w:szCs w:val="20"/>
              </w:rPr>
              <w:t>Activación breve de saberes previos</w:t>
            </w:r>
            <w:r w:rsidR="00FC79EE">
              <w:rPr>
                <w:sz w:val="20"/>
                <w:szCs w:val="20"/>
              </w:rPr>
              <w:t xml:space="preserve">. </w:t>
            </w:r>
            <w:r w:rsidRPr="542A0E62">
              <w:rPr>
                <w:sz w:val="20"/>
                <w:szCs w:val="20"/>
              </w:rPr>
              <w:t>Parte siempre de experiencias de vida, nunca de definiciones.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1A65" w:rsidP="009B2766" w:rsidRDefault="00DA1A65" w14:paraId="4522265C" w14:textId="77777777">
            <w:pPr>
              <w:spacing w:after="60"/>
            </w:pPr>
            <w:r w:rsidRPr="542A0E62">
              <w:rPr>
                <w:b/>
                <w:bCs/>
                <w:color w:val="E8620A"/>
                <w:sz w:val="21"/>
                <w:szCs w:val="21"/>
              </w:rPr>
              <w:t>Exploración y desarrollo conceptual</w:t>
            </w:r>
          </w:p>
          <w:p w:rsidR="00DA1A65" w:rsidP="009B2766" w:rsidRDefault="00DA1A65" w14:paraId="4A266DF7" w14:textId="77777777">
            <w:pPr>
              <w:jc w:val="both"/>
            </w:pPr>
            <w:r>
              <w:rPr>
                <w:sz w:val="20"/>
                <w:szCs w:val="20"/>
              </w:rPr>
              <w:t>Introducción del contenido con apoyo visual, video o audiovisual. Vincula el concepto con la realidad territorial del grupo.</w:t>
            </w:r>
          </w:p>
        </w:tc>
      </w:tr>
      <w:tr w:rsidR="00DA1A65" w:rsidTr="00D8316E" w14:paraId="39D880FE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97AAF" w:rsidP="00F97AAF" w:rsidRDefault="604BAF01" w14:paraId="4B84BE4A" w14:textId="77777777">
            <w:pPr>
              <w:spacing w:after="60"/>
              <w:rPr>
                <w:b/>
                <w:bCs/>
                <w:color w:val="E8620A"/>
                <w:sz w:val="21"/>
                <w:szCs w:val="21"/>
              </w:rPr>
            </w:pPr>
            <w:r w:rsidRPr="542A0E62">
              <w:rPr>
                <w:b/>
                <w:bCs/>
                <w:color w:val="E8620A"/>
                <w:sz w:val="21"/>
                <w:szCs w:val="21"/>
              </w:rPr>
              <w:t xml:space="preserve"> Práctica aplicada al contexto</w:t>
            </w:r>
          </w:p>
          <w:p w:rsidR="00DA1A65" w:rsidP="00F97AAF" w:rsidRDefault="00F97AAF" w14:paraId="3E8500FD" w14:textId="77777777">
            <w:pPr>
              <w:spacing w:after="60"/>
            </w:pPr>
            <w:r>
              <w:rPr>
                <w:sz w:val="20"/>
                <w:szCs w:val="20"/>
              </w:rPr>
              <w:t>Tra</w:t>
            </w:r>
            <w:r w:rsidRPr="45152BF7" w:rsidR="00DA1A65">
              <w:rPr>
                <w:sz w:val="20"/>
                <w:szCs w:val="20"/>
              </w:rPr>
              <w:t xml:space="preserve">bajo en grupos, juego de roles, mapa, estudio de caso o debate. Las </w:t>
            </w:r>
            <w:r w:rsidRPr="45152BF7" w:rsidR="4A29756B">
              <w:rPr>
                <w:sz w:val="20"/>
                <w:szCs w:val="20"/>
              </w:rPr>
              <w:t xml:space="preserve">personas </w:t>
            </w:r>
            <w:r w:rsidRPr="45152BF7" w:rsidR="00DA1A65">
              <w:rPr>
                <w:sz w:val="20"/>
                <w:szCs w:val="20"/>
              </w:rPr>
              <w:t>participantes aplican lo aprendido a su propio entorno.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1A65" w:rsidP="542A0E62" w:rsidRDefault="206FB0CA" w14:paraId="0F83B72A" w14:textId="77777777">
            <w:pPr>
              <w:spacing w:after="60"/>
              <w:rPr>
                <w:b/>
                <w:bCs/>
                <w:color w:val="E8620A"/>
                <w:sz w:val="21"/>
                <w:szCs w:val="21"/>
              </w:rPr>
            </w:pPr>
            <w:r w:rsidRPr="542A0E62">
              <w:rPr>
                <w:b/>
                <w:bCs/>
                <w:color w:val="E8620A"/>
                <w:sz w:val="21"/>
                <w:szCs w:val="21"/>
              </w:rPr>
              <w:t xml:space="preserve"> Análisis y reflexión</w:t>
            </w:r>
          </w:p>
          <w:p w:rsidR="00DA1A65" w:rsidP="009B2766" w:rsidRDefault="00DA1A65" w14:paraId="4B168426" w14:textId="77777777">
            <w:pPr>
              <w:jc w:val="both"/>
            </w:pPr>
            <w:r>
              <w:rPr>
                <w:sz w:val="20"/>
                <w:szCs w:val="20"/>
              </w:rPr>
              <w:t>Cada persona formula un mensaje propio: una frase, un llamado a la acción, un plan. Es el núcleo del aprendizaje demostrable.</w:t>
            </w:r>
          </w:p>
        </w:tc>
      </w:tr>
      <w:tr w:rsidR="00DA1A65" w:rsidTr="00D8316E" w14:paraId="2DDC1224" w14:textId="77777777"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1A65" w:rsidP="009B2766" w:rsidRDefault="00DA1A65" w14:paraId="41D96C49" w14:textId="77777777">
            <w:pPr>
              <w:spacing w:after="60"/>
            </w:pPr>
            <w:r w:rsidRPr="542A0E62">
              <w:rPr>
                <w:b/>
                <w:bCs/>
                <w:color w:val="E8620A"/>
                <w:sz w:val="21"/>
                <w:szCs w:val="21"/>
              </w:rPr>
              <w:t>Cierre</w:t>
            </w:r>
          </w:p>
          <w:p w:rsidR="004C550D" w:rsidP="009B2766" w:rsidRDefault="00DA1A65" w14:paraId="4D1C0875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Preguntas de síntesis: ¿Qué aprendí? ¿Qué cambiaría? ¿Qué comparto? </w:t>
            </w:r>
          </w:p>
          <w:p w:rsidR="00DA1A65" w:rsidP="009B2766" w:rsidRDefault="004C550D" w14:paraId="477D4579" w14:textId="77777777">
            <w:pPr>
              <w:jc w:val="both"/>
            </w:pPr>
            <w:r>
              <w:rPr>
                <w:sz w:val="20"/>
                <w:szCs w:val="20"/>
              </w:rPr>
              <w:t>C</w:t>
            </w:r>
            <w:r w:rsidR="00DA1A65">
              <w:rPr>
                <w:sz w:val="20"/>
                <w:szCs w:val="20"/>
              </w:rPr>
              <w:t>onecta con la lección siguiente.</w:t>
            </w:r>
          </w:p>
        </w:tc>
        <w:tc>
          <w:tcPr>
            <w:tcW w:w="4680" w:type="dxa"/>
            <w:shd w:val="clear" w:color="auto" w:fill="FDEBD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1A65" w:rsidP="009B2766" w:rsidRDefault="00DA1A65" w14:paraId="2BDF0C0C" w14:textId="77777777">
            <w:pPr>
              <w:spacing w:after="60"/>
            </w:pPr>
            <w:r w:rsidRPr="542A0E62">
              <w:rPr>
                <w:b/>
                <w:bCs/>
                <w:color w:val="E8620A"/>
                <w:sz w:val="21"/>
                <w:szCs w:val="21"/>
              </w:rPr>
              <w:t>Instrumento breve de seguimiento</w:t>
            </w:r>
          </w:p>
          <w:p w:rsidR="00DA1A65" w:rsidP="009B2766" w:rsidRDefault="00DA1A65" w14:paraId="26DE0114" w14:textId="77777777">
            <w:pPr>
              <w:jc w:val="both"/>
            </w:pPr>
            <w:r>
              <w:rPr>
                <w:sz w:val="20"/>
                <w:szCs w:val="20"/>
              </w:rPr>
              <w:t>Evaluación rápida (no calificativa) del aprendizaje. Orienta la facilitación de las próximas sesiones.</w:t>
            </w:r>
          </w:p>
        </w:tc>
      </w:tr>
    </w:tbl>
    <w:p w:rsidR="00DA1A65" w:rsidP="00DA1A65" w:rsidRDefault="00DA1A65" w14:paraId="6EB0B98E" w14:textId="77777777">
      <w:pPr>
        <w:spacing w:before="80" w:after="80"/>
      </w:pPr>
    </w:p>
    <w:p w:rsidR="001F4B94" w:rsidRDefault="00D543CE" w14:paraId="0CCB6B8F" w14:textId="77777777">
      <w:pPr>
        <w:spacing w:before="320" w:after="140"/>
      </w:pPr>
      <w:r>
        <w:rPr>
          <w:b/>
          <w:bCs/>
          <w:color w:val="E8620A"/>
          <w:sz w:val="32"/>
          <w:szCs w:val="32"/>
        </w:rPr>
        <w:t>Resultados de aprendizaje del módulo</w:t>
      </w:r>
    </w:p>
    <w:p w:rsidR="001F4B94" w:rsidRDefault="00D543CE" w14:paraId="72EA00DF" w14:textId="77777777">
      <w:pPr>
        <w:spacing w:before="80" w:after="80"/>
        <w:jc w:val="both"/>
      </w:pPr>
      <w:r>
        <w:t>Al finalizar el módulo, las personas participantes podrán:</w:t>
      </w:r>
    </w:p>
    <w:p w:rsidR="001F4B94" w:rsidRDefault="00D543CE" w14:paraId="1630667F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Identificar prácticas sostenibles existentes en su territorio y evaluar su viabilidad.</w:t>
      </w:r>
    </w:p>
    <w:p w:rsidR="001F4B94" w:rsidRDefault="00D543CE" w14:paraId="59D8D6CC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Reconocer el valor económico, social y ambiental de la biodiversidad para los medios de vida.</w:t>
      </w:r>
    </w:p>
    <w:p w:rsidR="001F4B94" w:rsidRDefault="00D543CE" w14:paraId="6EB546F1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Analizar estrategias comunitarias de adaptación frente a riesgos ambientales y climáticos.</w:t>
      </w:r>
    </w:p>
    <w:p w:rsidR="001F4B94" w:rsidRDefault="00D543CE" w14:paraId="3B6F8EE7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Explicar de manera sencilla la relación entre sostenibilidad, economía circular y cuidado colectivo.</w:t>
      </w:r>
    </w:p>
    <w:p w:rsidR="001F4B94" w:rsidRDefault="00D543CE" w14:paraId="41C9F76E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Proponer acciones de cuidado ambiental realistas en su vida cotidiana, comunitaria o laboral.</w:t>
      </w:r>
    </w:p>
    <w:p w:rsidR="001F4B94" w:rsidRDefault="00D543CE" w14:paraId="7C2603AF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Comunicar un ejemplo de práctica sostenible de su territorio a otras personas.</w:t>
      </w:r>
    </w:p>
    <w:p w:rsidR="001F4B94" w:rsidRDefault="00D543CE" w14:paraId="596850C6" w14:textId="77777777">
      <w:r>
        <w:br w:type="page"/>
      </w:r>
    </w:p>
    <w:p w:rsidR="001F4B94" w:rsidRDefault="00D543CE" w14:paraId="11EFB40B" w14:textId="77777777">
      <w:pPr>
        <w:spacing w:before="320" w:after="140"/>
      </w:pPr>
      <w:r w:rsidRPr="00705029">
        <w:rPr>
          <w:b/>
          <w:bCs/>
          <w:color w:val="E8620A"/>
          <w:sz w:val="32"/>
          <w:szCs w:val="32"/>
        </w:rPr>
        <w:lastRenderedPageBreak/>
        <w:t>Lección 1</w:t>
      </w:r>
      <w:r w:rsidR="00705029">
        <w:rPr>
          <w:b/>
          <w:bCs/>
          <w:color w:val="E8620A"/>
          <w:sz w:val="32"/>
          <w:szCs w:val="32"/>
        </w:rPr>
        <w:t xml:space="preserve">.  </w:t>
      </w:r>
      <w:r>
        <w:rPr>
          <w:b/>
          <w:bCs/>
          <w:color w:val="E8620A"/>
          <w:sz w:val="32"/>
          <w:szCs w:val="32"/>
        </w:rPr>
        <w:t>De la economía lineal a la economía circular en la vida cotidiana</w:t>
      </w:r>
      <w:r w:rsidR="0002215E">
        <w:rPr>
          <w:b/>
          <w:bCs/>
          <w:color w:val="E8620A"/>
          <w:sz w:val="32"/>
          <w:szCs w:val="32"/>
        </w:rP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D8316E" w14:paraId="6A9DB160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1F4B94" w:rsidRDefault="00D543CE" w14:paraId="33DAC3FE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90 minutos</w:t>
            </w:r>
          </w:p>
        </w:tc>
      </w:tr>
    </w:tbl>
    <w:p w:rsidR="001F4B94" w:rsidRDefault="001F4B94" w14:paraId="3EAAA25E" w14:textId="77777777">
      <w:pPr>
        <w:spacing w:before="80" w:after="80"/>
      </w:pPr>
    </w:p>
    <w:p w:rsidR="001F4B94" w:rsidRDefault="00D543CE" w14:paraId="3323B89B" w14:textId="77777777">
      <w:pPr>
        <w:spacing w:before="80" w:after="80"/>
        <w:jc w:val="both"/>
      </w:pPr>
      <w:r w:rsidRPr="000D507B">
        <w:rPr>
          <w:b/>
          <w:bCs/>
        </w:rPr>
        <w:t>Objetivo:</w:t>
      </w:r>
      <w:r>
        <w:t xml:space="preserve"> </w:t>
      </w:r>
      <w:r w:rsidR="6AE3F2FD">
        <w:t xml:space="preserve">Al finalizar la lección, </w:t>
      </w:r>
      <w:r w:rsidR="09186ED3">
        <w:t>l</w:t>
      </w:r>
      <w:r>
        <w:t>as personas participantes comprenderán las diferencias entre la economía lineal y la economía circular, analizarán su relación con el consumo masivo, la informalidad y la precarización laboral, y reconocerán prácticas de economía circular aplicables a la vida cotidiana, identificando oportunidades vinculadas a medios de vida sostenibles.</w:t>
      </w:r>
    </w:p>
    <w:p w:rsidR="001F4B94" w:rsidRDefault="001F4B94" w14:paraId="7C6DDE95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Pr="00732570" w:rsidR="001F4B94" w:rsidTr="542A0E62" w14:paraId="3B30B383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2570" w:rsidR="001F4B94" w:rsidP="542A0E62" w:rsidRDefault="002707F0" w14:paraId="1E00F6E3" w14:textId="77777777"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732570">
              <w:rPr>
                <w:b/>
                <w:bCs/>
                <w:color w:val="FFFFFF" w:themeColor="background1"/>
              </w:rPr>
              <w:t xml:space="preserve"> Elementos</w:t>
            </w:r>
            <w:r w:rsidRPr="00732570" w:rsidR="4823A53C">
              <w:rPr>
                <w:b/>
                <w:bCs/>
                <w:color w:val="FFFFFF" w:themeColor="background1"/>
              </w:rPr>
              <w:t xml:space="preserve"> claves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32570" w:rsidR="001F4B94" w:rsidP="542A0E62" w:rsidRDefault="009466F2" w14:paraId="260C2694" w14:textId="77777777">
            <w:pPr>
              <w:rPr>
                <w:b/>
                <w:bCs/>
                <w:color w:val="FFFFFF" w:themeColor="background1"/>
              </w:rPr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00732570">
              <w:rPr>
                <w:b/>
                <w:bCs/>
                <w:color w:val="FFFFFF" w:themeColor="background1"/>
              </w:rPr>
              <w:t xml:space="preserve"> Resultados</w:t>
            </w:r>
            <w:r w:rsidRPr="00732570" w:rsidR="00D543CE">
              <w:rPr>
                <w:b/>
                <w:bCs/>
                <w:color w:val="FFFFFF" w:themeColor="background1"/>
              </w:rPr>
              <w:t xml:space="preserve"> esperados</w:t>
            </w:r>
          </w:p>
        </w:tc>
      </w:tr>
      <w:tr w:rsidRPr="00732570" w:rsidR="001F4B94" w:rsidTr="542A0E62" w14:paraId="7331D69D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32570" w:rsidR="001F4B94" w:rsidP="542A0E62" w:rsidRDefault="00D543CE" w14:paraId="566387D3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Video: economía circular (moda rápida como caso de economía lineal)</w:t>
            </w:r>
          </w:p>
          <w:p w:rsidRPr="00732570" w:rsidR="001F4B94" w:rsidP="542A0E62" w:rsidRDefault="00D543CE" w14:paraId="435E7E52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Estudio de caso: impacto textil 1 camiseta = 2.700 litros de agua</w:t>
            </w:r>
          </w:p>
          <w:p w:rsidRPr="00732570" w:rsidR="001F4B94" w:rsidP="542A0E62" w:rsidRDefault="00D543CE" w14:paraId="1B20F35F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Trabajo en grupos: identificar prácticas lineales vs. circulares</w:t>
            </w:r>
          </w:p>
          <w:p w:rsidRPr="00732570" w:rsidR="001F4B94" w:rsidP="542A0E62" w:rsidRDefault="00D543CE" w14:paraId="5A254659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Reflexión: ¿</w:t>
            </w:r>
            <w:r w:rsidRPr="00732570" w:rsidR="004E7D26">
              <w:t>Q</w:t>
            </w:r>
            <w:r w:rsidRPr="00732570">
              <w:t>ué práctica circular podría convertirse en ingreso?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32570" w:rsidR="1A9C0466" w:rsidP="000D507B" w:rsidRDefault="1A9C0466" w14:paraId="63089F12" w14:textId="77777777">
            <w:pPr>
              <w:spacing w:before="40" w:after="40"/>
              <w:jc w:val="both"/>
            </w:pPr>
            <w:r w:rsidRPr="00732570">
              <w:t>Las personas participantes:</w:t>
            </w:r>
          </w:p>
          <w:p w:rsidRPr="00732570" w:rsidR="001F4B94" w:rsidP="542A0E62" w:rsidRDefault="00D543CE" w14:paraId="5CCB4E1A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Comprenden la diferencia entre economía lineal y circular</w:t>
            </w:r>
          </w:p>
          <w:p w:rsidRPr="00732570" w:rsidR="001F4B94" w:rsidP="542A0E62" w:rsidRDefault="00D543CE" w14:paraId="7E80301B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Analizan impactos ambientales del consumo masivo</w:t>
            </w:r>
          </w:p>
          <w:p w:rsidRPr="00732570" w:rsidR="001F4B94" w:rsidP="542A0E62" w:rsidRDefault="24440AD3" w14:paraId="16C274E5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  <w:rPr>
                <w:color w:val="000000" w:themeColor="text1"/>
              </w:rPr>
            </w:pPr>
            <w:r w:rsidRPr="00732570">
              <w:t>Identifican prácticas de economía circular aplicables a su vida cotidiana</w:t>
            </w:r>
            <w:r w:rsidRPr="00732570">
              <w:rPr>
                <w:color w:val="000000" w:themeColor="text1"/>
              </w:rPr>
              <w:t>.</w:t>
            </w:r>
            <w:r w:rsidRPr="00732570">
              <w:t xml:space="preserve"> </w:t>
            </w:r>
          </w:p>
          <w:p w:rsidRPr="00732570" w:rsidR="001F4B94" w:rsidP="542A0E62" w:rsidRDefault="17B119B5" w14:paraId="3D0B3D0C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 xml:space="preserve">Reconocen oportunidades de generación de ingresos vinculadas a la reutilización y el reciclaje.  </w:t>
            </w:r>
          </w:p>
        </w:tc>
      </w:tr>
      <w:tr w:rsidRPr="00732570" w:rsidR="002707F0" w:rsidTr="000D507B" w14:paraId="7195038A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32570" w:rsidR="038F176C" w:rsidP="542A0E62" w:rsidRDefault="038F176C" w14:paraId="5A033C65" w14:textId="77777777">
            <w:pPr>
              <w:spacing w:after="40"/>
              <w:rPr>
                <w:b/>
                <w:bCs/>
                <w:color w:val="FFFFFF" w:themeColor="background1"/>
              </w:rPr>
            </w:pPr>
            <w:r w:rsidRPr="00732570">
              <w:rPr>
                <w:b/>
                <w:bCs/>
                <w:color w:val="FFFFFF" w:themeColor="background1"/>
              </w:rPr>
              <w:t>🏷️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32570" w:rsidR="038F176C" w:rsidP="542A0E62" w:rsidRDefault="038F176C" w14:paraId="4930D62B" w14:textId="77777777">
            <w:pPr>
              <w:spacing w:after="40"/>
              <w:rPr>
                <w:b/>
                <w:bCs/>
                <w:color w:val="FFFFFF" w:themeColor="background1"/>
              </w:rPr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732570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Pr="00732570" w:rsidR="001F4B94" w:rsidTr="002707F0" w14:paraId="6F461B6F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32570" w:rsidR="00BB1C44" w:rsidP="00BB1C44" w:rsidRDefault="00BB1C44" w14:paraId="7CB5AFC1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Pensamiento crítico.</w:t>
            </w:r>
          </w:p>
          <w:p w:rsidRPr="00732570" w:rsidR="00BB1C44" w:rsidP="00BB1C44" w:rsidRDefault="00BB1C44" w14:paraId="61246B3C" w14:textId="28CA7049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Solución de problemas</w:t>
            </w:r>
            <w:r w:rsidRPr="00732570" w:rsidR="00732570">
              <w:t xml:space="preserve"> y conflictos.</w:t>
            </w:r>
          </w:p>
          <w:p w:rsidRPr="00732570" w:rsidR="00BB1C44" w:rsidP="00BB1C44" w:rsidRDefault="00BB1C44" w14:paraId="4D32BAD5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32570">
              <w:t>Toma de decisiones.</w:t>
            </w:r>
          </w:p>
          <w:p w:rsidRPr="00732570" w:rsidR="001F4B94" w:rsidP="00BB1C44" w:rsidRDefault="00BB1C44" w14:paraId="2E3655A5" w14:textId="77777777">
            <w:pPr>
              <w:numPr>
                <w:ilvl w:val="0"/>
                <w:numId w:val="2"/>
              </w:numPr>
              <w:jc w:val="both"/>
              <w:rPr>
                <w:i/>
                <w:iCs/>
              </w:rPr>
            </w:pPr>
            <w:r w:rsidRPr="00732570">
              <w:t>Pensamiento creativo.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CCCC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32570" w:rsidR="001F4B94" w:rsidP="542A0E62" w:rsidRDefault="00D543CE" w14:paraId="758073BA" w14:textId="77777777">
            <w:pPr>
              <w:spacing w:after="60"/>
              <w:jc w:val="both"/>
            </w:pPr>
            <w:r w:rsidRPr="00732570">
              <w:t xml:space="preserve">La economía circular no empieza en grandes empresas; comienza con decisiones cotidianas </w:t>
            </w:r>
            <w:r w:rsidRPr="00732570" w:rsidR="002707F0">
              <w:t>posibles, reparar</w:t>
            </w:r>
            <w:r w:rsidRPr="00732570">
              <w:t>, reutilizar, intercambiar. Muchas prácticas ya existen en contextos de cuidado e informalidad.</w:t>
            </w:r>
          </w:p>
          <w:p w:rsidRPr="00732570" w:rsidR="001F4B94" w:rsidP="542A0E62" w:rsidRDefault="00D543CE" w14:paraId="5BE4B023" w14:textId="77777777">
            <w:pPr>
              <w:jc w:val="both"/>
              <w:rPr>
                <w:i/>
                <w:iCs/>
              </w:rPr>
            </w:pPr>
            <w:r w:rsidRPr="00732570">
              <w:rPr>
                <w:b/>
                <w:bCs/>
                <w:color w:val="auto"/>
              </w:rPr>
              <w:t xml:space="preserve">💡 Tip: </w:t>
            </w:r>
            <w:r w:rsidRPr="00732570">
              <w:t>Introduce la reflexión sobre el impuesto rosa (las mujeres pagan más por productos similares). Conecta consumo con desigualdad de género.</w:t>
            </w:r>
          </w:p>
        </w:tc>
      </w:tr>
    </w:tbl>
    <w:p w:rsidR="002707F0" w:rsidP="542A0E62" w:rsidRDefault="002707F0" w14:paraId="6F9760AA" w14:textId="77777777">
      <w:pPr>
        <w:spacing w:before="80" w:after="80"/>
        <w:rPr>
          <w:b/>
          <w:bCs/>
        </w:rPr>
      </w:pPr>
    </w:p>
    <w:p w:rsidR="002707F0" w:rsidP="542A0E62" w:rsidRDefault="002707F0" w14:paraId="1D6456F7" w14:textId="77777777">
      <w:pPr>
        <w:spacing w:before="80" w:after="80"/>
        <w:rPr>
          <w:b/>
          <w:bCs/>
        </w:rPr>
      </w:pPr>
    </w:p>
    <w:p w:rsidR="002707F0" w:rsidRDefault="002707F0" w14:paraId="2D69094A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2F5E19" w:rsidR="001F4B94" w:rsidP="542A0E62" w:rsidRDefault="3D5BCA76" w14:paraId="31962145" w14:textId="77777777">
      <w:pPr>
        <w:spacing w:before="80" w:after="80"/>
        <w:rPr>
          <w:b/>
          <w:bCs/>
          <w:sz w:val="24"/>
          <w:szCs w:val="24"/>
        </w:rPr>
      </w:pPr>
      <w:r w:rsidRPr="002F5E19">
        <w:rPr>
          <w:b/>
          <w:bCs/>
          <w:sz w:val="24"/>
          <w:szCs w:val="24"/>
        </w:rPr>
        <w:lastRenderedPageBreak/>
        <w:t>ACTIVIDAD 1. Economía lineal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Pr="00732570" w:rsidR="542A0E62" w:rsidTr="004503BE" w14:paraId="65ADEDFF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67870F2F" w14:textId="77777777">
            <w:pPr>
              <w:jc w:val="center"/>
            </w:pPr>
            <w:r w:rsidRPr="00732570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435E63FA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732570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172E48DC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732570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732570" w:rsidR="542A0E62" w:rsidTr="004503BE" w14:paraId="741696F6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2E6E2987" w:rsidP="542A0E62" w:rsidRDefault="2E6E2987" w14:paraId="5C9033D0" w14:textId="77777777">
            <w:pPr>
              <w:jc w:val="both"/>
            </w:pPr>
            <w:r w:rsidRPr="00732570">
              <w:t>3</w:t>
            </w:r>
            <w:r w:rsidRPr="00732570" w:rsidR="542A0E62">
              <w:t>5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2320AD26" w14:textId="77777777">
            <w:pPr>
              <w:jc w:val="both"/>
            </w:pPr>
            <w:r w:rsidRPr="00732570">
              <w:t>Lectura guiada + Debate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379F4493" w14:textId="77777777">
            <w:pPr>
              <w:jc w:val="both"/>
            </w:pPr>
            <w:r w:rsidRPr="00732570">
              <w:t>Texto guía sobre moda rápida (impreso o proyectado) · Papelógrafo · Marcadores</w:t>
            </w:r>
          </w:p>
        </w:tc>
      </w:tr>
    </w:tbl>
    <w:p w:rsidR="542A0E62" w:rsidP="542A0E62" w:rsidRDefault="542A0E62" w14:paraId="21AA5A39" w14:textId="77777777">
      <w:pPr>
        <w:spacing w:before="80" w:after="80"/>
      </w:pPr>
    </w:p>
    <w:p w:rsidR="2BD097B1" w:rsidP="542A0E62" w:rsidRDefault="2BD097B1" w14:paraId="1F54041E" w14:textId="77777777">
      <w:pPr>
        <w:spacing w:after="60"/>
      </w:pPr>
      <w:r w:rsidRPr="542A0E62">
        <w:rPr>
          <w:b/>
          <w:bCs/>
          <w:color w:val="E8620A"/>
          <w:sz w:val="21"/>
          <w:szCs w:val="21"/>
        </w:rPr>
        <w:t>Apertura o rompehielo (10 minutos)</w:t>
      </w:r>
    </w:p>
    <w:p w:rsidR="02C200AB" w:rsidP="542A0E62" w:rsidRDefault="02C200AB" w14:paraId="752EAA58" w14:textId="77777777">
      <w:pPr>
        <w:spacing w:before="80" w:after="80"/>
        <w:jc w:val="both"/>
      </w:pPr>
      <w:r>
        <w:t xml:space="preserve">Pide a las </w:t>
      </w:r>
      <w:r w:rsidR="2BD097B1">
        <w:t xml:space="preserve">personas participantes </w:t>
      </w:r>
      <w:r w:rsidR="00011886">
        <w:t xml:space="preserve">que </w:t>
      </w:r>
      <w:r w:rsidR="2BD097B1">
        <w:t>compart</w:t>
      </w:r>
      <w:r w:rsidR="16D37D58">
        <w:t>a</w:t>
      </w:r>
      <w:r w:rsidR="2BD097B1">
        <w:t>n brevemente las tareas o misiones realizadas desde la sesión anterior:</w:t>
      </w:r>
    </w:p>
    <w:p w:rsidR="2BD097B1" w:rsidP="542A0E62" w:rsidRDefault="2BD097B1" w14:paraId="1A49DBB2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práctica de cuidado ambiental intentaste?</w:t>
      </w:r>
    </w:p>
    <w:p w:rsidR="2BD097B1" w:rsidP="542A0E62" w:rsidRDefault="2BD097B1" w14:paraId="1E7DFA88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fue fácil y qué fue difícil?</w:t>
      </w:r>
    </w:p>
    <w:p w:rsidR="2BD097B1" w:rsidP="542A0E62" w:rsidRDefault="2BD097B1" w14:paraId="6200F617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aprendiste sobre tu entorno o comunidad?</w:t>
      </w:r>
    </w:p>
    <w:p w:rsidR="2BD097B1" w:rsidP="542A0E62" w:rsidRDefault="2BD097B1" w14:paraId="59EDC385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reflexiones en términos de inclusión y equidad has tenido?</w:t>
      </w:r>
    </w:p>
    <w:p w:rsidR="542A0E62" w:rsidP="542A0E62" w:rsidRDefault="542A0E62" w14:paraId="1172A620" w14:textId="77777777">
      <w:pPr>
        <w:spacing w:before="80" w:after="80"/>
      </w:pPr>
    </w:p>
    <w:p w:rsidR="1E95B7F4" w:rsidP="542A0E62" w:rsidRDefault="1E95B7F4" w14:paraId="765BE72C" w14:textId="77777777">
      <w:pPr>
        <w:spacing w:after="60"/>
      </w:pPr>
      <w:r w:rsidRPr="542A0E62">
        <w:rPr>
          <w:b/>
          <w:bCs/>
          <w:color w:val="E8620A"/>
          <w:sz w:val="21"/>
          <w:szCs w:val="21"/>
        </w:rPr>
        <w:t>Exploración y desarrollo conceptual</w:t>
      </w:r>
      <w:r w:rsidRPr="542A0E62" w:rsidR="66D35EDD">
        <w:rPr>
          <w:b/>
          <w:bCs/>
          <w:color w:val="E8620A"/>
          <w:sz w:val="21"/>
          <w:szCs w:val="21"/>
        </w:rPr>
        <w:t xml:space="preserve"> (10 minutos)</w:t>
      </w:r>
    </w:p>
    <w:p w:rsidR="6B11D6BB" w:rsidP="00427A4B" w:rsidRDefault="6B11D6BB" w14:paraId="3EC0831D" w14:textId="77777777">
      <w:pPr>
        <w:spacing w:before="80" w:after="80" w:line="259" w:lineRule="auto"/>
        <w:jc w:val="both"/>
      </w:pPr>
      <w:r>
        <w:t xml:space="preserve">Da una breve explicación </w:t>
      </w:r>
      <w:r w:rsidR="66D35EDD">
        <w:t>sobre la economía lineal y la moda rápida</w:t>
      </w:r>
      <w:r w:rsidR="1F1206D6"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3C45B8" w14:paraId="1E65536A" w14:textId="77777777">
        <w:tc>
          <w:tcPr>
            <w:tcW w:w="9360" w:type="dxa"/>
            <w:tcBorders>
              <w:bottom w:val="single" w:color="auto" w:sz="4" w:space="0"/>
            </w:tcBorders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9466F2" w14:paraId="7A72BA63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📖</w:t>
            </w:r>
            <w:r>
              <w:rPr>
                <w:b/>
                <w:bCs/>
                <w:color w:val="FFFFFF"/>
              </w:rPr>
              <w:t xml:space="preserve"> Insumo</w:t>
            </w:r>
            <w:r w:rsidR="00D543CE">
              <w:rPr>
                <w:b/>
                <w:bCs/>
                <w:color w:val="FFFFFF"/>
              </w:rPr>
              <w:t xml:space="preserve"> conceptual: ¿Qué es la economía lineal? (INTEF, s.f.)</w:t>
            </w:r>
          </w:p>
        </w:tc>
      </w:tr>
      <w:tr w:rsidR="001F4B94" w:rsidTr="003C45B8" w14:paraId="51F4E80E" w14:textId="77777777"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3C45B8" w:rsidR="001F4B94" w:rsidRDefault="00D543CE" w14:paraId="303DCF44" w14:textId="77777777">
            <w:pPr>
              <w:spacing w:after="80"/>
              <w:jc w:val="both"/>
              <w:rPr>
                <w:sz w:val="20"/>
                <w:szCs w:val="20"/>
              </w:rPr>
            </w:pPr>
            <w:r w:rsidRPr="003C45B8">
              <w:rPr>
                <w:sz w:val="20"/>
                <w:szCs w:val="20"/>
              </w:rPr>
              <w:t>La economía lineal es el modelo tradicional de producción y consumo que sigue la secuencia: extraer → fabricar → usar → desechar. Los materiales y la energía se usan una sola vez, bajo una lógica de producción masiva, bajo coste y consumo acelerado, sin considerar las consecuencias a largo plazo sobre el planeta.</w:t>
            </w:r>
          </w:p>
          <w:p w:rsidRPr="003C45B8" w:rsidR="001F4B94" w:rsidRDefault="00D543CE" w14:paraId="4E4541AA" w14:textId="77777777">
            <w:pPr>
              <w:jc w:val="both"/>
              <w:rPr>
                <w:sz w:val="20"/>
                <w:szCs w:val="20"/>
              </w:rPr>
            </w:pPr>
            <w:r w:rsidRPr="003C45B8">
              <w:rPr>
                <w:sz w:val="20"/>
                <w:szCs w:val="20"/>
              </w:rPr>
              <w:t>Características: uso intensivo de recursos no renovables; producción de bienes de corta vida útil; formas de producción frecuentemente realizadas por mujeres, niñas y niños en países con altos niveles de pobreza; generación masiva de residuos; dependencia del consumo constante.</w:t>
            </w:r>
          </w:p>
        </w:tc>
      </w:tr>
      <w:tr w:rsidR="001F4B94" w:rsidTr="003C45B8" w14:paraId="5A1A628B" w14:textId="77777777">
        <w:tc>
          <w:tcPr>
            <w:tcW w:w="9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3C45B8" w:rsidR="003C45B8" w:rsidRDefault="003C45B8" w14:paraId="3B773DFF" w14:textId="77777777">
            <w:pPr>
              <w:spacing w:after="80"/>
              <w:jc w:val="both"/>
              <w:rPr>
                <w:color w:val="auto"/>
                <w:sz w:val="20"/>
                <w:szCs w:val="20"/>
              </w:rPr>
            </w:pPr>
            <w:r w:rsidRPr="003C45B8">
              <w:rPr>
                <w:b/>
                <w:bCs/>
                <w:color w:val="auto"/>
                <w:sz w:val="20"/>
                <w:szCs w:val="20"/>
              </w:rPr>
              <w:t>¿Qué es la moda rápida (</w:t>
            </w:r>
            <w:proofErr w:type="spellStart"/>
            <w:r w:rsidRPr="003C45B8">
              <w:rPr>
                <w:b/>
                <w:bCs/>
                <w:color w:val="auto"/>
                <w:sz w:val="20"/>
                <w:szCs w:val="20"/>
              </w:rPr>
              <w:t>fast</w:t>
            </w:r>
            <w:proofErr w:type="spellEnd"/>
            <w:r w:rsidRPr="003C45B8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C45B8">
              <w:rPr>
                <w:b/>
                <w:bCs/>
                <w:color w:val="auto"/>
                <w:sz w:val="20"/>
                <w:szCs w:val="20"/>
              </w:rPr>
              <w:t>fashion</w:t>
            </w:r>
            <w:proofErr w:type="spellEnd"/>
            <w:r w:rsidRPr="003C45B8">
              <w:rPr>
                <w:b/>
                <w:bCs/>
                <w:color w:val="auto"/>
                <w:sz w:val="20"/>
                <w:szCs w:val="20"/>
              </w:rPr>
              <w:t>)?</w:t>
            </w:r>
          </w:p>
          <w:p w:rsidRPr="003C45B8" w:rsidR="001F4B94" w:rsidRDefault="00D543CE" w14:paraId="68924277" w14:textId="77777777">
            <w:pPr>
              <w:spacing w:after="80"/>
              <w:jc w:val="both"/>
              <w:rPr>
                <w:sz w:val="20"/>
                <w:szCs w:val="20"/>
              </w:rPr>
            </w:pPr>
            <w:r w:rsidRPr="003C45B8">
              <w:rPr>
                <w:sz w:val="20"/>
                <w:szCs w:val="20"/>
              </w:rPr>
              <w:t>La moda rápida es la oferta constante de nuevos estilos a precios muy bajos, impulsada por redes sociales y la capacidad de la industria para llevar tendencias a mayor velocidad. Ha provocado un fuerte incremento en la producción y el desecho de textiles. El impuesto rosa: en 9 de 10 productos comparados, la versión femenina es más costosa que la masculina equivalente.</w:t>
            </w:r>
          </w:p>
          <w:p w:rsidRPr="003C45B8" w:rsidR="001F4B94" w:rsidRDefault="00D543CE" w14:paraId="4E0CBF79" w14:textId="77777777">
            <w:pPr>
              <w:jc w:val="both"/>
              <w:rPr>
                <w:sz w:val="20"/>
                <w:szCs w:val="20"/>
              </w:rPr>
            </w:pPr>
            <w:r w:rsidRPr="003C45B8">
              <w:rPr>
                <w:sz w:val="20"/>
                <w:szCs w:val="20"/>
              </w:rPr>
              <w:t xml:space="preserve">Impacto ambiental: una camiseta de algodón requiere 2.700 litros de agua. El sector textil es la tercera fuente de degradación del agua y del suelo (2020). Una carga de ropa de poliéster puede verter 700.000 fibras </w:t>
            </w:r>
            <w:proofErr w:type="spellStart"/>
            <w:r w:rsidRPr="003C45B8">
              <w:rPr>
                <w:sz w:val="20"/>
                <w:szCs w:val="20"/>
              </w:rPr>
              <w:t>microplásticas</w:t>
            </w:r>
            <w:proofErr w:type="spellEnd"/>
            <w:r w:rsidRPr="003C45B8">
              <w:rPr>
                <w:sz w:val="20"/>
                <w:szCs w:val="20"/>
              </w:rPr>
              <w:t>. Solo el 1% de la ropa usada se recicla en ropa nueva.</w:t>
            </w:r>
          </w:p>
        </w:tc>
      </w:tr>
    </w:tbl>
    <w:p w:rsidR="007A4BEB" w:rsidRDefault="007A4BEB" w14:paraId="41434351" w14:textId="77777777">
      <w:pPr>
        <w:spacing w:before="80" w:after="80"/>
      </w:pPr>
    </w:p>
    <w:p w:rsidR="001F4B94" w:rsidRDefault="16047D85" w14:paraId="4C7A4594" w14:textId="77777777">
      <w:pPr>
        <w:spacing w:before="200" w:after="80"/>
      </w:pPr>
      <w:r w:rsidRPr="542A0E62">
        <w:rPr>
          <w:b/>
          <w:bCs/>
          <w:color w:val="E8620A"/>
        </w:rPr>
        <w:t>Práctica aplicada al contexto</w:t>
      </w:r>
      <w:r w:rsidRPr="542A0E62" w:rsidR="00D543CE">
        <w:rPr>
          <w:b/>
          <w:bCs/>
          <w:color w:val="E8620A"/>
        </w:rPr>
        <w:t xml:space="preserve"> (10 minutos)</w:t>
      </w:r>
    </w:p>
    <w:p w:rsidR="01BA6A00" w:rsidP="007A4BEB" w:rsidRDefault="01BA6A00" w14:paraId="09CC1FBA" w14:textId="77777777">
      <w:pPr>
        <w:spacing w:before="80" w:after="80" w:line="259" w:lineRule="auto"/>
        <w:jc w:val="both"/>
      </w:pPr>
      <w:r w:rsidRPr="007A4BEB">
        <w:t>Pide a las personas participantes que reflexionen a partir de las siguientes preguntas:</w:t>
      </w:r>
    </w:p>
    <w:p w:rsidR="0F35F44E" w:rsidP="007A4BEB" w:rsidRDefault="0F35F44E" w14:paraId="76E9D7B1" w14:textId="77777777">
      <w:pPr>
        <w:pStyle w:val="Prrafodelista"/>
        <w:numPr>
          <w:ilvl w:val="0"/>
          <w:numId w:val="2"/>
        </w:numPr>
        <w:spacing w:before="80" w:after="80"/>
      </w:pPr>
      <w:r>
        <w:t>¿En qué situaciones dejamos de reparar y preferimos reemplazar?</w:t>
      </w:r>
    </w:p>
    <w:p w:rsidR="0F35F44E" w:rsidP="542A0E62" w:rsidRDefault="0F35F44E" w14:paraId="04049931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saberes existían antes sobre reutilización o reparación?</w:t>
      </w:r>
    </w:p>
    <w:p w:rsidR="0F35F44E" w:rsidP="542A0E62" w:rsidRDefault="0F35F44E" w14:paraId="3F7591E4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factores sociales (género, edad), económicos (ingresos) o culturales influyen en estas decisiones?</w:t>
      </w:r>
    </w:p>
    <w:p w:rsidR="00E337D6" w:rsidP="00E337D6" w:rsidRDefault="00E337D6" w14:paraId="1C6AAE4C" w14:textId="77777777">
      <w:pPr>
        <w:pStyle w:val="Prrafodelista"/>
        <w:spacing w:before="80" w:after="80"/>
        <w:ind w:left="720"/>
      </w:pPr>
    </w:p>
    <w:p w:rsidR="00463661" w:rsidP="00E337D6" w:rsidRDefault="00463661" w14:paraId="43AD649D" w14:textId="77777777">
      <w:pPr>
        <w:pStyle w:val="Prrafodelista"/>
        <w:spacing w:before="80" w:after="80"/>
        <w:ind w:left="720"/>
      </w:pPr>
    </w:p>
    <w:p w:rsidR="00463661" w:rsidP="00E337D6" w:rsidRDefault="00463661" w14:paraId="6DF9AE0E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E337D6" w:rsidTr="00FC79EE" w14:paraId="29854CC6" w14:textId="77777777">
        <w:tc>
          <w:tcPr>
            <w:tcW w:w="9314" w:type="dxa"/>
            <w:vAlign w:val="center"/>
          </w:tcPr>
          <w:p w:rsidR="00E337D6" w:rsidP="00FC79EE" w:rsidRDefault="00E337D6" w14:paraId="1E9732D1" w14:textId="77777777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A0572A" w:rsidR="00A0572A">
              <w:rPr>
                <w:color w:val="auto"/>
                <w:szCs w:val="21"/>
              </w:rPr>
              <w:t>Los problemas ambientales no surgen solo por cómo se producen las cosas, sino por una lógica de consumo que prioriza usar y desechar rápidamente. Recuperar prácticas como reparar, reutilizar o alargar la vida de los productos permite reducir impactos y cuestionar un modelo que no siempre responde a las necesidades reales de las personas</w:t>
            </w:r>
          </w:p>
        </w:tc>
      </w:tr>
    </w:tbl>
    <w:p w:rsidR="00E337D6" w:rsidP="00E337D6" w:rsidRDefault="00E337D6" w14:paraId="79DF2164" w14:textId="77777777">
      <w:pPr>
        <w:pStyle w:val="Prrafodelista"/>
        <w:spacing w:before="80" w:after="80"/>
        <w:ind w:left="720"/>
      </w:pPr>
    </w:p>
    <w:p w:rsidR="001F4B94" w:rsidP="542A0E62" w:rsidRDefault="24BD0B09" w14:paraId="0010F4E4" w14:textId="77777777">
      <w:pPr>
        <w:spacing w:before="80" w:after="80"/>
        <w:rPr>
          <w:b/>
          <w:bCs/>
          <w:color w:val="E8620A"/>
        </w:rPr>
      </w:pPr>
      <w:r w:rsidRPr="542A0E62">
        <w:rPr>
          <w:b/>
          <w:bCs/>
          <w:color w:val="E8620A"/>
        </w:rPr>
        <w:t>Cierre</w:t>
      </w:r>
      <w:r w:rsidRPr="542A0E62" w:rsidR="7E93BA49">
        <w:rPr>
          <w:b/>
          <w:bCs/>
          <w:color w:val="E8620A"/>
        </w:rPr>
        <w:t xml:space="preserve"> (5 minutos)</w:t>
      </w:r>
    </w:p>
    <w:p w:rsidR="4F5AC36B" w:rsidP="007A4BEB" w:rsidRDefault="4F5AC36B" w14:paraId="258F702C" w14:textId="77777777">
      <w:pPr>
        <w:spacing w:before="80" w:after="80" w:line="259" w:lineRule="auto"/>
        <w:jc w:val="both"/>
      </w:pPr>
      <w:r w:rsidRPr="007A4BEB">
        <w:t xml:space="preserve">Indica a las personas que piensen en algo que consuman o usen con frecuencia (ropa, alimentos, plásticos, productos de cuidado, etc.). </w:t>
      </w:r>
      <w:r w:rsidRPr="542A0E62" w:rsidR="673CA30C">
        <w:t>Invítales</w:t>
      </w:r>
      <w:r w:rsidRPr="007A4BEB">
        <w:t xml:space="preserve"> a que definan compromisos concretos para realizar en la próxima semana</w:t>
      </w:r>
      <w:r w:rsidRPr="007A4BEB" w:rsidR="6D7CD695">
        <w:t xml:space="preserve">. Ejemplo: </w:t>
      </w:r>
      <w:r w:rsidRPr="542A0E62" w:rsidR="6D7CD695">
        <w:t>“</w:t>
      </w:r>
      <w:r w:rsidRPr="007A4BEB" w:rsidR="6D7CD695">
        <w:t>Esta semana voy a cambiar usar bolsas plásticas por llevar mi propia bolsa</w:t>
      </w:r>
      <w:r w:rsidRPr="542A0E62" w:rsidR="6D7CD695">
        <w:t>”</w:t>
      </w:r>
      <w:r w:rsidRPr="007A4BEB" w:rsidR="6D7CD695">
        <w:t>.</w:t>
      </w:r>
    </w:p>
    <w:p w:rsidR="542A0E62" w:rsidP="542A0E62" w:rsidRDefault="542A0E62" w14:paraId="0ACF1B4F" w14:textId="77777777">
      <w:pPr>
        <w:spacing w:before="80" w:after="80"/>
        <w:rPr>
          <w:b/>
          <w:bCs/>
          <w:color w:val="E8620A"/>
        </w:rPr>
      </w:pPr>
    </w:p>
    <w:p w:rsidR="24BD0B09" w:rsidP="542A0E62" w:rsidRDefault="24BD0B09" w14:paraId="46576636" w14:textId="77777777">
      <w:pPr>
        <w:spacing w:before="80" w:after="80"/>
        <w:rPr>
          <w:b/>
          <w:bCs/>
        </w:rPr>
      </w:pPr>
      <w:r w:rsidRPr="542A0E62">
        <w:rPr>
          <w:b/>
          <w:bCs/>
        </w:rPr>
        <w:t>Ten en cuenta:</w:t>
      </w:r>
    </w:p>
    <w:p w:rsidR="000B02BE" w:rsidP="000B02BE" w:rsidRDefault="000B02BE" w14:paraId="21F90E85" w14:textId="77777777">
      <w:pPr>
        <w:spacing w:before="50" w:after="50"/>
        <w:jc w:val="both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2BE" w:rsidTr="00FC79EE" w14:paraId="4D82A4C3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0B02BE" w:rsidP="00FC79EE" w:rsidRDefault="000B02BE" w14:paraId="6AAEC32E" w14:textId="77777777">
            <w:r w:rsidRPr="45152BF7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45152BF7">
              <w:rPr>
                <w:b/>
                <w:bCs/>
                <w:color w:val="FFFFFF" w:themeColor="background1"/>
              </w:rPr>
              <w:t xml:space="preserve"> Enfoque de género y análisis interseccional </w:t>
            </w:r>
          </w:p>
        </w:tc>
      </w:tr>
      <w:tr w:rsidR="000B02BE" w:rsidTr="00FC79EE" w14:paraId="60CE0962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0B02BE" w:rsidP="00FC79EE" w:rsidRDefault="00D775CA" w14:paraId="27F799A5" w14:textId="77777777">
            <w:pPr>
              <w:jc w:val="both"/>
            </w:pPr>
            <w:r w:rsidRPr="00D775CA">
              <w:rPr>
                <w:sz w:val="21"/>
                <w:szCs w:val="21"/>
              </w:rPr>
              <w:t>Promueve la reflexión sobre cómo el consumo y la gestión de bienes están relacionados con roles de género y condiciones sociales, especialmente en tareas de compra, uso y disposición de productos en el hogar.</w:t>
            </w:r>
          </w:p>
        </w:tc>
      </w:tr>
    </w:tbl>
    <w:p w:rsidR="000B02BE" w:rsidP="000B02BE" w:rsidRDefault="000B02BE" w14:paraId="5B4AE884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B02BE" w:rsidTr="00FC79EE" w14:paraId="6101028C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0B02BE" w:rsidP="00FC79EE" w:rsidRDefault="000B02BE" w14:paraId="63C6E9B7" w14:textId="77777777">
            <w:r>
              <w:rPr>
                <w:b/>
                <w:bCs/>
                <w:color w:val="FFFFFF"/>
              </w:rPr>
              <w:t>🗺️ Enfoque territorial</w:t>
            </w:r>
          </w:p>
        </w:tc>
      </w:tr>
      <w:tr w:rsidR="000B02BE" w:rsidTr="00FC79EE" w14:paraId="62BB145C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0B02BE" w:rsidP="00FC79EE" w:rsidRDefault="00D775CA" w14:paraId="7ECB925E" w14:textId="77777777">
            <w:pPr>
              <w:jc w:val="both"/>
            </w:pPr>
            <w:r w:rsidRPr="00D775CA">
              <w:rPr>
                <w:sz w:val="21"/>
                <w:szCs w:val="21"/>
              </w:rPr>
              <w:t>Asegúrate de que los ejemplos de consumo y residuos provengan del contexto real de las personas participantes (ropa, alimentos, transporte, empaques), no de casos lejanos o abstractos.</w:t>
            </w:r>
          </w:p>
        </w:tc>
      </w:tr>
    </w:tbl>
    <w:p w:rsidR="000B02BE" w:rsidP="000B02BE" w:rsidRDefault="000B02BE" w14:paraId="3E090322" w14:textId="77777777">
      <w:pPr>
        <w:spacing w:before="80" w:after="80"/>
      </w:pPr>
    </w:p>
    <w:tbl>
      <w:tblPr>
        <w:tblW w:w="0" w:type="auto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52"/>
      </w:tblGrid>
      <w:tr w:rsidR="007F19B7" w:rsidTr="00FC79EE" w14:paraId="35DD76CF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7F19B7" w:rsidP="00FC79EE" w:rsidRDefault="007F19B7" w14:paraId="7ACA16E6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eastAsia="Segoe UI Emoji" w:cs="Segoe UI Emoji"/>
                <w:b/>
                <w:bCs/>
                <w:color w:val="FFFFFF" w:themeColor="background1"/>
              </w:rPr>
              <w:t>💬</w:t>
            </w:r>
            <w:r w:rsidRPr="542A0E62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t>Enfoque c</w:t>
            </w:r>
            <w:r w:rsidRPr="542A0E62">
              <w:rPr>
                <w:b/>
                <w:bCs/>
                <w:color w:val="FFFFFF" w:themeColor="background1"/>
              </w:rPr>
              <w:t>omunica</w:t>
            </w:r>
            <w:r>
              <w:rPr>
                <w:b/>
                <w:bCs/>
                <w:color w:val="FFFFFF" w:themeColor="background1"/>
              </w:rPr>
              <w:t>cional</w:t>
            </w:r>
          </w:p>
        </w:tc>
      </w:tr>
      <w:tr w:rsidR="007F19B7" w:rsidTr="00FC79EE" w14:paraId="4E40E689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Pr="00FC79EE" w:rsidR="007F19B7" w:rsidP="00FC79EE" w:rsidRDefault="007F19B7" w14:paraId="0C23A36B" w14:textId="77777777">
            <w:pPr>
              <w:jc w:val="both"/>
              <w:rPr>
                <w:sz w:val="21"/>
                <w:szCs w:val="21"/>
              </w:rPr>
            </w:pPr>
            <w:r w:rsidRPr="00FC79EE">
              <w:rPr>
                <w:sz w:val="21"/>
                <w:szCs w:val="21"/>
              </w:rPr>
              <w:t>Acompaña a las personas participantes para que sinteticen su reflexión en una idea clara sobre cómo funciona el modelo actual de consumo y sus impactos en la vida cotidiana.</w:t>
            </w:r>
          </w:p>
        </w:tc>
      </w:tr>
    </w:tbl>
    <w:p w:rsidR="007F19B7" w:rsidP="000B02BE" w:rsidRDefault="007F19B7" w14:paraId="2AD8E51F" w14:textId="77777777">
      <w:pPr>
        <w:spacing w:before="80" w:after="80"/>
      </w:pPr>
    </w:p>
    <w:tbl>
      <w:tblPr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6"/>
      </w:tblGrid>
      <w:tr w:rsidR="001F4B94" w:rsidTr="007F19B7" w14:paraId="25F0F1AB" w14:textId="77777777">
        <w:tc>
          <w:tcPr>
            <w:tcW w:w="9356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9466F2" w14:paraId="5DDA9773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D543CE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DD39C7" w:rsidR="001F4B94" w:rsidTr="007F19B7" w14:paraId="1A6418DC" w14:textId="77777777">
        <w:tc>
          <w:tcPr>
            <w:tcW w:w="9356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D39C7" w:rsidR="006924E0" w:rsidRDefault="00D543CE" w14:paraId="2773ED43" w14:textId="77777777">
            <w:pPr>
              <w:spacing w:before="60" w:after="60"/>
              <w:jc w:val="both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Fashion Network (s.f.). </w:t>
            </w:r>
            <w:r w:rsidRPr="00DD39C7">
              <w:rPr>
                <w:color w:val="auto"/>
                <w:sz w:val="20"/>
                <w:szCs w:val="20"/>
              </w:rPr>
              <w:t>El impuesto rosa en Colombia: ¿mito o realidad?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8">
              <w:r w:rsidRPr="00DD39C7" w:rsidR="006924E0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https://pa.fashionnetwork.com/news/El-impuesto-rosa-en-colombia-mito-o-realidad-,664960.html</w:t>
              </w:r>
            </w:hyperlink>
          </w:p>
          <w:p w:rsidRPr="00DD39C7" w:rsidR="006924E0" w:rsidRDefault="00D543CE" w14:paraId="2561E966" w14:textId="77777777">
            <w:pPr>
              <w:spacing w:before="60" w:after="60"/>
              <w:jc w:val="both"/>
              <w:rPr>
                <w:color w:val="auto"/>
              </w:rPr>
            </w:pPr>
            <w:proofErr w:type="spellStart"/>
            <w:r w:rsidRPr="00DD39C7">
              <w:rPr>
                <w:b/>
                <w:bCs/>
                <w:color w:val="auto"/>
                <w:sz w:val="20"/>
                <w:szCs w:val="20"/>
              </w:rPr>
              <w:t>AmericasMI</w:t>
            </w:r>
            <w:proofErr w:type="spellEnd"/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 (s.f.). </w:t>
            </w:r>
            <w:r w:rsidRPr="00DD39C7">
              <w:rPr>
                <w:color w:val="auto"/>
                <w:sz w:val="20"/>
                <w:szCs w:val="20"/>
              </w:rPr>
              <w:t>Productos más comprados por mujeres en América Latina.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9">
              <w:r w:rsidRPr="00DD39C7" w:rsidR="006924E0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https://americasmi.com/insights/productos-mas-comprados-mujeres-america-latina/</w:t>
              </w:r>
            </w:hyperlink>
          </w:p>
          <w:p w:rsidRPr="00DD39C7" w:rsidR="006924E0" w:rsidP="006924E0" w:rsidRDefault="00D543CE" w14:paraId="3843C187" w14:textId="77777777">
            <w:pPr>
              <w:spacing w:before="60" w:after="60"/>
              <w:jc w:val="both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Semana (s.f.). </w:t>
            </w:r>
            <w:r w:rsidRPr="00DD39C7">
              <w:rPr>
                <w:color w:val="auto"/>
                <w:sz w:val="20"/>
                <w:szCs w:val="20"/>
              </w:rPr>
              <w:t>¿Qué es el impuesto rosado?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0">
              <w:r w:rsidRPr="00DD39C7" w:rsidR="006924E0">
                <w:rPr>
                  <w:rStyle w:val="Hipervnculo"/>
                  <w:i/>
                  <w:iCs/>
                  <w:color w:val="auto"/>
                  <w:sz w:val="20"/>
                  <w:szCs w:val="20"/>
                </w:rPr>
                <w:t>https://www.semana.com/que-es-el-impuesto-rosado/270322/</w:t>
              </w:r>
            </w:hyperlink>
          </w:p>
        </w:tc>
      </w:tr>
    </w:tbl>
    <w:p w:rsidR="001F4B94" w:rsidRDefault="001F4B94" w14:paraId="0D1A67F9" w14:textId="77777777">
      <w:pPr>
        <w:spacing w:before="80" w:after="80"/>
      </w:pPr>
    </w:p>
    <w:p w:rsidR="001F4B94" w:rsidP="542A0E62" w:rsidRDefault="4A2CB4F6" w14:paraId="491369D6" w14:textId="77777777">
      <w:pPr>
        <w:spacing w:before="80" w:after="80"/>
        <w:rPr>
          <w:b/>
          <w:bCs/>
        </w:rPr>
      </w:pPr>
      <w:r w:rsidRPr="006924E0">
        <w:rPr>
          <w:b/>
          <w:bCs/>
        </w:rPr>
        <w:lastRenderedPageBreak/>
        <w:t>ACTIVIDAD 2.  Economía circular</w:t>
      </w:r>
      <w:r w:rsidR="008E69AE">
        <w:rPr>
          <w:b/>
          <w:bCs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Pr="00732570" w:rsidR="542A0E62" w:rsidTr="008E69AE" w14:paraId="157AD3BB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08D0214B" w14:textId="77777777">
            <w:pPr>
              <w:jc w:val="center"/>
            </w:pPr>
            <w:r w:rsidRPr="00732570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3399F8F6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732570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34F0D07B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732570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732570" w:rsidR="542A0E62" w:rsidTr="008E69AE" w14:paraId="5247267B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3190EEEE" w:rsidP="542A0E62" w:rsidRDefault="3190EEEE" w14:paraId="241966A1" w14:textId="77777777">
            <w:pPr>
              <w:jc w:val="both"/>
            </w:pPr>
            <w:r w:rsidRPr="00732570">
              <w:t>5</w:t>
            </w:r>
            <w:r w:rsidRPr="00732570" w:rsidR="542A0E62">
              <w:t>5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7D830314" w14:textId="77777777">
            <w:pPr>
              <w:jc w:val="both"/>
            </w:pPr>
            <w:r w:rsidRPr="00732570">
              <w:t>Video + Trabajo en grupos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261A193E" w14:textId="77777777">
            <w:pPr>
              <w:jc w:val="both"/>
            </w:pPr>
            <w:r w:rsidRPr="00732570">
              <w:t xml:space="preserve">Video: 'Que es la Economía Circular?' — Univ. </w:t>
            </w:r>
            <w:proofErr w:type="spellStart"/>
            <w:r w:rsidRPr="00732570">
              <w:t>Ducens</w:t>
            </w:r>
            <w:proofErr w:type="spellEnd"/>
            <w:r w:rsidRPr="00732570">
              <w:t>, 3 min · Papelógrafo por grupo · Esferos</w:t>
            </w:r>
          </w:p>
        </w:tc>
      </w:tr>
    </w:tbl>
    <w:p w:rsidR="542A0E62" w:rsidP="542A0E62" w:rsidRDefault="542A0E62" w14:paraId="0E9C170D" w14:textId="77777777">
      <w:pPr>
        <w:spacing w:before="80" w:after="80"/>
      </w:pPr>
    </w:p>
    <w:p w:rsidR="45AA3D7A" w:rsidP="542A0E62" w:rsidRDefault="45AA3D7A" w14:paraId="152D0373" w14:textId="77777777">
      <w:pPr>
        <w:spacing w:before="80" w:after="80"/>
        <w:rPr>
          <w:b/>
          <w:bCs/>
          <w:color w:val="E8620A"/>
        </w:rPr>
      </w:pPr>
      <w:r w:rsidRPr="542A0E62">
        <w:rPr>
          <w:b/>
          <w:bCs/>
          <w:color w:val="E8620A"/>
        </w:rPr>
        <w:t>Apertura o rompehielo</w:t>
      </w:r>
      <w:r w:rsidRPr="542A0E62" w:rsidR="793E947F">
        <w:rPr>
          <w:b/>
          <w:bCs/>
          <w:color w:val="E8620A"/>
        </w:rPr>
        <w:t xml:space="preserve"> (10 minutos)</w:t>
      </w:r>
    </w:p>
    <w:p w:rsidR="2E60D40D" w:rsidP="006924E0" w:rsidRDefault="2E60D40D" w14:paraId="7AEA0F51" w14:textId="77777777">
      <w:pPr>
        <w:spacing w:before="80" w:after="80" w:line="259" w:lineRule="auto"/>
        <w:jc w:val="both"/>
      </w:pPr>
      <w:r w:rsidRPr="006924E0">
        <w:t xml:space="preserve">Pide a cada </w:t>
      </w:r>
      <w:r w:rsidRPr="542A0E62" w:rsidR="2A96B56B">
        <w:t xml:space="preserve">persona </w:t>
      </w:r>
      <w:r w:rsidRPr="006924E0">
        <w:t>participante que piense en un objeto que haya usado recientemente (puede ser: botella, ropa, cuaderno, bolsa, celular, etc.).</w:t>
      </w:r>
      <w:r w:rsidRPr="542A0E62" w:rsidR="5977B5B0">
        <w:t xml:space="preserve"> </w:t>
      </w:r>
      <w:r w:rsidRPr="542A0E62" w:rsidR="4796FF4F">
        <w:t>Ahora pide que respondan las siguientes preguntas sobre el objeto:</w:t>
      </w:r>
    </w:p>
    <w:p w:rsidR="4796FF4F" w:rsidP="00340693" w:rsidRDefault="4796FF4F" w14:paraId="005A8DA4" w14:textId="77777777">
      <w:pPr>
        <w:pStyle w:val="Prrafodelista"/>
        <w:numPr>
          <w:ilvl w:val="0"/>
          <w:numId w:val="12"/>
        </w:numPr>
        <w:spacing w:before="80" w:line="259" w:lineRule="auto"/>
        <w:jc w:val="both"/>
      </w:pPr>
      <w:r w:rsidRPr="542A0E62">
        <w:t xml:space="preserve">¿De dónde viene? (naturaleza, fábrica, tienda) </w:t>
      </w:r>
    </w:p>
    <w:p w:rsidR="4796FF4F" w:rsidP="00340693" w:rsidRDefault="4796FF4F" w14:paraId="2CF87FC1" w14:textId="77777777">
      <w:pPr>
        <w:pStyle w:val="Prrafodelista"/>
        <w:numPr>
          <w:ilvl w:val="0"/>
          <w:numId w:val="12"/>
        </w:numPr>
        <w:spacing w:before="80" w:line="259" w:lineRule="auto"/>
        <w:jc w:val="both"/>
      </w:pPr>
      <w:r w:rsidRPr="542A0E62">
        <w:t xml:space="preserve">¿Quiénes participaron en su producción? </w:t>
      </w:r>
    </w:p>
    <w:p w:rsidR="4796FF4F" w:rsidP="00340693" w:rsidRDefault="4796FF4F" w14:paraId="5449EB47" w14:textId="77777777">
      <w:pPr>
        <w:pStyle w:val="Prrafodelista"/>
        <w:numPr>
          <w:ilvl w:val="0"/>
          <w:numId w:val="12"/>
        </w:numPr>
        <w:spacing w:before="80" w:line="259" w:lineRule="auto"/>
        <w:jc w:val="both"/>
      </w:pPr>
      <w:r w:rsidRPr="542A0E62">
        <w:t xml:space="preserve">¿Qué pasa cuando ya no lo usamos? </w:t>
      </w:r>
    </w:p>
    <w:p w:rsidR="4796FF4F" w:rsidP="00340693" w:rsidRDefault="4796FF4F" w14:paraId="32D3D4B1" w14:textId="77777777">
      <w:pPr>
        <w:pStyle w:val="Prrafodelista"/>
        <w:numPr>
          <w:ilvl w:val="0"/>
          <w:numId w:val="12"/>
        </w:numPr>
        <w:spacing w:before="80" w:line="259" w:lineRule="auto"/>
        <w:jc w:val="both"/>
      </w:pPr>
      <w:r w:rsidRPr="542A0E62">
        <w:t xml:space="preserve">¿Alguien lo reutiliza? </w:t>
      </w:r>
    </w:p>
    <w:p w:rsidR="4796FF4F" w:rsidP="00340693" w:rsidRDefault="4796FF4F" w14:paraId="0393523C" w14:textId="77777777">
      <w:pPr>
        <w:pStyle w:val="Prrafodelista"/>
        <w:numPr>
          <w:ilvl w:val="0"/>
          <w:numId w:val="12"/>
        </w:numPr>
        <w:spacing w:before="80" w:line="259" w:lineRule="auto"/>
        <w:jc w:val="both"/>
      </w:pPr>
      <w:r w:rsidRPr="542A0E62">
        <w:t xml:space="preserve">¿Se repara? </w:t>
      </w:r>
    </w:p>
    <w:p w:rsidR="4796FF4F" w:rsidP="00340693" w:rsidRDefault="4796FF4F" w14:paraId="45C689A9" w14:textId="77777777">
      <w:pPr>
        <w:pStyle w:val="Prrafodelista"/>
        <w:numPr>
          <w:ilvl w:val="0"/>
          <w:numId w:val="12"/>
        </w:numPr>
        <w:spacing w:before="80" w:line="259" w:lineRule="auto"/>
        <w:jc w:val="both"/>
      </w:pPr>
      <w:r w:rsidRPr="542A0E62">
        <w:t>¿Se convierte en otra cosa?</w:t>
      </w:r>
    </w:p>
    <w:p w:rsidR="542A0E62" w:rsidP="542A0E62" w:rsidRDefault="542A0E62" w14:paraId="6C9BE545" w14:textId="77777777">
      <w:pPr>
        <w:spacing w:before="80" w:after="80" w:line="259" w:lineRule="auto"/>
        <w:jc w:val="both"/>
      </w:pPr>
    </w:p>
    <w:p w:rsidR="45AA3D7A" w:rsidP="542A0E62" w:rsidRDefault="45AA3D7A" w14:paraId="1F4A7AFA" w14:textId="77777777">
      <w:pPr>
        <w:spacing w:before="80" w:after="80"/>
        <w:rPr>
          <w:b/>
          <w:bCs/>
          <w:color w:val="E8620A"/>
        </w:rPr>
      </w:pPr>
      <w:r w:rsidRPr="542A0E62">
        <w:rPr>
          <w:b/>
          <w:bCs/>
          <w:color w:val="E8620A"/>
        </w:rPr>
        <w:t>Exploración y desarrollo conceptual</w:t>
      </w:r>
      <w:r w:rsidRPr="542A0E62" w:rsidR="3628124F">
        <w:rPr>
          <w:b/>
          <w:bCs/>
          <w:color w:val="E8620A"/>
        </w:rPr>
        <w:t xml:space="preserve"> (10 minutos)</w:t>
      </w:r>
    </w:p>
    <w:p w:rsidR="003F3546" w:rsidP="542A0E62" w:rsidRDefault="003F3546" w14:paraId="075C8391" w14:textId="77777777">
      <w:pPr>
        <w:spacing w:before="80" w:after="80"/>
        <w:rPr>
          <w:color w:val="auto"/>
        </w:rPr>
      </w:pPr>
    </w:p>
    <w:p w:rsidRPr="00CC1823" w:rsidR="45AA3D7A" w:rsidP="542A0E62" w:rsidRDefault="45AA3D7A" w14:paraId="033014BE" w14:textId="77777777">
      <w:pPr>
        <w:spacing w:before="80" w:after="80"/>
        <w:rPr>
          <w:color w:val="auto"/>
        </w:rPr>
      </w:pPr>
      <w:r w:rsidRPr="00CC1823">
        <w:rPr>
          <w:color w:val="auto"/>
        </w:rPr>
        <w:t>Proyecta el siguiente video:</w:t>
      </w:r>
    </w:p>
    <w:p w:rsidRPr="003C45B8" w:rsidR="00340693" w:rsidRDefault="00CC1823" w14:paraId="66985FF0" w14:textId="77777777">
      <w:pPr>
        <w:jc w:val="both"/>
        <w:rPr>
          <w:color w:val="auto"/>
        </w:rPr>
      </w:pPr>
      <w:r w:rsidRPr="003C45B8">
        <w:rPr>
          <w:b/>
          <w:bCs/>
          <w:color w:val="auto"/>
          <w:sz w:val="21"/>
          <w:szCs w:val="21"/>
        </w:rPr>
        <w:t xml:space="preserve">🎬 Video guía: </w:t>
      </w:r>
      <w:r w:rsidRPr="003C45B8">
        <w:rPr>
          <w:color w:val="auto"/>
          <w:sz w:val="21"/>
          <w:szCs w:val="21"/>
        </w:rPr>
        <w:t xml:space="preserve">¿Qué es la Economía Circular y cómo se aplica en la Industria Alimentaria? Universidad </w:t>
      </w:r>
      <w:proofErr w:type="spellStart"/>
      <w:r w:rsidRPr="003C45B8">
        <w:rPr>
          <w:color w:val="auto"/>
          <w:sz w:val="21"/>
          <w:szCs w:val="21"/>
        </w:rPr>
        <w:t>Ducens</w:t>
      </w:r>
      <w:proofErr w:type="spellEnd"/>
      <w:r w:rsidRPr="003C45B8">
        <w:rPr>
          <w:color w:val="auto"/>
          <w:sz w:val="21"/>
          <w:szCs w:val="21"/>
        </w:rPr>
        <w:t xml:space="preserve">, 3 min. </w:t>
      </w:r>
      <w:hyperlink w:history="1" r:id="rId11">
        <w:r w:rsidRPr="003C45B8" w:rsidR="00340693">
          <w:rPr>
            <w:rStyle w:val="Hipervnculo"/>
            <w:color w:val="auto"/>
            <w:sz w:val="21"/>
            <w:szCs w:val="21"/>
          </w:rPr>
          <w:t>https://www.youtube.com/watch?v=96uHDEQsFZI</w:t>
        </w:r>
      </w:hyperlink>
    </w:p>
    <w:p w:rsidR="00820EAB" w:rsidP="00820EAB" w:rsidRDefault="00820EAB" w14:paraId="7EA56CC0" w14:textId="77777777">
      <w:pPr>
        <w:jc w:val="both"/>
        <w:rPr>
          <w:b/>
          <w:bCs/>
          <w:color w:val="ED7D31" w:themeColor="accent2"/>
          <w:sz w:val="21"/>
          <w:szCs w:val="21"/>
        </w:rPr>
      </w:pPr>
    </w:p>
    <w:p w:rsidR="00820EAB" w:rsidP="00820EAB" w:rsidRDefault="00820EAB" w14:paraId="2B4A0E8B" w14:textId="77777777">
      <w:pPr>
        <w:pBdr>
          <w:top w:val="single" w:color="ED7D31" w:themeColor="accent2" w:sz="4" w:space="1"/>
          <w:left w:val="single" w:color="ED7D31" w:themeColor="accent2" w:sz="4" w:space="4"/>
          <w:bottom w:val="single" w:color="ED7D31" w:themeColor="accent2" w:sz="4" w:space="1"/>
          <w:right w:val="single" w:color="ED7D31" w:themeColor="accent2" w:sz="4" w:space="4"/>
        </w:pBdr>
        <w:shd w:val="clear" w:color="auto" w:fill="FFF2CC" w:themeFill="accent4" w:themeFillTint="33"/>
        <w:jc w:val="both"/>
      </w:pPr>
      <w:r w:rsidRPr="00CF6863">
        <w:rPr>
          <w:b/>
          <w:bCs/>
          <w:color w:val="ED7D31" w:themeColor="accent2"/>
          <w:sz w:val="21"/>
          <w:szCs w:val="21"/>
        </w:rPr>
        <w:t xml:space="preserve">🔍 </w:t>
      </w:r>
      <w:r w:rsidRPr="00AB3C3B">
        <w:rPr>
          <w:b/>
          <w:bCs/>
          <w:color w:val="ED7D31" w:themeColor="accent2"/>
          <w:sz w:val="21"/>
          <w:szCs w:val="21"/>
        </w:rPr>
        <w:t xml:space="preserve">Pregunta orientadora: </w:t>
      </w:r>
      <w:r>
        <w:rPr>
          <w:sz w:val="21"/>
          <w:szCs w:val="21"/>
        </w:rPr>
        <w:t>¿Qué práctica circular podría convertirse en ingreso, servicio o emprendimiento? Ejemplos: reparación de prendas, transformación de residuos textiles, preparación de alimentos con aprovechamiento integral, servicios de reutilización o intercambio comunitario.</w:t>
      </w:r>
    </w:p>
    <w:p w:rsidR="001F4B94" w:rsidRDefault="001F4B94" w14:paraId="531CA9A9" w14:textId="77777777">
      <w:pPr>
        <w:spacing w:before="80" w:after="80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350"/>
      </w:tblGrid>
      <w:tr w:rsidR="00ED2523" w:rsidTr="00FC79EE" w14:paraId="249CF153" w14:textId="77777777">
        <w:trPr>
          <w:trHeight w:val="300"/>
        </w:trPr>
        <w:tc>
          <w:tcPr>
            <w:tcW w:w="9352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D2523" w:rsidP="00FC79EE" w:rsidRDefault="00ED2523" w14:paraId="0DA596F5" w14:textId="77777777"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📖</w:t>
            </w:r>
            <w:r w:rsidRPr="542A0E62">
              <w:rPr>
                <w:b/>
                <w:bCs/>
                <w:color w:val="FFFFFF" w:themeColor="background1"/>
              </w:rPr>
              <w:t xml:space="preserve"> Insumo</w:t>
            </w:r>
            <w:r w:rsidR="003C45B8">
              <w:rPr>
                <w:b/>
                <w:bCs/>
                <w:color w:val="FFFFFF" w:themeColor="background1"/>
              </w:rPr>
              <w:t xml:space="preserve"> conceptual</w:t>
            </w:r>
            <w:r w:rsidRPr="542A0E62">
              <w:rPr>
                <w:b/>
                <w:bCs/>
                <w:color w:val="FFFFFF" w:themeColor="background1"/>
              </w:rPr>
              <w:t>: ¿Qué es la economía circular? (INTEF, s.f.)</w:t>
            </w:r>
          </w:p>
        </w:tc>
      </w:tr>
      <w:tr w:rsidR="00ED2523" w:rsidTr="00FC79EE" w14:paraId="1BE3B38C" w14:textId="77777777">
        <w:trPr>
          <w:trHeight w:val="300"/>
        </w:trPr>
        <w:tc>
          <w:tcPr>
            <w:tcW w:w="9352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ED2523" w:rsidP="00FC79EE" w:rsidRDefault="00ED2523" w14:paraId="33E2B919" w14:textId="77777777">
            <w:pPr>
              <w:jc w:val="both"/>
            </w:pPr>
            <w:r w:rsidRPr="542A0E62">
              <w:rPr>
                <w:sz w:val="21"/>
                <w:szCs w:val="21"/>
              </w:rPr>
              <w:t>La economía circular es un modelo que tiene como objetivo reducir al mínimo los residuos y aprovechar al máximo los recursos disponibles. A diferencia del modelo lineal, propone cerrar el ciclo de vida de los productos mediante su reutilización, reparación, actualización, reciclaje o valorización. Promueve la sostenibilidad ambiental, el ahorro de recursos y la generación de empleo en sectores como la reparación, el reacondicionamiento y el reciclaje.</w:t>
            </w:r>
          </w:p>
        </w:tc>
      </w:tr>
    </w:tbl>
    <w:p w:rsidR="003C45B8" w:rsidP="00ED2523" w:rsidRDefault="003C45B8" w14:paraId="096BD5EF" w14:textId="77777777">
      <w:pPr>
        <w:spacing w:before="80" w:after="80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350"/>
      </w:tblGrid>
      <w:tr w:rsidR="00ED2523" w:rsidTr="008E69AE" w14:paraId="1B1659D7" w14:textId="77777777">
        <w:trPr>
          <w:trHeight w:val="300"/>
        </w:trPr>
        <w:tc>
          <w:tcPr>
            <w:tcW w:w="935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D2523" w:rsidP="00FC79EE" w:rsidRDefault="00ED2523" w14:paraId="08FADDA9" w14:textId="77777777">
            <w:r w:rsidRPr="542A0E62">
              <w:rPr>
                <w:b/>
                <w:bCs/>
                <w:color w:val="FFFFFF" w:themeColor="background1"/>
              </w:rPr>
              <w:t xml:space="preserve"> </w:t>
            </w:r>
            <w:r w:rsidR="00D77690">
              <w:rPr>
                <w:rFonts w:ascii="Segoe UI Emoji" w:hAnsi="Segoe UI Emoji" w:cs="Segoe UI Emoji"/>
                <w:b/>
                <w:bCs/>
                <w:color w:val="FFFFFF"/>
              </w:rPr>
              <w:t>🌍</w:t>
            </w:r>
            <w:r w:rsidR="00D77690">
              <w:rPr>
                <w:b/>
                <w:bCs/>
                <w:color w:val="FFFFFF" w:themeColor="background1"/>
              </w:rPr>
              <w:t xml:space="preserve"> </w:t>
            </w:r>
            <w:r w:rsidR="003C45B8">
              <w:rPr>
                <w:b/>
                <w:bCs/>
                <w:color w:val="FFFFFF" w:themeColor="background1"/>
              </w:rPr>
              <w:t>Insumo contextual: T</w:t>
            </w:r>
            <w:r w:rsidRPr="542A0E62">
              <w:rPr>
                <w:b/>
                <w:bCs/>
                <w:color w:val="FFFFFF" w:themeColor="background1"/>
              </w:rPr>
              <w:t>ransición verde, empleo y género (OCDE, 2023)</w:t>
            </w:r>
          </w:p>
        </w:tc>
      </w:tr>
      <w:tr w:rsidR="00ED2523" w:rsidTr="008E69AE" w14:paraId="7C9E20D4" w14:textId="77777777">
        <w:trPr>
          <w:trHeight w:val="300"/>
        </w:trPr>
        <w:tc>
          <w:tcPr>
            <w:tcW w:w="935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ED2523" w:rsidP="00FC79EE" w:rsidRDefault="00ED2523" w14:paraId="43813E7C" w14:textId="77777777">
            <w:pPr>
              <w:pStyle w:val="Prrafodelista"/>
              <w:numPr>
                <w:ilvl w:val="0"/>
                <w:numId w:val="2"/>
              </w:numPr>
              <w:spacing w:before="50" w:after="50"/>
              <w:jc w:val="both"/>
            </w:pPr>
            <w:r w:rsidRPr="542A0E62">
              <w:rPr>
                <w:sz w:val="20"/>
                <w:szCs w:val="20"/>
              </w:rPr>
              <w:t>Las nuevas medidas de mitigación y adaptación crearán oportunidades en sectores y ocupaciones verdes emergentes: energías renovables, transporte sostenible, reforestación, gestión ambiental y de residuos.</w:t>
            </w:r>
          </w:p>
          <w:p w:rsidR="00ED2523" w:rsidP="00FC79EE" w:rsidRDefault="00ED2523" w14:paraId="5046E96C" w14:textId="77777777">
            <w:pPr>
              <w:pStyle w:val="Prrafodelista"/>
              <w:numPr>
                <w:ilvl w:val="0"/>
                <w:numId w:val="2"/>
              </w:numPr>
              <w:spacing w:before="50" w:after="50"/>
              <w:jc w:val="both"/>
            </w:pPr>
            <w:r w:rsidRPr="542A0E62">
              <w:rPr>
                <w:sz w:val="20"/>
                <w:szCs w:val="20"/>
              </w:rPr>
              <w:lastRenderedPageBreak/>
              <w:t>El desarrollo de competencias verdes en todos los niveles permitirá contar con una mano de obra adecuada para empleos verdes emergentes y empleos tradicionales en transición.</w:t>
            </w:r>
          </w:p>
          <w:p w:rsidR="00ED2523" w:rsidP="00FC79EE" w:rsidRDefault="00ED2523" w14:paraId="4B75ADEC" w14:textId="77777777">
            <w:pPr>
              <w:pStyle w:val="Prrafodelista"/>
              <w:numPr>
                <w:ilvl w:val="0"/>
                <w:numId w:val="2"/>
              </w:numPr>
              <w:spacing w:before="50" w:after="50"/>
              <w:jc w:val="both"/>
            </w:pPr>
            <w:r w:rsidRPr="542A0E62">
              <w:rPr>
                <w:sz w:val="20"/>
                <w:szCs w:val="20"/>
              </w:rPr>
              <w:t>En Colombia, más del 75% de los empleos con potencial verde son ocupados por hombres (</w:t>
            </w:r>
            <w:proofErr w:type="spellStart"/>
            <w:r w:rsidRPr="542A0E62">
              <w:rPr>
                <w:sz w:val="20"/>
                <w:szCs w:val="20"/>
              </w:rPr>
              <w:t>Urosario</w:t>
            </w:r>
            <w:proofErr w:type="spellEnd"/>
            <w:r w:rsidRPr="542A0E62">
              <w:rPr>
                <w:sz w:val="20"/>
                <w:szCs w:val="20"/>
              </w:rPr>
              <w:t>, 2024). Los nuevos espacios laborales verdes no deben convertirse en nuevos espacios masculinizados.</w:t>
            </w:r>
          </w:p>
        </w:tc>
      </w:tr>
    </w:tbl>
    <w:p w:rsidR="00820EAB" w:rsidRDefault="00820EAB" w14:paraId="595E6D02" w14:textId="77777777">
      <w:pPr>
        <w:spacing w:before="80" w:after="80"/>
      </w:pPr>
    </w:p>
    <w:p w:rsidR="5274EAF5" w:rsidP="542A0E62" w:rsidRDefault="5274EAF5" w14:paraId="1688D9A5" w14:textId="77777777">
      <w:pPr>
        <w:spacing w:before="80" w:after="80"/>
      </w:pPr>
      <w:r w:rsidRPr="542A0E62">
        <w:rPr>
          <w:b/>
          <w:bCs/>
          <w:color w:val="E8620A"/>
        </w:rPr>
        <w:t>Práctica aplicada al contexto</w:t>
      </w:r>
      <w:r w:rsidRPr="542A0E62" w:rsidR="359E81E2">
        <w:rPr>
          <w:b/>
          <w:bCs/>
          <w:color w:val="E8620A"/>
        </w:rPr>
        <w:t xml:space="preserve"> (</w:t>
      </w:r>
      <w:r w:rsidRPr="542A0E62" w:rsidR="2A1979EC">
        <w:rPr>
          <w:b/>
          <w:bCs/>
          <w:color w:val="E8620A"/>
        </w:rPr>
        <w:t>2</w:t>
      </w:r>
      <w:r w:rsidRPr="542A0E62" w:rsidR="359E81E2">
        <w:rPr>
          <w:b/>
          <w:bCs/>
          <w:color w:val="E8620A"/>
        </w:rPr>
        <w:t>0 minutos)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DD39C7" w:rsidR="001F4B94" w:rsidTr="00AB3C3B" w14:paraId="6050CF7C" w14:textId="77777777"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DD39C7" w:rsidR="00AB3C3B" w:rsidRDefault="00D543CE" w14:paraId="1B124258" w14:textId="77777777">
            <w:pPr>
              <w:jc w:val="both"/>
              <w:rPr>
                <w:b/>
                <w:bCs/>
                <w:color w:val="auto"/>
                <w:sz w:val="21"/>
                <w:szCs w:val="21"/>
              </w:rPr>
            </w:pPr>
            <w:r w:rsidRPr="00DD39C7">
              <w:rPr>
                <w:b/>
                <w:bCs/>
                <w:color w:val="auto"/>
                <w:sz w:val="21"/>
                <w:szCs w:val="21"/>
              </w:rPr>
              <w:t xml:space="preserve">🎬 Casos de éxito en Colombia (opcionales): </w:t>
            </w:r>
          </w:p>
          <w:p w:rsidRPr="00DD39C7" w:rsidR="003F3546" w:rsidRDefault="00D543CE" w14:paraId="2687F4AD" w14:textId="77777777">
            <w:pPr>
              <w:jc w:val="both"/>
              <w:rPr>
                <w:color w:val="auto"/>
                <w:sz w:val="21"/>
                <w:szCs w:val="21"/>
              </w:rPr>
            </w:pPr>
            <w:r w:rsidRPr="00DD39C7">
              <w:rPr>
                <w:color w:val="auto"/>
                <w:sz w:val="21"/>
                <w:szCs w:val="21"/>
              </w:rPr>
              <w:t xml:space="preserve">Economía circular: caso de éxito en Cundinamarca — </w:t>
            </w:r>
            <w:proofErr w:type="spellStart"/>
            <w:r w:rsidRPr="00DD39C7">
              <w:rPr>
                <w:color w:val="auto"/>
                <w:sz w:val="21"/>
                <w:szCs w:val="21"/>
              </w:rPr>
              <w:t>TVAgro</w:t>
            </w:r>
            <w:proofErr w:type="spellEnd"/>
            <w:r w:rsidRPr="00DD39C7">
              <w:rPr>
                <w:color w:val="auto"/>
                <w:sz w:val="21"/>
                <w:szCs w:val="21"/>
              </w:rPr>
              <w:t xml:space="preserve">, 4 min 10 s: </w:t>
            </w:r>
            <w:hyperlink w:history="1" r:id="rId12">
              <w:r w:rsidRPr="00DD39C7" w:rsidR="003F3546">
                <w:rPr>
                  <w:rStyle w:val="Hipervnculo"/>
                  <w:color w:val="auto"/>
                  <w:sz w:val="21"/>
                  <w:szCs w:val="21"/>
                </w:rPr>
                <w:t>https://www.youtube.com/watch?v=tmIuyRUohPQ</w:t>
              </w:r>
            </w:hyperlink>
          </w:p>
          <w:p w:rsidRPr="00DD39C7" w:rsidR="003F3546" w:rsidP="003F3546" w:rsidRDefault="00D543CE" w14:paraId="48C247FF" w14:textId="77777777">
            <w:pPr>
              <w:jc w:val="both"/>
              <w:rPr>
                <w:color w:val="auto"/>
              </w:rPr>
            </w:pPr>
            <w:r w:rsidRPr="00DD39C7">
              <w:rPr>
                <w:color w:val="auto"/>
                <w:sz w:val="21"/>
                <w:szCs w:val="21"/>
              </w:rPr>
              <w:t xml:space="preserve">Bolsas de maíz: Innovación en gestión de residuos orgánicos — DW, 10 min 48 s: </w:t>
            </w:r>
            <w:hyperlink w:history="1" r:id="rId13">
              <w:r w:rsidRPr="00DD39C7" w:rsidR="003F3546">
                <w:rPr>
                  <w:rStyle w:val="Hipervnculo"/>
                  <w:color w:val="auto"/>
                  <w:sz w:val="21"/>
                  <w:szCs w:val="21"/>
                </w:rPr>
                <w:t>https://www.youtube.com/watch?v=yl9v8n-MZY4</w:t>
              </w:r>
            </w:hyperlink>
          </w:p>
        </w:tc>
      </w:tr>
    </w:tbl>
    <w:p w:rsidR="001F4B94" w:rsidRDefault="001F4B94" w14:paraId="1734BDB0" w14:textId="77777777">
      <w:pPr>
        <w:spacing w:before="80" w:after="80"/>
      </w:pPr>
    </w:p>
    <w:p w:rsidR="001F4B94" w:rsidRDefault="578C7564" w14:paraId="5D5DC328" w14:textId="77777777">
      <w:pPr>
        <w:spacing w:before="80" w:after="80"/>
        <w:jc w:val="both"/>
      </w:pPr>
      <w:r>
        <w:t>Pide a las persona</w:t>
      </w:r>
      <w:r w:rsidR="3CD76EC0">
        <w:t>s</w:t>
      </w:r>
      <w:r>
        <w:t xml:space="preserve"> que se organicen en grupos de 5</w:t>
      </w:r>
      <w:r w:rsidR="00FC79EE">
        <w:t>-</w:t>
      </w:r>
      <w:r>
        <w:t>6, cada grupo reflexiona sobre las siguientes preguntas:</w:t>
      </w:r>
    </w:p>
    <w:p w:rsidR="001F4B94" w:rsidP="00CC1823" w:rsidRDefault="00D543CE" w14:paraId="7114B48A" w14:textId="77777777">
      <w:pPr>
        <w:pStyle w:val="Prrafodelista"/>
        <w:numPr>
          <w:ilvl w:val="0"/>
          <w:numId w:val="9"/>
        </w:numPr>
        <w:spacing w:before="80" w:after="80"/>
        <w:jc w:val="both"/>
      </w:pPr>
      <w:r>
        <w:t xml:space="preserve">¿Qué problema ambiental o social aborda el caso? </w:t>
      </w:r>
    </w:p>
    <w:p w:rsidR="001F4B94" w:rsidP="00CC1823" w:rsidRDefault="00D543CE" w14:paraId="425EF843" w14:textId="77777777">
      <w:pPr>
        <w:pStyle w:val="Prrafodelista"/>
        <w:numPr>
          <w:ilvl w:val="0"/>
          <w:numId w:val="9"/>
        </w:numPr>
        <w:spacing w:before="80" w:after="80"/>
        <w:jc w:val="both"/>
      </w:pPr>
      <w:r>
        <w:t xml:space="preserve">¿Qué oportunidades de empleo o ingresos genera? </w:t>
      </w:r>
    </w:p>
    <w:p w:rsidR="003F71DE" w:rsidP="00CC1823" w:rsidRDefault="003F71DE" w14:paraId="5066EBFE" w14:textId="77777777">
      <w:pPr>
        <w:spacing w:before="80" w:after="80"/>
        <w:jc w:val="both"/>
      </w:pPr>
    </w:p>
    <w:p w:rsidR="001F4B94" w:rsidP="42A751B4" w:rsidRDefault="00D543CE" w14:paraId="17785E52" w14:textId="211B93E6">
      <w:pPr>
        <w:spacing w:before="60" w:beforeAutospacing="off" w:after="120" w:afterAutospacing="off"/>
        <w:jc w:val="both"/>
        <w:rPr>
          <w:rFonts w:ascii="Arial" w:hAnsi="Arial" w:eastAsia="Arial" w:cs="Arial"/>
          <w:noProof w:val="0"/>
          <w:color w:val="CCCCCC"/>
          <w:sz w:val="21"/>
          <w:szCs w:val="21"/>
          <w:lang w:val="es-CO"/>
        </w:rPr>
      </w:pPr>
      <w:r w:rsidR="00D543CE">
        <w:rPr/>
        <w:t>Cada grupo propone una acción sencilla de economía circular aplicable a su entorno</w:t>
      </w:r>
      <w:r w:rsidR="3CC894A0">
        <w:rPr/>
        <w:t xml:space="preserve"> </w:t>
      </w:r>
      <w:r w:rsidR="25977BA7">
        <w:rPr/>
        <w:t xml:space="preserve">teniendo en cuenta </w:t>
      </w:r>
      <w:r w:rsidRPr="42A751B4" w:rsidR="25977BA7">
        <w:rPr>
          <w:rFonts w:ascii="Arial" w:hAnsi="Arial" w:eastAsia="Arial" w:cs="Arial"/>
          <w:b w:val="0"/>
          <w:bCs w:val="0"/>
          <w:noProof w:val="0"/>
          <w:color w:val="3C3C3B"/>
          <w:sz w:val="21"/>
          <w:szCs w:val="21"/>
          <w:lang w:val="es-CO"/>
        </w:rPr>
        <w:t xml:space="preserve">¿Qué haré? </w:t>
      </w:r>
      <w:r w:rsidRPr="42A751B4" w:rsidR="25977BA7">
        <w:rPr>
          <w:rFonts w:ascii="Arial" w:hAnsi="Arial" w:eastAsia="Arial" w:cs="Arial"/>
          <w:b w:val="0"/>
          <w:bCs w:val="0"/>
          <w:noProof w:val="0"/>
          <w:color w:val="3C3C3B"/>
          <w:sz w:val="21"/>
          <w:szCs w:val="21"/>
          <w:lang w:val="es-CO"/>
        </w:rPr>
        <w:t xml:space="preserve">¿Qué necesito? </w:t>
      </w:r>
      <w:r w:rsidRPr="42A751B4" w:rsidR="25977BA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s-CO"/>
        </w:rPr>
        <w:t xml:space="preserve">¿Qué obstáculo puedo tener (tiempo, dinero, </w:t>
      </w:r>
      <w:r w:rsidRPr="42A751B4" w:rsidR="25977BA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s-CO"/>
        </w:rPr>
        <w:t>cuidado)?</w:t>
      </w:r>
      <w:r w:rsidRPr="42A751B4" w:rsidR="11BADA12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s-CO"/>
        </w:rPr>
        <w:t>.</w:t>
      </w:r>
      <w:r w:rsidRPr="42A751B4" w:rsidR="25977BA7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s-CO"/>
        </w:rPr>
        <w:t xml:space="preserve"> </w:t>
      </w:r>
      <w:r w:rsidRPr="42A751B4" w:rsidR="3FBD6FF9">
        <w:rPr>
          <w:rFonts w:ascii="Arial" w:hAnsi="Arial" w:eastAsia="Arial" w:cs="Arial"/>
          <w:b w:val="0"/>
          <w:bCs w:val="0"/>
          <w:noProof w:val="0"/>
          <w:sz w:val="21"/>
          <w:szCs w:val="21"/>
          <w:lang w:val="es-CO"/>
        </w:rPr>
        <w:t>S</w:t>
      </w:r>
      <w:r w:rsidR="3CC894A0">
        <w:rPr>
          <w:b w:val="0"/>
          <w:bCs w:val="0"/>
        </w:rPr>
        <w:t>ocializa con el resto del grupo</w:t>
      </w:r>
      <w:r w:rsidR="00CC1823">
        <w:rPr/>
        <w:t>.</w:t>
      </w:r>
    </w:p>
    <w:p w:rsidR="008E69AE" w:rsidP="00CC1823" w:rsidRDefault="008E69AE" w14:paraId="7FC72A9B" w14:textId="77777777">
      <w:pPr>
        <w:spacing w:before="80" w:after="80"/>
        <w:jc w:val="both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463661" w:rsidTr="00FC79EE" w14:paraId="6CE0BFCC" w14:textId="77777777">
        <w:tc>
          <w:tcPr>
            <w:tcW w:w="9314" w:type="dxa"/>
            <w:vAlign w:val="center"/>
          </w:tcPr>
          <w:p w:rsidR="00463661" w:rsidP="00FC79EE" w:rsidRDefault="00463661" w14:paraId="16BA6CB4" w14:textId="77777777">
            <w:pPr>
              <w:spacing w:before="200" w:after="80"/>
              <w:jc w:val="both"/>
              <w:rPr>
                <w:color w:val="auto"/>
                <w:szCs w:val="21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1A3469" w:rsidR="001A3469">
              <w:rPr>
                <w:color w:val="auto"/>
                <w:szCs w:val="21"/>
              </w:rPr>
              <w:t>La economía circular no es una idea lejana: muchas de sus prácticas ya existen en la vida cotidiana, especialmente en contextos de cuidado e informalidad. Reconocer su valor permite transformarlas en oportunidades de ahorro, ingreso y sostenibilidad en el territorio.</w:t>
            </w:r>
          </w:p>
          <w:p w:rsidR="0086431D" w:rsidP="00FC79EE" w:rsidRDefault="0086431D" w14:paraId="08E8FA8E" w14:textId="77777777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86431D">
              <w:rPr>
                <w:color w:val="auto"/>
                <w:szCs w:val="21"/>
              </w:rPr>
              <w:t>La economía circular no empieza en grandes empresas; comienza con decisiones cotidianas posibles. No se trata de hacerlo perfecto, sino de reconocer lo que ya hacemos, fortalecerlo y construir cambios sostenibles de manera colectiva</w:t>
            </w:r>
          </w:p>
        </w:tc>
      </w:tr>
    </w:tbl>
    <w:p w:rsidR="00463661" w:rsidP="00463661" w:rsidRDefault="00463661" w14:paraId="052AE761" w14:textId="77777777">
      <w:pPr>
        <w:pStyle w:val="Prrafodelista"/>
        <w:spacing w:before="80" w:after="80"/>
        <w:ind w:left="720"/>
      </w:pPr>
    </w:p>
    <w:p w:rsidR="003F71DE" w:rsidP="003F71DE" w:rsidRDefault="412BBE81" w14:paraId="59FB27DD" w14:textId="77777777">
      <w:pPr>
        <w:spacing w:before="200" w:after="80"/>
      </w:pPr>
      <w:r w:rsidRPr="542A0E62">
        <w:rPr>
          <w:b/>
          <w:bCs/>
          <w:color w:val="E8620A"/>
        </w:rPr>
        <w:t>Cierre (</w:t>
      </w:r>
      <w:r w:rsidRPr="542A0E62" w:rsidR="5C6FAE7C">
        <w:rPr>
          <w:b/>
          <w:bCs/>
          <w:color w:val="E8620A"/>
        </w:rPr>
        <w:t>15</w:t>
      </w:r>
      <w:r w:rsidRPr="542A0E62">
        <w:rPr>
          <w:b/>
          <w:bCs/>
          <w:color w:val="E8620A"/>
        </w:rPr>
        <w:t xml:space="preserve"> minutos)</w:t>
      </w:r>
    </w:p>
    <w:p w:rsidR="001F4B94" w:rsidRDefault="6B8C44F5" w14:paraId="133528E6" w14:textId="77777777">
      <w:pPr>
        <w:spacing w:before="80" w:after="80"/>
        <w:jc w:val="both"/>
      </w:pPr>
      <w:r>
        <w:t>Pide a cada persona que realice una</w:t>
      </w:r>
      <w:r w:rsidR="000F750B">
        <w:t xml:space="preserve"> r</w:t>
      </w:r>
      <w:r w:rsidR="00D543CE">
        <w:t>eflexión individual: Una práctica lineal que reconozco en mi vida diaria. Una práctica circular que ya realizo o podría empezar. ¿Qué me facilita y qué me limita? ¿Cómo podría registrar o evidenciar este cambio?</w:t>
      </w:r>
    </w:p>
    <w:p w:rsidR="001F4B94" w:rsidP="542A0E62" w:rsidRDefault="001F4B94" w14:paraId="796EAA56" w14:textId="77777777">
      <w:pPr>
        <w:spacing w:before="80" w:after="80"/>
        <w:jc w:val="both"/>
      </w:pPr>
    </w:p>
    <w:p w:rsidR="008A1869" w:rsidP="542A0E62" w:rsidRDefault="008A1869" w14:paraId="25899A95" w14:textId="77777777">
      <w:pPr>
        <w:spacing w:before="80" w:after="80"/>
        <w:jc w:val="both"/>
      </w:pPr>
    </w:p>
    <w:p w:rsidR="008A1869" w:rsidP="542A0E62" w:rsidRDefault="008A1869" w14:paraId="2AFC0AFD" w14:textId="77777777">
      <w:pPr>
        <w:spacing w:before="80" w:after="80"/>
        <w:jc w:val="both"/>
      </w:pPr>
    </w:p>
    <w:p w:rsidR="008A1869" w:rsidP="542A0E62" w:rsidRDefault="008A1869" w14:paraId="223E62FB" w14:textId="77777777">
      <w:pPr>
        <w:spacing w:before="80" w:after="80"/>
        <w:jc w:val="both"/>
      </w:pPr>
    </w:p>
    <w:p w:rsidR="008A1869" w:rsidP="542A0E62" w:rsidRDefault="008A1869" w14:paraId="4E67ED35" w14:textId="77777777">
      <w:pPr>
        <w:spacing w:before="80" w:after="80"/>
        <w:jc w:val="both"/>
      </w:pPr>
    </w:p>
    <w:p w:rsidR="008A1869" w:rsidP="542A0E62" w:rsidRDefault="008A1869" w14:paraId="0403E2AC" w14:textId="77777777">
      <w:pPr>
        <w:spacing w:before="80" w:after="80"/>
        <w:jc w:val="both"/>
      </w:pPr>
    </w:p>
    <w:p w:rsidR="001F4B94" w:rsidP="003F71DE" w:rsidRDefault="369B9E8F" w14:paraId="241BA0DA" w14:textId="77777777">
      <w:pPr>
        <w:spacing w:before="80" w:after="80"/>
        <w:jc w:val="both"/>
        <w:rPr>
          <w:b/>
          <w:bCs/>
        </w:rPr>
      </w:pPr>
      <w:r w:rsidRPr="542A0E62">
        <w:rPr>
          <w:b/>
          <w:bCs/>
        </w:rPr>
        <w:lastRenderedPageBreak/>
        <w:t>Ten en cuenta:</w:t>
      </w:r>
    </w:p>
    <w:p w:rsidR="542A0E62" w:rsidP="542A0E62" w:rsidRDefault="542A0E62" w14:paraId="52F67FCB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542A0E62" w14:paraId="49573248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D543CE" w14:paraId="55917C37" w14:textId="77777777">
            <w:r w:rsidRPr="542A0E62">
              <w:rPr>
                <w:b/>
                <w:bCs/>
                <w:color w:val="FFFFFF" w:themeColor="background1"/>
              </w:rPr>
              <w:t>⚖</w:t>
            </w:r>
            <w:r w:rsidRPr="542A0E62" w:rsidR="009466F2">
              <w:rPr>
                <w:b/>
                <w:bCs/>
                <w:color w:val="FFFFFF" w:themeColor="background1"/>
              </w:rPr>
              <w:t>️ Enfoque</w:t>
            </w:r>
            <w:r w:rsidRPr="542A0E62">
              <w:rPr>
                <w:b/>
                <w:bCs/>
                <w:color w:val="FFFFFF" w:themeColor="background1"/>
              </w:rPr>
              <w:t xml:space="preserve"> de género </w:t>
            </w:r>
            <w:r w:rsidRPr="542A0E62" w:rsidR="18EF256F">
              <w:rPr>
                <w:b/>
                <w:bCs/>
                <w:color w:val="FFFFFF" w:themeColor="background1"/>
              </w:rPr>
              <w:t>y análisis interseccional</w:t>
            </w:r>
          </w:p>
        </w:tc>
      </w:tr>
      <w:tr w:rsidR="001F4B94" w:rsidTr="542A0E62" w14:paraId="337B75D6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834D79" w:rsidRDefault="00834D79" w14:paraId="3130C801" w14:textId="77777777">
            <w:pPr>
              <w:jc w:val="both"/>
              <w:rPr>
                <w:sz w:val="21"/>
                <w:szCs w:val="21"/>
              </w:rPr>
            </w:pPr>
            <w:r w:rsidRPr="00834D79">
              <w:rPr>
                <w:sz w:val="21"/>
                <w:szCs w:val="21"/>
              </w:rPr>
              <w:t>Visibiliza que muchas prácticas de reutilización y cuidado de recursos han sido históricamente realizadas en el ámbito doméstico. Evita que se invisibilicen o se den por “naturales”.</w:t>
            </w:r>
          </w:p>
          <w:p w:rsidR="001F4B94" w:rsidRDefault="00834D79" w14:paraId="37758BA8" w14:textId="77777777">
            <w:pPr>
              <w:jc w:val="both"/>
            </w:pPr>
            <w:r>
              <w:rPr>
                <w:sz w:val="21"/>
                <w:szCs w:val="21"/>
              </w:rPr>
              <w:t>P</w:t>
            </w:r>
            <w:r w:rsidR="00D543CE">
              <w:rPr>
                <w:sz w:val="21"/>
                <w:szCs w:val="21"/>
              </w:rPr>
              <w:t>romueve la reflexión sobre cómo estas prácticas se relacionan con el trabajo doméstico y de cuidado, así como con actividades socialmente feminizadas y mal pagas. También analiza los sobrecostos por género, la carga mental del cuidado y el acceso diferenciado a recursos.</w:t>
            </w:r>
          </w:p>
        </w:tc>
      </w:tr>
    </w:tbl>
    <w:p w:rsidR="542A0E62" w:rsidP="0086431D" w:rsidRDefault="542A0E62" w14:paraId="2264695D" w14:textId="77777777">
      <w:pPr>
        <w:spacing w:before="80" w:after="80"/>
      </w:pPr>
    </w:p>
    <w:tbl>
      <w:tblPr>
        <w:tblW w:w="0" w:type="auto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52"/>
      </w:tblGrid>
      <w:tr w:rsidR="00890571" w:rsidTr="00FC79EE" w14:paraId="612F0590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890571" w:rsidP="00FC79EE" w:rsidRDefault="00890571" w14:paraId="012AC75E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eastAsia="Segoe UI Emoji" w:cs="Segoe UI Emoji"/>
                <w:b/>
                <w:bCs/>
                <w:color w:val="FFFFFF" w:themeColor="background1"/>
              </w:rPr>
              <w:t>💬</w:t>
            </w:r>
            <w:r w:rsidRPr="542A0E62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t>Enfoque c</w:t>
            </w:r>
            <w:r w:rsidRPr="542A0E62">
              <w:rPr>
                <w:b/>
                <w:bCs/>
                <w:color w:val="FFFFFF" w:themeColor="background1"/>
              </w:rPr>
              <w:t>omunica</w:t>
            </w:r>
            <w:r>
              <w:rPr>
                <w:b/>
                <w:bCs/>
                <w:color w:val="FFFFFF" w:themeColor="background1"/>
              </w:rPr>
              <w:t>cional</w:t>
            </w:r>
          </w:p>
        </w:tc>
      </w:tr>
      <w:tr w:rsidR="00890571" w:rsidTr="00FC79EE" w14:paraId="541CC5F0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Pr="00FC79EE" w:rsidR="00890571" w:rsidP="00FC79EE" w:rsidRDefault="00E629E4" w14:paraId="63F549CA" w14:textId="77777777">
            <w:pPr>
              <w:jc w:val="both"/>
              <w:rPr>
                <w:sz w:val="21"/>
                <w:szCs w:val="21"/>
              </w:rPr>
            </w:pPr>
            <w:r w:rsidRPr="00FC79EE">
              <w:rPr>
                <w:sz w:val="21"/>
                <w:szCs w:val="21"/>
              </w:rPr>
              <w:t>Acompaña a las personas participantes para que expresen de forma clara cómo una práctica cotidiana puede contribuir a una economía más sostenible.</w:t>
            </w:r>
          </w:p>
        </w:tc>
      </w:tr>
    </w:tbl>
    <w:p w:rsidR="00890571" w:rsidP="0086431D" w:rsidRDefault="00890571" w14:paraId="6EE2762E" w14:textId="77777777">
      <w:pPr>
        <w:spacing w:before="80" w:after="80"/>
      </w:pPr>
    </w:p>
    <w:tbl>
      <w:tblPr>
        <w:tblW w:w="9360" w:type="dxa"/>
        <w:tblBorders>
          <w:top w:val="single" w:color="538135" w:themeColor="accent6" w:themeShade="BF" w:sz="4" w:space="0"/>
          <w:left w:val="single" w:color="538135" w:themeColor="accent6" w:themeShade="BF" w:sz="4" w:space="0"/>
          <w:bottom w:val="single" w:color="538135" w:themeColor="accent6" w:themeShade="BF" w:sz="4" w:space="0"/>
          <w:right w:val="single" w:color="538135" w:themeColor="accent6" w:themeShade="BF" w:sz="4" w:space="0"/>
          <w:insideH w:val="single" w:color="538135" w:themeColor="accent6" w:themeShade="BF" w:sz="4" w:space="0"/>
          <w:insideV w:val="single" w:color="538135" w:themeColor="accent6" w:themeShade="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6421" w:rsidTr="00FC79EE" w14:paraId="2E28F409" w14:textId="77777777">
        <w:tc>
          <w:tcPr>
            <w:tcW w:w="9360" w:type="dxa"/>
            <w:shd w:val="clear" w:color="auto" w:fill="00990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946421" w:rsidP="00FC79EE" w:rsidRDefault="00946421" w14:paraId="00DCB56E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542A0E62">
              <w:rPr>
                <w:b/>
                <w:bCs/>
                <w:color w:val="FFFFFF" w:themeColor="background1"/>
              </w:rPr>
              <w:t xml:space="preserve"> Enfoque de empleabilidad verde</w:t>
            </w:r>
          </w:p>
        </w:tc>
      </w:tr>
      <w:tr w:rsidR="00946421" w:rsidTr="00FC79EE" w14:paraId="0E3FEB11" w14:textId="77777777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946421" w:rsidP="00FC79EE" w:rsidRDefault="00946421" w14:paraId="7426C426" w14:textId="77777777">
            <w:pPr>
              <w:jc w:val="both"/>
            </w:pPr>
            <w:r w:rsidRPr="00946421">
              <w:rPr>
                <w:sz w:val="21"/>
                <w:szCs w:val="21"/>
              </w:rPr>
              <w:t>Invita a identificar cómo algunas prácticas circulares pueden convertirse en oportunidades de generación de ingresos o fortalecimiento de emprendimientos en el contexto local.</w:t>
            </w:r>
          </w:p>
        </w:tc>
      </w:tr>
    </w:tbl>
    <w:p w:rsidRPr="0086431D" w:rsidR="00946421" w:rsidP="0086431D" w:rsidRDefault="00946421" w14:paraId="4529B3C8" w14:textId="77777777">
      <w:pPr>
        <w:spacing w:before="80" w:after="80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350"/>
      </w:tblGrid>
      <w:tr w:rsidR="542A0E62" w:rsidTr="00DC7190" w14:paraId="78CD0E29" w14:textId="77777777">
        <w:trPr>
          <w:trHeight w:val="300"/>
        </w:trPr>
        <w:tc>
          <w:tcPr>
            <w:tcW w:w="9419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542A0E62" w:rsidRDefault="542A0E62" w14:paraId="6BE2D9DE" w14:textId="77777777"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542A0E62">
              <w:rPr>
                <w:b/>
                <w:bCs/>
                <w:color w:val="FFFFFF" w:themeColor="background1"/>
              </w:rPr>
              <w:t xml:space="preserve"> Referencias de apoyo para la persona facilitadora</w:t>
            </w:r>
          </w:p>
        </w:tc>
      </w:tr>
      <w:tr w:rsidRPr="00DD39C7" w:rsidR="542A0E62" w:rsidTr="00DC7190" w14:paraId="44FF7C26" w14:textId="77777777">
        <w:trPr>
          <w:trHeight w:val="300"/>
        </w:trPr>
        <w:tc>
          <w:tcPr>
            <w:tcW w:w="9419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D39C7" w:rsidR="00E629E4" w:rsidP="00E629E4" w:rsidRDefault="542A0E62" w14:paraId="6DA5261D" w14:textId="77777777">
            <w:pPr>
              <w:spacing w:before="60" w:after="60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INTEF (s.f.). </w:t>
            </w:r>
            <w:r w:rsidRPr="00DD39C7">
              <w:rPr>
                <w:color w:val="auto"/>
                <w:sz w:val="20"/>
                <w:szCs w:val="20"/>
              </w:rPr>
              <w:t>De la economía lineal a la circular.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4">
              <w:r w:rsidRPr="000C5890" w:rsidR="00E629E4">
                <w:rPr>
                  <w:rStyle w:val="Hipervnculo"/>
                  <w:i/>
                  <w:iCs/>
                  <w:sz w:val="20"/>
                  <w:szCs w:val="20"/>
                </w:rPr>
                <w:t>https://descargas.intef.es/cedec/proyectoedia/FP/digitalizacion/contenidos/desafio_economia_circular/</w:t>
              </w:r>
            </w:hyperlink>
          </w:p>
          <w:p w:rsidRPr="00DD39C7" w:rsidR="00E629E4" w:rsidP="00E629E4" w:rsidRDefault="542A0E62" w14:paraId="73B4240A" w14:textId="77777777">
            <w:pPr>
              <w:spacing w:before="60" w:after="60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OCDE (2023). </w:t>
            </w:r>
            <w:r w:rsidRPr="00DD39C7">
              <w:rPr>
                <w:color w:val="auto"/>
                <w:sz w:val="20"/>
                <w:szCs w:val="20"/>
              </w:rPr>
              <w:t>Transición verde y formalización laboral en Colombia.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5">
              <w:r w:rsidRPr="000C5890" w:rsidR="00E629E4">
                <w:rPr>
                  <w:rStyle w:val="Hipervnculo"/>
                  <w:i/>
                  <w:iCs/>
                  <w:sz w:val="20"/>
                  <w:szCs w:val="20"/>
                </w:rPr>
                <w:t>https://www.oecd.org/content/dam/oecd/es/publications/reports/2023/01/transicion-verde-y-formalizacion-laboral-en-colombia_0cbba217/54d4ed8f-es.pdf</w:t>
              </w:r>
            </w:hyperlink>
          </w:p>
          <w:p w:rsidRPr="00DD39C7" w:rsidR="00E629E4" w:rsidP="00E629E4" w:rsidRDefault="542A0E62" w14:paraId="60D77710" w14:textId="77777777">
            <w:pPr>
              <w:spacing w:before="60" w:after="60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Universidad del Rosario — Observatorio Laboral (2024). </w:t>
            </w:r>
            <w:r w:rsidRPr="00DD39C7">
              <w:rPr>
                <w:color w:val="auto"/>
                <w:sz w:val="20"/>
                <w:szCs w:val="20"/>
              </w:rPr>
              <w:t>Boletín Empleos Verdes.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6">
              <w:r w:rsidRPr="000C5890" w:rsidR="00E629E4">
                <w:rPr>
                  <w:rStyle w:val="Hipervnculo"/>
                  <w:i/>
                  <w:iCs/>
                  <w:sz w:val="20"/>
                  <w:szCs w:val="20"/>
                </w:rPr>
                <w:t>https://urosario.edu.co/sites/default/files/2024-03/boletin-4-trabajadores-verdes.pdf</w:t>
              </w:r>
            </w:hyperlink>
          </w:p>
        </w:tc>
      </w:tr>
    </w:tbl>
    <w:p w:rsidR="007C5236" w:rsidP="542A0E62" w:rsidRDefault="007C5236" w14:paraId="184AA7C2" w14:textId="77777777">
      <w:pPr>
        <w:spacing w:before="280" w:after="120" w:line="259" w:lineRule="auto"/>
        <w:rPr>
          <w:b/>
          <w:bCs/>
          <w:color w:val="E8620A"/>
          <w:sz w:val="32"/>
          <w:szCs w:val="32"/>
        </w:rPr>
      </w:pPr>
    </w:p>
    <w:p w:rsidR="007C5236" w:rsidRDefault="007C5236" w14:paraId="03126AD0" w14:textId="77777777">
      <w:pPr>
        <w:rPr>
          <w:b/>
          <w:bCs/>
          <w:color w:val="E8620A"/>
          <w:sz w:val="32"/>
          <w:szCs w:val="32"/>
        </w:rPr>
      </w:pPr>
      <w:r>
        <w:rPr>
          <w:b/>
          <w:bCs/>
          <w:color w:val="E8620A"/>
          <w:sz w:val="32"/>
          <w:szCs w:val="32"/>
        </w:rPr>
        <w:br w:type="page"/>
      </w:r>
    </w:p>
    <w:p w:rsidR="542A0E62" w:rsidP="542A0E62" w:rsidRDefault="542A0E62" w14:paraId="74985CEA" w14:textId="77777777">
      <w:pPr>
        <w:spacing w:before="280" w:after="120" w:line="259" w:lineRule="auto"/>
        <w:rPr>
          <w:b/>
          <w:bCs/>
          <w:color w:val="E8620A"/>
          <w:sz w:val="32"/>
          <w:szCs w:val="32"/>
        </w:rPr>
      </w:pPr>
    </w:p>
    <w:p w:rsidR="001F4B94" w:rsidP="007C5236" w:rsidRDefault="00D543CE" w14:paraId="1431756C" w14:textId="77777777">
      <w:pPr>
        <w:spacing w:before="280" w:after="120" w:line="259" w:lineRule="auto"/>
      </w:pPr>
      <w:r w:rsidRPr="007C5236">
        <w:rPr>
          <w:b/>
          <w:bCs/>
          <w:color w:val="E8620A"/>
          <w:sz w:val="32"/>
          <w:szCs w:val="32"/>
        </w:rPr>
        <w:t>Lección 2</w:t>
      </w:r>
      <w:r w:rsidR="007C5236">
        <w:rPr>
          <w:b/>
          <w:bCs/>
          <w:color w:val="E8620A"/>
          <w:sz w:val="32"/>
          <w:szCs w:val="32"/>
        </w:rPr>
        <w:t xml:space="preserve">. </w:t>
      </w:r>
      <w:r>
        <w:rPr>
          <w:b/>
          <w:bCs/>
          <w:color w:val="E8620A"/>
          <w:sz w:val="32"/>
          <w:szCs w:val="32"/>
        </w:rPr>
        <w:t>Biodiversidad, medios de vida y sostenibilidad territorial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AB3C3B" w14:paraId="6A422DF0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FF2CC" w:themeFill="accent4" w:themeFillTint="33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1F4B94" w:rsidRDefault="00D543CE" w14:paraId="487276BE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90 minutos</w:t>
            </w:r>
          </w:p>
        </w:tc>
      </w:tr>
    </w:tbl>
    <w:p w:rsidR="001F4B94" w:rsidRDefault="001F4B94" w14:paraId="07E94501" w14:textId="77777777">
      <w:pPr>
        <w:spacing w:before="80" w:after="80"/>
      </w:pPr>
    </w:p>
    <w:p w:rsidR="001F4B94" w:rsidRDefault="00D543CE" w14:paraId="1B08F1A9" w14:textId="77777777">
      <w:pPr>
        <w:spacing w:before="80" w:after="80"/>
        <w:jc w:val="both"/>
      </w:pPr>
      <w:r w:rsidRPr="007C5236">
        <w:rPr>
          <w:b/>
          <w:bCs/>
        </w:rPr>
        <w:t>Objetivo:</w:t>
      </w:r>
      <w:r>
        <w:t xml:space="preserve"> </w:t>
      </w:r>
      <w:r w:rsidR="0306A791">
        <w:t xml:space="preserve">Al finalizar la lección, </w:t>
      </w:r>
      <w:r w:rsidR="2D8D7754">
        <w:t>l</w:t>
      </w:r>
      <w:r>
        <w:t>as personas participantes reconocerán la importancia de la biodiversidad en distintos territorios de Colombia para el bienestar, el empleo y los medios de vida locales; comprenderán el papel de ecosistemas como manglares, bosques, ríos, mares y páramos; e identificarán cómo la degradación ambiental afecta la sostenibilidad, las condiciones de vida y las oportunidades de empleabilidad verde.</w:t>
      </w:r>
    </w:p>
    <w:p w:rsidR="001F4B94" w:rsidRDefault="001F4B94" w14:paraId="412BA002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Pr="00785860" w:rsidR="001F4B94" w:rsidTr="542A0E62" w14:paraId="12A517CF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85860" w:rsidR="001F4B94" w:rsidRDefault="009466F2" w14:paraId="41A64EBC" w14:textId="77777777"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785860">
              <w:rPr>
                <w:b/>
                <w:bCs/>
                <w:color w:val="FFFFFF" w:themeColor="background1"/>
              </w:rPr>
              <w:t xml:space="preserve"> </w:t>
            </w:r>
            <w:r w:rsidRPr="00785860" w:rsidR="72DD1B58">
              <w:rPr>
                <w:b/>
                <w:bCs/>
                <w:color w:val="FFFFFF" w:themeColor="background1"/>
              </w:rPr>
              <w:t>Elementos claves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85860" w:rsidR="001F4B94" w:rsidRDefault="009466F2" w14:paraId="24274C41" w14:textId="77777777">
            <w:r w:rsidRPr="00785860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785860">
              <w:rPr>
                <w:b/>
                <w:bCs/>
                <w:color w:val="FFFFFF"/>
              </w:rPr>
              <w:t xml:space="preserve"> Resultados</w:t>
            </w:r>
            <w:r w:rsidRPr="00785860" w:rsidR="00D543CE">
              <w:rPr>
                <w:b/>
                <w:bCs/>
                <w:color w:val="FFFFFF"/>
              </w:rPr>
              <w:t xml:space="preserve"> esperados</w:t>
            </w:r>
          </w:p>
        </w:tc>
      </w:tr>
      <w:tr w:rsidRPr="00785860" w:rsidR="001F4B94" w:rsidTr="542A0E62" w14:paraId="38627FE9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001F4B94" w:rsidP="542A0E62" w:rsidRDefault="00D543CE" w14:paraId="628F0A88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 xml:space="preserve">Lectura guiada: caso Río </w:t>
            </w:r>
            <w:r w:rsidRPr="00785860" w:rsidR="00B27853">
              <w:t>Guatapurí biodiversidad</w:t>
            </w:r>
            <w:r w:rsidRPr="00785860">
              <w:t>, cultura y sustento</w:t>
            </w:r>
            <w:r w:rsidRPr="00785860" w:rsidR="00AF2190">
              <w:t>.</w:t>
            </w:r>
          </w:p>
          <w:p w:rsidRPr="00785860" w:rsidR="001F4B94" w:rsidP="542A0E62" w:rsidRDefault="00D543CE" w14:paraId="2493F54D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Mapa territorial: ¿qué ecosistemas sostienen actividades económicas locales?</w:t>
            </w:r>
          </w:p>
          <w:p w:rsidRPr="00785860" w:rsidR="001F4B94" w:rsidP="542A0E62" w:rsidRDefault="00D543CE" w14:paraId="5B36420B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Trabajo en grupos: pesca/turismo/agricultura y sus vínculos con la naturaleza</w:t>
            </w:r>
            <w:r w:rsidRPr="00785860" w:rsidR="00AF2190">
              <w:t>.</w:t>
            </w:r>
          </w:p>
          <w:p w:rsidRPr="00785860" w:rsidR="001F4B94" w:rsidP="542A0E62" w:rsidRDefault="00D543CE" w14:paraId="4B908D3E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Análisis diferenciado: ¿quién asume más carga cuando el ecosistema se degrada?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2546DAA0" w:rsidP="007C5236" w:rsidRDefault="2546DAA0" w14:paraId="038756EC" w14:textId="77777777">
            <w:pPr>
              <w:spacing w:before="40" w:after="40"/>
              <w:jc w:val="both"/>
            </w:pPr>
            <w:r w:rsidRPr="00785860">
              <w:t>Las personas participantes:</w:t>
            </w:r>
          </w:p>
          <w:p w:rsidRPr="00785860" w:rsidR="001F4B94" w:rsidP="542A0E62" w:rsidRDefault="00D543CE" w14:paraId="7A1E5593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 xml:space="preserve">Reconocen la importancia de la biodiversidad para </w:t>
            </w:r>
            <w:r w:rsidRPr="00785860" w:rsidR="635284C0">
              <w:t>el</w:t>
            </w:r>
            <w:r w:rsidRPr="00785860">
              <w:t xml:space="preserve"> bienestar</w:t>
            </w:r>
            <w:r w:rsidRPr="00785860" w:rsidR="458229CE">
              <w:t xml:space="preserve"> y el empleo</w:t>
            </w:r>
            <w:r w:rsidRPr="00785860" w:rsidR="00AF2190">
              <w:t>.</w:t>
            </w:r>
          </w:p>
          <w:p w:rsidRPr="00785860" w:rsidR="001F4B94" w:rsidP="542A0E62" w:rsidRDefault="00D543CE" w14:paraId="78C5F14B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Comprenden la relación entre ecosistemas y medios de vida</w:t>
            </w:r>
            <w:r w:rsidRPr="00785860" w:rsidR="00AF2190">
              <w:t>.</w:t>
            </w:r>
          </w:p>
          <w:p w:rsidRPr="00785860" w:rsidR="001F4B94" w:rsidP="542A0E62" w:rsidRDefault="00D543CE" w14:paraId="5CC6C50D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Identifican impactos sociales de la degradación ambiental</w:t>
            </w:r>
            <w:r w:rsidRPr="00785860" w:rsidR="00AF2190">
              <w:t>.</w:t>
            </w:r>
          </w:p>
          <w:p w:rsidRPr="00785860" w:rsidR="001F4B94" w:rsidP="542A0E62" w:rsidRDefault="00D543CE" w14:paraId="508278D6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Valoran el capital económico y cultural de la biodiversidad local</w:t>
            </w:r>
            <w:r w:rsidRPr="00785860" w:rsidR="00AF2190">
              <w:t>.</w:t>
            </w:r>
          </w:p>
        </w:tc>
      </w:tr>
      <w:tr w:rsidRPr="00785860" w:rsidR="542A0E62" w:rsidTr="007C5236" w14:paraId="3519DB93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3AEEEC8A" w:rsidP="542A0E62" w:rsidRDefault="3AEEEC8A" w14:paraId="35D1E323" w14:textId="77777777">
            <w:pPr>
              <w:spacing w:after="40"/>
            </w:pPr>
            <w:r w:rsidRPr="00785860">
              <w:rPr>
                <w:b/>
                <w:bCs/>
                <w:color w:val="FFFFFF" w:themeColor="background1"/>
              </w:rPr>
              <w:t>🏷️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3AEEEC8A" w:rsidP="542A0E62" w:rsidRDefault="3AEEEC8A" w14:paraId="50039938" w14:textId="77777777">
            <w:pPr>
              <w:spacing w:after="40"/>
            </w:pPr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785860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Pr="00785860" w:rsidR="001F4B94" w:rsidTr="00107F8A" w14:paraId="5B6DE922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00A53A92" w:rsidP="00A53A92" w:rsidRDefault="00A53A92" w14:paraId="3C097543" w14:textId="77777777">
            <w:pPr>
              <w:pStyle w:val="Prrafodelista"/>
              <w:numPr>
                <w:ilvl w:val="0"/>
                <w:numId w:val="16"/>
              </w:numPr>
              <w:jc w:val="both"/>
            </w:pPr>
            <w:r w:rsidRPr="00785860">
              <w:t>Pensamiento crítico.</w:t>
            </w:r>
          </w:p>
          <w:p w:rsidRPr="00785860" w:rsidR="00A53A92" w:rsidP="00A53A92" w:rsidRDefault="00A53A92" w14:paraId="51E46388" w14:textId="77777777">
            <w:pPr>
              <w:pStyle w:val="Prrafodelista"/>
              <w:numPr>
                <w:ilvl w:val="0"/>
                <w:numId w:val="16"/>
              </w:numPr>
              <w:jc w:val="both"/>
            </w:pPr>
            <w:r w:rsidRPr="00785860">
              <w:t>Empatía.</w:t>
            </w:r>
          </w:p>
          <w:p w:rsidRPr="00785860" w:rsidR="001F4B94" w:rsidP="00A53A92" w:rsidRDefault="00A53A92" w14:paraId="41CB2A3A" w14:textId="77777777">
            <w:pPr>
              <w:pStyle w:val="Prrafodelista"/>
              <w:numPr>
                <w:ilvl w:val="0"/>
                <w:numId w:val="16"/>
              </w:numPr>
              <w:jc w:val="both"/>
            </w:pPr>
            <w:r w:rsidRPr="00785860">
              <w:t>Trabajo en equipo y colaboración.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5E5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001F4B94" w:rsidRDefault="00D543CE" w14:paraId="2A1FDA66" w14:textId="77777777">
            <w:pPr>
              <w:spacing w:after="60"/>
              <w:jc w:val="both"/>
            </w:pPr>
            <w:r w:rsidRPr="00785860">
              <w:t xml:space="preserve">Biodiversidad es empleo, alimento y salud. Cuando se degrada un ecosistema, se pierden medios de vida reales. </w:t>
            </w:r>
            <w:r w:rsidRPr="00785860" w:rsidR="00587335">
              <w:t>Los</w:t>
            </w:r>
            <w:r w:rsidRPr="00785860">
              <w:t xml:space="preserve"> impactos no son iguales para tod</w:t>
            </w:r>
            <w:r w:rsidRPr="00785860" w:rsidR="3CD82277">
              <w:t>as las personas,</w:t>
            </w:r>
            <w:r w:rsidRPr="00785860">
              <w:t xml:space="preserve"> afectan más a quienes dependen directamente de la naturaleza.</w:t>
            </w:r>
          </w:p>
          <w:p w:rsidRPr="00785860" w:rsidR="001F4B94" w:rsidRDefault="00D543CE" w14:paraId="230A410A" w14:textId="77777777">
            <w:pPr>
              <w:jc w:val="both"/>
            </w:pPr>
            <w:r w:rsidRPr="00785860">
              <w:rPr>
                <w:b/>
                <w:bCs/>
                <w:color w:val="000000" w:themeColor="text1"/>
              </w:rPr>
              <w:t xml:space="preserve">💡 Tip: </w:t>
            </w:r>
            <w:r w:rsidRPr="00785860">
              <w:t>Adapta el caso Guatapurí al territorio del grupo. Si son del Caribe usa manglares; si son andinos, páramos y nevados.</w:t>
            </w:r>
          </w:p>
        </w:tc>
      </w:tr>
    </w:tbl>
    <w:p w:rsidR="00587335" w:rsidRDefault="00587335" w14:paraId="2295A8A7" w14:textId="77777777">
      <w:pPr>
        <w:spacing w:before="80" w:after="80"/>
      </w:pPr>
    </w:p>
    <w:p w:rsidR="00587335" w:rsidRDefault="00587335" w14:paraId="6273C657" w14:textId="77777777">
      <w:r>
        <w:br w:type="page"/>
      </w:r>
    </w:p>
    <w:p w:rsidR="001F4B94" w:rsidRDefault="001F4B94" w14:paraId="0E8CCFE0" w14:textId="77777777">
      <w:pPr>
        <w:spacing w:before="80" w:after="80"/>
      </w:pPr>
    </w:p>
    <w:p w:rsidRPr="00785860" w:rsidR="542A0E62" w:rsidP="542A0E62" w:rsidRDefault="49F99C03" w14:paraId="4B0F76CD" w14:textId="77777777">
      <w:pPr>
        <w:spacing w:before="80" w:after="80"/>
        <w:rPr>
          <w:sz w:val="24"/>
          <w:szCs w:val="24"/>
        </w:rPr>
      </w:pPr>
      <w:r w:rsidRPr="00785860">
        <w:rPr>
          <w:b/>
          <w:bCs/>
          <w:sz w:val="24"/>
          <w:szCs w:val="24"/>
        </w:rPr>
        <w:t>ACTIVIDAD 1. Importancia de la biodiversidad para el bienestar y los medios de vida</w:t>
      </w:r>
      <w:r w:rsidRPr="00785860" w:rsidR="0048183F">
        <w:rPr>
          <w:b/>
          <w:bCs/>
          <w:sz w:val="24"/>
          <w:szCs w:val="24"/>
        </w:rPr>
        <w:t>.</w:t>
      </w:r>
      <w:r w:rsidRPr="00785860">
        <w:rPr>
          <w:b/>
          <w:bCs/>
          <w:sz w:val="24"/>
          <w:szCs w:val="24"/>
        </w:rPr>
        <w:t xml:space="preserve"> 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Pr="00732570" w:rsidR="542A0E62" w:rsidTr="00AB3C3B" w14:paraId="1CA21683" w14:textId="77777777">
        <w:trPr>
          <w:trHeight w:val="300"/>
        </w:trPr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2B4D79AE" w14:textId="77777777">
            <w:pPr>
              <w:jc w:val="center"/>
            </w:pPr>
            <w:r w:rsidRPr="00732570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5641CE91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732570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359E8005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732570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732570" w:rsidR="542A0E62" w:rsidTr="00AB3C3B" w14:paraId="6B9A835B" w14:textId="77777777">
        <w:trPr>
          <w:trHeight w:val="300"/>
        </w:trPr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0092284D" w14:paraId="11465923" w14:textId="77777777">
            <w:pPr>
              <w:jc w:val="both"/>
            </w:pPr>
            <w:r w:rsidRPr="00732570">
              <w:t>5</w:t>
            </w:r>
            <w:r w:rsidRPr="00732570" w:rsidR="21D1D7FC">
              <w:t>0</w:t>
            </w:r>
            <w:r w:rsidRPr="00732570" w:rsidR="542A0E62">
              <w:t xml:space="preserve">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52D65A5F" w14:textId="77777777">
            <w:pPr>
              <w:jc w:val="both"/>
            </w:pPr>
            <w:r w:rsidRPr="00732570">
              <w:t>Activación en plenaria + Lectura guiada + Trabajo en grupos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0455D35F" w14:textId="77777777">
            <w:pPr>
              <w:jc w:val="both"/>
            </w:pPr>
            <w:r w:rsidRPr="00732570">
              <w:t>Texto del caso Rio Guatapurí · Papelógrafo por grupo · Esferos · Marcadores</w:t>
            </w:r>
          </w:p>
        </w:tc>
      </w:tr>
    </w:tbl>
    <w:p w:rsidR="542A0E62" w:rsidP="542A0E62" w:rsidRDefault="542A0E62" w14:paraId="21AE1B78" w14:textId="77777777">
      <w:pPr>
        <w:spacing w:before="80" w:after="80"/>
      </w:pPr>
    </w:p>
    <w:p w:rsidR="001F4B94" w:rsidRDefault="52E1083B" w14:paraId="2F60832A" w14:textId="77777777">
      <w:pPr>
        <w:spacing w:before="200" w:after="80"/>
      </w:pPr>
      <w:r w:rsidRPr="542A0E62">
        <w:rPr>
          <w:b/>
          <w:bCs/>
          <w:color w:val="E8620A"/>
        </w:rPr>
        <w:t xml:space="preserve"> Apertura o rompehielo</w:t>
      </w:r>
      <w:r w:rsidRPr="542A0E62" w:rsidR="00D543CE">
        <w:rPr>
          <w:b/>
          <w:bCs/>
          <w:color w:val="E8620A"/>
        </w:rPr>
        <w:t xml:space="preserve"> (10 minutos)</w:t>
      </w:r>
    </w:p>
    <w:p w:rsidR="48838504" w:rsidP="00587335" w:rsidRDefault="48838504" w14:paraId="2494C16B" w14:textId="77777777">
      <w:pPr>
        <w:spacing w:before="200" w:after="80"/>
        <w:jc w:val="both"/>
      </w:pPr>
      <w:r>
        <w:t>Colombia es uno de los países con mayor biodiversidad del mundo. Esta diversidad ecológica sostiene actividades productivas, culturales y de subsistencia en todo el país: pesca artesanal, agricultura, turismo, artesanías, cocina tradicional, transporte fluvial, recolección forestal y servicios ambientales.</w:t>
      </w:r>
    </w:p>
    <w:p w:rsidR="0EDF7331" w:rsidP="542A0E62" w:rsidRDefault="0EDF7331" w14:paraId="79CCF392" w14:textId="77777777">
      <w:pPr>
        <w:spacing w:before="200" w:after="80"/>
        <w:jc w:val="both"/>
      </w:pPr>
      <w:r>
        <w:t>Pide a las personas que reflexione a partir de las siguientes preguntas:</w:t>
      </w:r>
    </w:p>
    <w:p w:rsidR="001F4B94" w:rsidRDefault="00D543CE" w14:paraId="46A90FBD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elementos de la naturaleza hacen parte de su vida diaria o de su trabajo?</w:t>
      </w:r>
    </w:p>
    <w:p w:rsidR="001F4B94" w:rsidRDefault="00D543CE" w14:paraId="5ECDAE7C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¿De qué ecosistemas dependen esos elementos?</w:t>
      </w:r>
    </w:p>
    <w:p w:rsidR="001F4B94" w:rsidRDefault="00D543CE" w14:paraId="13ABA94F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pasaría con su ingreso o bienestar si esos ecosistemas desaparecen o se deterioran?</w:t>
      </w:r>
    </w:p>
    <w:p w:rsidR="001F4B94" w:rsidRDefault="001F4B94" w14:paraId="3B8B0282" w14:textId="77777777">
      <w:pPr>
        <w:spacing w:before="80" w:after="80"/>
      </w:pPr>
    </w:p>
    <w:p w:rsidR="001F4B94" w:rsidRDefault="42AD4DFC" w14:paraId="5EEC01A7" w14:textId="77777777">
      <w:pPr>
        <w:spacing w:before="200" w:after="80"/>
        <w:rPr>
          <w:b/>
          <w:bCs/>
          <w:color w:val="E8620A"/>
        </w:rPr>
      </w:pPr>
      <w:r w:rsidRPr="542A0E62">
        <w:rPr>
          <w:b/>
          <w:bCs/>
          <w:color w:val="E8620A"/>
        </w:rPr>
        <w:t xml:space="preserve"> Exploración y desarrollo conceptual</w:t>
      </w:r>
      <w:r w:rsidRPr="542A0E62" w:rsidR="00D543CE">
        <w:rPr>
          <w:b/>
          <w:bCs/>
          <w:color w:val="E8620A"/>
        </w:rPr>
        <w:t xml:space="preserve"> (</w:t>
      </w:r>
      <w:r w:rsidR="005F5A8B">
        <w:rPr>
          <w:b/>
          <w:bCs/>
          <w:color w:val="E8620A"/>
        </w:rPr>
        <w:t>20</w:t>
      </w:r>
      <w:r w:rsidRPr="542A0E62" w:rsidR="00D543CE">
        <w:rPr>
          <w:b/>
          <w:bCs/>
          <w:color w:val="E8620A"/>
        </w:rPr>
        <w:t xml:space="preserve"> minutos)</w:t>
      </w:r>
    </w:p>
    <w:p w:rsidR="3CFC033C" w:rsidP="00A1795B" w:rsidRDefault="3CFC033C" w14:paraId="1F084800" w14:textId="77777777">
      <w:pPr>
        <w:spacing w:before="80" w:after="80" w:line="259" w:lineRule="auto"/>
        <w:jc w:val="both"/>
      </w:pPr>
      <w:r w:rsidRPr="00A1795B">
        <w:t xml:space="preserve">Presenta el </w:t>
      </w:r>
      <w:r w:rsidR="00A34496">
        <w:t>siguiente caso</w:t>
      </w:r>
      <w:r w:rsidRPr="00A1795B">
        <w:t>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DD39C7" w:rsidR="001F4B94" w:rsidTr="00DC7190" w14:paraId="7945DB86" w14:textId="77777777"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DD39C7" w:rsidR="00DC7190" w:rsidP="00A1795B" w:rsidRDefault="00D543CE" w14:paraId="1BBEE3CC" w14:textId="77777777">
            <w:pPr>
              <w:jc w:val="both"/>
              <w:rPr>
                <w:b/>
                <w:bCs/>
                <w:color w:val="auto"/>
                <w:sz w:val="21"/>
                <w:szCs w:val="21"/>
              </w:rPr>
            </w:pPr>
            <w:r w:rsidRPr="00DD39C7">
              <w:rPr>
                <w:rFonts w:ascii="Segoe UI Emoji" w:hAnsi="Segoe UI Emoji" w:cs="Segoe UI Emoji"/>
                <w:b/>
                <w:bCs/>
                <w:color w:val="auto"/>
                <w:sz w:val="21"/>
                <w:szCs w:val="21"/>
              </w:rPr>
              <w:t>📖</w:t>
            </w:r>
            <w:r w:rsidRPr="00DD39C7">
              <w:rPr>
                <w:b/>
                <w:bCs/>
                <w:color w:val="auto"/>
                <w:sz w:val="21"/>
                <w:szCs w:val="21"/>
              </w:rPr>
              <w:t xml:space="preserve"> Caso de referencia: </w:t>
            </w:r>
          </w:p>
          <w:p w:rsidRPr="00DD39C7" w:rsidR="00A1795B" w:rsidP="00A1795B" w:rsidRDefault="00D543CE" w14:paraId="0535BAA4" w14:textId="77777777">
            <w:pPr>
              <w:jc w:val="both"/>
              <w:rPr>
                <w:color w:val="auto"/>
              </w:rPr>
            </w:pPr>
            <w:r w:rsidRPr="00DD39C7">
              <w:rPr>
                <w:color w:val="auto"/>
                <w:sz w:val="21"/>
                <w:szCs w:val="21"/>
              </w:rPr>
              <w:t xml:space="preserve">WWF (2025). Guardianes del río Guatapurí: así se conserva la biodiversidad desde una visión indígena. </w:t>
            </w:r>
            <w:hyperlink w:history="1" r:id="rId17">
              <w:r w:rsidRPr="00DD39C7" w:rsidR="00A1795B">
                <w:rPr>
                  <w:rStyle w:val="Hipervnculo"/>
                  <w:color w:val="auto"/>
                  <w:sz w:val="21"/>
                  <w:szCs w:val="21"/>
                </w:rPr>
                <w:t>https://www.wwf.org.co/?399130/Rio-Guatapuri-Conservacion-y-Cuidado</w:t>
              </w:r>
            </w:hyperlink>
          </w:p>
        </w:tc>
      </w:tr>
    </w:tbl>
    <w:p w:rsidR="001F4B94" w:rsidRDefault="001F4B94" w14:paraId="08039B7E" w14:textId="77777777">
      <w:pPr>
        <w:spacing w:before="80" w:after="80"/>
      </w:pPr>
    </w:p>
    <w:p w:rsidR="001F4B94" w:rsidRDefault="00D543CE" w14:paraId="0D70F556" w14:textId="77777777">
      <w:pPr>
        <w:spacing w:before="80" w:after="80"/>
        <w:jc w:val="both"/>
      </w:pPr>
      <w:r>
        <w:t>Claves de lectura: el río como fuente de agua, alimento, identidad y empleo; relación entre conservación ambiental y actividades económicas locales; riesgos cuando el ecosistema se degrada.</w:t>
      </w:r>
    </w:p>
    <w:p w:rsidR="001F4B94" w:rsidRDefault="001F4B94" w14:paraId="41809F70" w14:textId="77777777">
      <w:pPr>
        <w:spacing w:before="80" w:after="80"/>
      </w:pPr>
    </w:p>
    <w:p w:rsidR="001F4B94" w:rsidRDefault="03987FE9" w14:paraId="7E715231" w14:textId="77777777">
      <w:pPr>
        <w:spacing w:before="200" w:after="80"/>
      </w:pPr>
      <w:r w:rsidRPr="542A0E62">
        <w:rPr>
          <w:b/>
          <w:bCs/>
          <w:color w:val="E8620A"/>
        </w:rPr>
        <w:t xml:space="preserve"> Práctica aplicada al contexto</w:t>
      </w:r>
      <w:r w:rsidRPr="542A0E62" w:rsidR="00D543CE">
        <w:rPr>
          <w:b/>
          <w:bCs/>
          <w:color w:val="E8620A"/>
        </w:rPr>
        <w:t xml:space="preserve"> (</w:t>
      </w:r>
      <w:r w:rsidRPr="542A0E62" w:rsidR="2EB75FB4">
        <w:rPr>
          <w:b/>
          <w:bCs/>
          <w:color w:val="E8620A"/>
        </w:rPr>
        <w:t>15</w:t>
      </w:r>
      <w:r w:rsidRPr="542A0E62" w:rsidR="00D543CE">
        <w:rPr>
          <w:b/>
          <w:bCs/>
          <w:color w:val="E8620A"/>
        </w:rPr>
        <w:t xml:space="preserve"> minutos)</w:t>
      </w:r>
    </w:p>
    <w:p w:rsidRPr="00A34496" w:rsidR="6ADDA594" w:rsidP="00A34496" w:rsidRDefault="6ADDA594" w14:paraId="5C6B1F14" w14:textId="77777777">
      <w:pPr>
        <w:spacing w:before="80" w:after="80" w:line="259" w:lineRule="auto"/>
        <w:jc w:val="both"/>
      </w:pPr>
      <w:r w:rsidRPr="542A0E62">
        <w:t>Pide las personas participantes que se organicen en grupos de 5</w:t>
      </w:r>
      <w:r w:rsidR="00E55676">
        <w:t>-</w:t>
      </w:r>
      <w:r w:rsidRPr="542A0E62">
        <w:t>6 y p</w:t>
      </w:r>
      <w:r w:rsidRPr="00A34496" w:rsidR="4530FE01">
        <w:t>ropicia la reflexión</w:t>
      </w:r>
      <w:r w:rsidRPr="542A0E62" w:rsidR="5AD0A447">
        <w:t xml:space="preserve"> en los grupos</w:t>
      </w:r>
      <w:r w:rsidRPr="00A34496" w:rsidR="4530FE01">
        <w:t xml:space="preserve"> sobre el caso a partir de las siguientes preguntas:</w:t>
      </w:r>
    </w:p>
    <w:p w:rsidR="001F4B94" w:rsidRDefault="00D543CE" w14:paraId="14943715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 w:rsidRPr="00540C5E">
        <w:t xml:space="preserve">Bienestar y biodiversidad: </w:t>
      </w:r>
      <w:r>
        <w:t>¿Cómo contribuye la biodiversidad al bienestar físico, alimentario y cultural?</w:t>
      </w:r>
    </w:p>
    <w:p w:rsidR="001F4B94" w:rsidRDefault="00D543CE" w14:paraId="1511DAED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 w:rsidRPr="00540C5E">
        <w:t xml:space="preserve">Empleo y medios de vida: </w:t>
      </w:r>
      <w:r>
        <w:t>¿Qué actividades económicas dependen directamente de estos ecosistemas? ¿Quiénes las realizan? ¿Se les remunera?</w:t>
      </w:r>
    </w:p>
    <w:p w:rsidR="001F4B94" w:rsidRDefault="00D543CE" w14:paraId="690875B6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 w:rsidRPr="00540C5E">
        <w:t xml:space="preserve">Riesgos y consecuencias: </w:t>
      </w:r>
      <w:r>
        <w:t>¿Qué ocurre con el empleo, el ingreso y la vida cotidiana cuando estos ecosistemas se deterioran?</w:t>
      </w:r>
    </w:p>
    <w:p w:rsidR="001F4B94" w:rsidRDefault="001F4B94" w14:paraId="0498A921" w14:textId="77777777">
      <w:pPr>
        <w:spacing w:before="80" w:after="80"/>
      </w:pPr>
    </w:p>
    <w:p w:rsidR="003758ED" w:rsidP="003758ED" w:rsidRDefault="003758ED" w14:paraId="6F9CFA94" w14:textId="77777777">
      <w:pPr>
        <w:spacing w:before="80" w:after="80"/>
        <w:jc w:val="both"/>
      </w:pPr>
    </w:p>
    <w:p w:rsidR="003758ED" w:rsidP="003758ED" w:rsidRDefault="003758ED" w14:paraId="7445E451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3758ED" w:rsidTr="00FC79EE" w14:paraId="2D53BCC1" w14:textId="77777777">
        <w:tc>
          <w:tcPr>
            <w:tcW w:w="9314" w:type="dxa"/>
            <w:vAlign w:val="center"/>
          </w:tcPr>
          <w:p w:rsidR="003758ED" w:rsidP="00FC79EE" w:rsidRDefault="003758ED" w14:paraId="3854EEA3" w14:textId="77777777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69337A" w:rsidR="0069337A">
              <w:rPr>
                <w:color w:val="auto"/>
                <w:szCs w:val="21"/>
              </w:rPr>
              <w:t>La biodiversidad no es solo naturaleza: es la base del alimento, el trabajo, la cultura y el bienestar en los territorios. Cuando se degrada un ecosistema, no solo se afecta el ambiente, también se pierden medios de vida y se profundizan desigualdades.</w:t>
            </w:r>
          </w:p>
        </w:tc>
      </w:tr>
    </w:tbl>
    <w:p w:rsidR="001F4B94" w:rsidP="542A0E62" w:rsidRDefault="71F3B2D6" w14:paraId="597FAB4D" w14:textId="77777777">
      <w:pPr>
        <w:spacing w:before="200" w:after="80"/>
      </w:pPr>
      <w:r w:rsidRPr="542A0E62">
        <w:rPr>
          <w:b/>
          <w:bCs/>
          <w:color w:val="E8620A"/>
        </w:rPr>
        <w:t>Cierre</w:t>
      </w:r>
      <w:r w:rsidRPr="542A0E62" w:rsidR="00D543CE">
        <w:rPr>
          <w:b/>
          <w:bCs/>
          <w:color w:val="E8620A"/>
        </w:rPr>
        <w:t xml:space="preserve"> (</w:t>
      </w:r>
      <w:r w:rsidR="005F5A8B">
        <w:rPr>
          <w:b/>
          <w:bCs/>
          <w:color w:val="E8620A"/>
        </w:rPr>
        <w:t>5</w:t>
      </w:r>
      <w:r w:rsidRPr="542A0E62" w:rsidR="00D543CE">
        <w:rPr>
          <w:b/>
          <w:bCs/>
          <w:color w:val="E8620A"/>
        </w:rPr>
        <w:t xml:space="preserve"> minutos)</w:t>
      </w:r>
    </w:p>
    <w:p w:rsidR="001F4B94" w:rsidRDefault="00D543CE" w14:paraId="11DB9C11" w14:textId="77777777">
      <w:pPr>
        <w:spacing w:before="80" w:after="80"/>
        <w:jc w:val="both"/>
      </w:pPr>
      <w:r>
        <w:t xml:space="preserve">Cada grupo comparte una idea clave. </w:t>
      </w:r>
    </w:p>
    <w:p w:rsidR="001F4B94" w:rsidRDefault="00D543CE" w14:paraId="30FEF71E" w14:textId="77777777">
      <w:pPr>
        <w:spacing w:before="80" w:after="80"/>
        <w:jc w:val="both"/>
      </w:pPr>
      <w:r>
        <w:t>Mensajes de cierre: la biodiversidad sostiene economías locales; la degradación ambiental aumenta la vulnerabilidad social; los impactos no son iguales para todas las personas.</w:t>
      </w:r>
    </w:p>
    <w:p w:rsidR="00175264" w:rsidP="00175264" w:rsidRDefault="00175264" w14:paraId="7EA42743" w14:textId="77777777">
      <w:pPr>
        <w:spacing w:before="50" w:after="50"/>
        <w:jc w:val="both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5264" w:rsidTr="00FC79EE" w14:paraId="17C39A92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75264" w:rsidP="00FC79EE" w:rsidRDefault="00175264" w14:paraId="7A833CE2" w14:textId="77777777">
            <w:r w:rsidRPr="45152BF7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45152BF7">
              <w:rPr>
                <w:b/>
                <w:bCs/>
                <w:color w:val="FFFFFF" w:themeColor="background1"/>
              </w:rPr>
              <w:t xml:space="preserve"> Enfoque de género y análisis interseccional </w:t>
            </w:r>
          </w:p>
        </w:tc>
      </w:tr>
      <w:tr w:rsidR="00175264" w:rsidTr="00FC79EE" w14:paraId="13A2DCF3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75264" w:rsidP="00FC79EE" w:rsidRDefault="00E8406C" w14:paraId="460D9F3E" w14:textId="77777777">
            <w:pPr>
              <w:jc w:val="both"/>
            </w:pPr>
            <w:r w:rsidRPr="00E8406C">
              <w:rPr>
                <w:sz w:val="21"/>
                <w:szCs w:val="21"/>
              </w:rPr>
              <w:t>Promueve que se identifique quiénes dependen más directamente de los recursos naturales y cómo el acceso y uso de la biodiversidad está mediado por roles de género, edad y condiciones sociales.</w:t>
            </w:r>
          </w:p>
        </w:tc>
      </w:tr>
    </w:tbl>
    <w:p w:rsidR="00175264" w:rsidP="00175264" w:rsidRDefault="00175264" w14:paraId="6A031E6E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5264" w:rsidTr="00FC79EE" w14:paraId="4053DC3B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75264" w:rsidP="00FC79EE" w:rsidRDefault="00175264" w14:paraId="14B35F18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175264" w:rsidTr="00FC79EE" w14:paraId="3BC41E1C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75264" w:rsidP="00FC79EE" w:rsidRDefault="00E8406C" w14:paraId="6C34AC55" w14:textId="77777777">
            <w:pPr>
              <w:jc w:val="both"/>
            </w:pPr>
            <w:r w:rsidRPr="00E8406C">
              <w:rPr>
                <w:sz w:val="21"/>
                <w:szCs w:val="21"/>
              </w:rPr>
              <w:t>Asegúrate de que la biodiversidad no se aborde de forma general. Lleva la conversación a los ecosistemas, especies y recursos del territorio de las personas participantes, conectándolos con su vida cotidiana.</w:t>
            </w:r>
          </w:p>
        </w:tc>
      </w:tr>
    </w:tbl>
    <w:p w:rsidR="00175264" w:rsidP="00175264" w:rsidRDefault="00175264" w14:paraId="6DC3DAEE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5264" w:rsidTr="00FC79EE" w14:paraId="20DF620F" w14:textId="77777777"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75264" w:rsidP="00FC79EE" w:rsidRDefault="00175264" w14:paraId="0DB2D699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🤝</w:t>
            </w:r>
            <w:r w:rsidRPr="542A0E62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="00175264" w:rsidTr="00FC79EE" w14:paraId="0095CE48" w14:textId="77777777"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75264" w:rsidP="00FC79EE" w:rsidRDefault="00DC5B35" w14:paraId="34C18EF3" w14:textId="77777777">
            <w:pPr>
              <w:jc w:val="both"/>
            </w:pPr>
            <w:r w:rsidRPr="00E55676">
              <w:rPr>
                <w:sz w:val="21"/>
                <w:szCs w:val="21"/>
              </w:rPr>
              <w:t>Evita que el cuidado de la biodiversidad se entienda como una responsabilidad individual. Refuerza que su conservación depende de prácticas colectivas y decisiones que van más allá del hogar</w:t>
            </w:r>
            <w:r w:rsidRPr="00680944">
              <w:t>.</w:t>
            </w:r>
          </w:p>
        </w:tc>
      </w:tr>
    </w:tbl>
    <w:p w:rsidR="00175264" w:rsidP="00175264" w:rsidRDefault="00175264" w14:paraId="0E175702" w14:textId="77777777">
      <w:pPr>
        <w:spacing w:before="80" w:after="80"/>
      </w:pPr>
    </w:p>
    <w:tbl>
      <w:tblPr>
        <w:tblW w:w="0" w:type="auto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52"/>
      </w:tblGrid>
      <w:tr w:rsidR="00175264" w:rsidTr="00FC79EE" w14:paraId="112279A7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175264" w:rsidP="00FC79EE" w:rsidRDefault="00175264" w14:paraId="307199B5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eastAsia="Segoe UI Emoji" w:cs="Segoe UI Emoji"/>
                <w:b/>
                <w:bCs/>
                <w:color w:val="FFFFFF" w:themeColor="background1"/>
              </w:rPr>
              <w:t>💬</w:t>
            </w:r>
            <w:r w:rsidRPr="542A0E62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t>Enfoque c</w:t>
            </w:r>
            <w:r w:rsidRPr="542A0E62">
              <w:rPr>
                <w:b/>
                <w:bCs/>
                <w:color w:val="FFFFFF" w:themeColor="background1"/>
              </w:rPr>
              <w:t>omunica</w:t>
            </w:r>
            <w:r>
              <w:rPr>
                <w:b/>
                <w:bCs/>
                <w:color w:val="FFFFFF" w:themeColor="background1"/>
              </w:rPr>
              <w:t>cional</w:t>
            </w:r>
          </w:p>
        </w:tc>
      </w:tr>
      <w:tr w:rsidR="00175264" w:rsidTr="00FC79EE" w14:paraId="42C41DC7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Pr="00E55676" w:rsidR="00175264" w:rsidP="00680944" w:rsidRDefault="00DC5B35" w14:paraId="72A1C309" w14:textId="77777777">
            <w:pPr>
              <w:jc w:val="both"/>
              <w:rPr>
                <w:sz w:val="21"/>
                <w:szCs w:val="21"/>
              </w:rPr>
            </w:pPr>
            <w:r w:rsidRPr="00E55676">
              <w:rPr>
                <w:sz w:val="21"/>
                <w:szCs w:val="21"/>
              </w:rPr>
              <w:t>Acompaña a las personas participantes para que expresen de manera sencilla cómo la biodiversidad está presente en su vida diaria y por qué es importante para su bienestar.</w:t>
            </w:r>
          </w:p>
        </w:tc>
      </w:tr>
    </w:tbl>
    <w:p w:rsidR="00175264" w:rsidP="00175264" w:rsidRDefault="00175264" w14:paraId="78B733EE" w14:textId="77777777">
      <w:pPr>
        <w:spacing w:before="80" w:after="80"/>
      </w:pPr>
    </w:p>
    <w:tbl>
      <w:tblPr>
        <w:tblW w:w="9360" w:type="dxa"/>
        <w:tblBorders>
          <w:top w:val="single" w:color="538135" w:themeColor="accent6" w:themeShade="BF" w:sz="4" w:space="0"/>
          <w:left w:val="single" w:color="538135" w:themeColor="accent6" w:themeShade="BF" w:sz="4" w:space="0"/>
          <w:bottom w:val="single" w:color="538135" w:themeColor="accent6" w:themeShade="BF" w:sz="4" w:space="0"/>
          <w:right w:val="single" w:color="538135" w:themeColor="accent6" w:themeShade="BF" w:sz="4" w:space="0"/>
          <w:insideH w:val="single" w:color="538135" w:themeColor="accent6" w:themeShade="BF" w:sz="4" w:space="0"/>
          <w:insideV w:val="single" w:color="538135" w:themeColor="accent6" w:themeShade="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5264" w:rsidTr="00FC79EE" w14:paraId="49DEC078" w14:textId="77777777">
        <w:tc>
          <w:tcPr>
            <w:tcW w:w="9360" w:type="dxa"/>
            <w:shd w:val="clear" w:color="auto" w:fill="00990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75264" w:rsidP="00FC79EE" w:rsidRDefault="00175264" w14:paraId="27502D18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542A0E62">
              <w:rPr>
                <w:b/>
                <w:bCs/>
                <w:color w:val="FFFFFF" w:themeColor="background1"/>
              </w:rPr>
              <w:t xml:space="preserve"> Enfoque de empleabilidad verde</w:t>
            </w:r>
          </w:p>
        </w:tc>
      </w:tr>
      <w:tr w:rsidR="00175264" w:rsidTr="00FC79EE" w14:paraId="3C06BB55" w14:textId="77777777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75264" w:rsidP="00FC79EE" w:rsidRDefault="00680944" w14:paraId="018A91C4" w14:textId="77777777">
            <w:pPr>
              <w:jc w:val="both"/>
            </w:pPr>
            <w:r w:rsidRPr="00680944">
              <w:rPr>
                <w:sz w:val="21"/>
                <w:szCs w:val="21"/>
              </w:rPr>
              <w:t>Orienta la reflexión para que se identifique cómo la biodiversidad sostiene actividades económicas concretas (agricultura, pesca, turismo, oficios), evitando que se perciba solo como “naturaleza a cuidar”.</w:t>
            </w:r>
          </w:p>
        </w:tc>
      </w:tr>
    </w:tbl>
    <w:p w:rsidR="00175264" w:rsidP="00175264" w:rsidRDefault="00175264" w14:paraId="694D8F62" w14:textId="77777777">
      <w:pPr>
        <w:spacing w:before="80" w:after="80"/>
      </w:pPr>
    </w:p>
    <w:p w:rsidR="00706DF6" w:rsidP="542A0E62" w:rsidRDefault="00706DF6" w14:paraId="5F82904C" w14:textId="77777777">
      <w:pPr>
        <w:spacing w:after="40"/>
        <w:rPr>
          <w:b/>
          <w:bCs/>
          <w:color w:val="E8620A"/>
          <w:sz w:val="24"/>
          <w:szCs w:val="24"/>
        </w:rPr>
      </w:pPr>
    </w:p>
    <w:p w:rsidR="00175264" w:rsidP="542A0E62" w:rsidRDefault="00175264" w14:paraId="2EE68A74" w14:textId="77777777">
      <w:pPr>
        <w:spacing w:after="40"/>
        <w:rPr>
          <w:b/>
          <w:bCs/>
          <w:color w:val="E8620A"/>
          <w:sz w:val="24"/>
          <w:szCs w:val="24"/>
        </w:rPr>
      </w:pPr>
    </w:p>
    <w:p w:rsidR="00175264" w:rsidP="542A0E62" w:rsidRDefault="00175264" w14:paraId="5D5A4B9F" w14:textId="77777777">
      <w:pPr>
        <w:spacing w:after="40"/>
        <w:rPr>
          <w:b/>
          <w:bCs/>
          <w:color w:val="E8620A"/>
          <w:sz w:val="24"/>
          <w:szCs w:val="24"/>
        </w:rPr>
      </w:pPr>
    </w:p>
    <w:p w:rsidRPr="0048183F" w:rsidR="542A0E62" w:rsidP="0048183F" w:rsidRDefault="542A0E62" w14:paraId="6C13F78A" w14:textId="77777777">
      <w:pPr>
        <w:spacing w:before="80" w:after="80"/>
        <w:rPr>
          <w:b/>
          <w:bCs/>
        </w:rPr>
      </w:pPr>
      <w:r w:rsidRPr="0048183F">
        <w:rPr>
          <w:b/>
          <w:bCs/>
        </w:rPr>
        <w:t>ACTIVIDAD 2.  Manglares, océanos, pesca artesanal y turismo</w:t>
      </w:r>
      <w:r w:rsidR="0048183F">
        <w:rPr>
          <w:b/>
          <w:bCs/>
        </w:rPr>
        <w:t>.</w:t>
      </w:r>
      <w:r w:rsidRPr="0048183F">
        <w:rPr>
          <w:b/>
          <w:bCs/>
        </w:rPr>
        <w:t xml:space="preserve"> Deforestación y pérdida de medios de vida</w:t>
      </w:r>
      <w:r w:rsidR="0048183F">
        <w:rPr>
          <w:b/>
          <w:bCs/>
        </w:rPr>
        <w:t>.</w:t>
      </w:r>
      <w:r w:rsidRPr="0048183F">
        <w:rPr>
          <w:b/>
          <w:bCs/>
        </w:rPr>
        <w:t xml:space="preserve"> </w:t>
      </w:r>
    </w:p>
    <w:p w:rsidR="542A0E62" w:rsidP="542A0E62" w:rsidRDefault="542A0E62" w14:paraId="550C4EBC" w14:textId="77777777">
      <w:pPr>
        <w:spacing w:after="40"/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000" w:firstRow="0" w:lastRow="0" w:firstColumn="0" w:lastColumn="0" w:noHBand="0" w:noVBand="0"/>
      </w:tblPr>
      <w:tblGrid>
        <w:gridCol w:w="1400"/>
        <w:gridCol w:w="2997"/>
        <w:gridCol w:w="4953"/>
      </w:tblGrid>
      <w:tr w:rsidRPr="00732570" w:rsidR="542A0E62" w:rsidTr="00AB3C3B" w14:paraId="428D3FEA" w14:textId="77777777">
        <w:trPr>
          <w:trHeight w:val="300"/>
        </w:trPr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543567D3" w14:textId="77777777">
            <w:pPr>
              <w:jc w:val="center"/>
            </w:pPr>
            <w:r w:rsidRPr="00732570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1FDCE837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732570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78C5424B" w14:textId="77777777">
            <w:pPr>
              <w:jc w:val="center"/>
            </w:pPr>
            <w:r w:rsidRPr="0073257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732570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732570" w:rsidR="542A0E62" w:rsidTr="00AB3C3B" w14:paraId="23CCE948" w14:textId="77777777">
        <w:trPr>
          <w:trHeight w:val="300"/>
        </w:trPr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7963E30F" w:rsidP="542A0E62" w:rsidRDefault="7963E30F" w14:paraId="3FD9D9D6" w14:textId="77777777">
            <w:pPr>
              <w:jc w:val="both"/>
            </w:pPr>
            <w:r w:rsidRPr="00732570">
              <w:t>40</w:t>
            </w:r>
            <w:r w:rsidRPr="00732570" w:rsidR="542A0E62">
              <w:t xml:space="preserve">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2386BAD0" w14:textId="77777777">
            <w:pPr>
              <w:jc w:val="both"/>
            </w:pPr>
            <w:r w:rsidRPr="00732570">
              <w:t>Presentación contextual + Análisis temático en grupos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32570" w:rsidR="542A0E62" w:rsidP="542A0E62" w:rsidRDefault="542A0E62" w14:paraId="02B98FC3" w14:textId="77777777">
            <w:pPr>
              <w:jc w:val="both"/>
            </w:pPr>
            <w:r w:rsidRPr="00732570">
              <w:t>Texto ONU Mujeres (2025) · Papelógrafo por grupo · Esferos</w:t>
            </w:r>
          </w:p>
        </w:tc>
      </w:tr>
    </w:tbl>
    <w:p w:rsidR="542A0E62" w:rsidP="542A0E62" w:rsidRDefault="542A0E62" w14:paraId="071E46E7" w14:textId="77777777">
      <w:pPr>
        <w:spacing w:before="80" w:after="80"/>
      </w:pPr>
    </w:p>
    <w:p w:rsidR="1246869B" w:rsidP="542A0E62" w:rsidRDefault="1246869B" w14:paraId="2F92CAEF" w14:textId="77777777">
      <w:pPr>
        <w:spacing w:before="80" w:after="80"/>
      </w:pPr>
      <w:r w:rsidRPr="542A0E62">
        <w:rPr>
          <w:b/>
          <w:bCs/>
          <w:color w:val="E8620A"/>
        </w:rPr>
        <w:t xml:space="preserve">Apertura o </w:t>
      </w:r>
      <w:r w:rsidRPr="542A0E62" w:rsidR="0048183F">
        <w:rPr>
          <w:b/>
          <w:bCs/>
          <w:color w:val="E8620A"/>
        </w:rPr>
        <w:t>rompehielo</w:t>
      </w:r>
      <w:r w:rsidR="008C02CE">
        <w:rPr>
          <w:b/>
          <w:bCs/>
          <w:color w:val="E8620A"/>
        </w:rPr>
        <w:t xml:space="preserve"> </w:t>
      </w:r>
      <w:r w:rsidRPr="542A0E62" w:rsidR="33630E7B">
        <w:rPr>
          <w:b/>
          <w:bCs/>
          <w:color w:val="E8620A"/>
        </w:rPr>
        <w:t>(5 minutos)</w:t>
      </w:r>
    </w:p>
    <w:p w:rsidR="69D5B64B" w:rsidP="00706DF6" w:rsidRDefault="69D5B64B" w14:paraId="2D800373" w14:textId="77777777">
      <w:pPr>
        <w:spacing w:before="80" w:after="80" w:line="259" w:lineRule="auto"/>
        <w:jc w:val="both"/>
      </w:pPr>
      <w:r w:rsidRPr="542A0E62">
        <w:t xml:space="preserve">Plantea a las personas participantes </w:t>
      </w:r>
      <w:r w:rsidRPr="542A0E62" w:rsidR="31D08AB5">
        <w:t>que piensen en</w:t>
      </w:r>
      <w:r w:rsidRPr="00706DF6">
        <w:t xml:space="preserve"> un ecosistema cercano o conocido (río, mar, bosque, manglar, zona verde, etc.)</w:t>
      </w:r>
      <w:r w:rsidRPr="542A0E62">
        <w:t xml:space="preserve"> y respond</w:t>
      </w:r>
      <w:r w:rsidRPr="542A0E62" w:rsidR="0749DA7F">
        <w:t>an</w:t>
      </w:r>
      <w:r w:rsidRPr="542A0E62">
        <w:t xml:space="preserve"> las siguientes preguntas:</w:t>
      </w:r>
    </w:p>
    <w:p w:rsidR="69D5B64B" w:rsidP="00706DF6" w:rsidRDefault="69D5B64B" w14:paraId="23111757" w14:textId="77777777">
      <w:pPr>
        <w:pStyle w:val="Prrafodelista"/>
        <w:numPr>
          <w:ilvl w:val="0"/>
          <w:numId w:val="13"/>
        </w:numPr>
        <w:spacing w:before="80" w:after="80" w:line="259" w:lineRule="auto"/>
        <w:jc w:val="both"/>
      </w:pPr>
      <w:r w:rsidRPr="00706DF6">
        <w:t>¿Qué pasaría si ese ecosistema se deteriora o desaparece?</w:t>
      </w:r>
    </w:p>
    <w:p w:rsidR="69D5B64B" w:rsidP="00706DF6" w:rsidRDefault="69D5B64B" w14:paraId="61B91FCC" w14:textId="77777777">
      <w:pPr>
        <w:pStyle w:val="Prrafodelista"/>
        <w:numPr>
          <w:ilvl w:val="0"/>
          <w:numId w:val="13"/>
        </w:numPr>
        <w:spacing w:before="80" w:after="80" w:line="259" w:lineRule="auto"/>
        <w:jc w:val="both"/>
      </w:pPr>
      <w:r w:rsidRPr="00706DF6">
        <w:t>¿A quiénes afectaría más esa situación?</w:t>
      </w:r>
    </w:p>
    <w:p w:rsidR="008C02CE" w:rsidP="008C02CE" w:rsidRDefault="008C02CE" w14:paraId="1605C1FC" w14:textId="77777777">
      <w:pPr>
        <w:pStyle w:val="Prrafodelista"/>
        <w:spacing w:before="80" w:after="80" w:line="259" w:lineRule="auto"/>
        <w:ind w:left="720"/>
        <w:jc w:val="both"/>
      </w:pPr>
    </w:p>
    <w:p w:rsidR="001F4B94" w:rsidRDefault="71D23265" w14:paraId="75EF9119" w14:textId="77777777">
      <w:pPr>
        <w:spacing w:before="200" w:after="80"/>
      </w:pPr>
      <w:r w:rsidRPr="542A0E62">
        <w:rPr>
          <w:b/>
          <w:bCs/>
          <w:color w:val="E8620A"/>
        </w:rPr>
        <w:t>Exploración y desarrollo conceptual</w:t>
      </w:r>
      <w:r w:rsidRPr="542A0E62" w:rsidR="00D543CE">
        <w:rPr>
          <w:b/>
          <w:bCs/>
          <w:color w:val="E8620A"/>
        </w:rPr>
        <w:t xml:space="preserve"> (10 minutos)</w:t>
      </w:r>
    </w:p>
    <w:p w:rsidRPr="00706DF6" w:rsidR="36D008FC" w:rsidP="00706DF6" w:rsidRDefault="36D008FC" w14:paraId="029E60E6" w14:textId="77777777">
      <w:pPr>
        <w:spacing w:before="80" w:after="80" w:line="259" w:lineRule="auto"/>
        <w:jc w:val="both"/>
      </w:pPr>
      <w:r>
        <w:t xml:space="preserve">Explica brevemente algunos datos del </w:t>
      </w:r>
      <w:r w:rsidRPr="00706DF6" w:rsidR="1A958F4F">
        <w:t>contexto regional</w:t>
      </w:r>
      <w:r w:rsidRPr="542A0E62" w:rsidR="11614BB4">
        <w:t>. Consulte el material recomendado u otros materiales que hablen de tu región.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FB1EB9" w14:paraId="17D477AF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D77690" w14:paraId="10F811ED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🌍</w:t>
            </w:r>
            <w:r>
              <w:rPr>
                <w:b/>
                <w:bCs/>
                <w:color w:val="FFFFFF"/>
              </w:rPr>
              <w:t xml:space="preserve"> </w:t>
            </w:r>
            <w:r w:rsidR="000855A5">
              <w:rPr>
                <w:b/>
                <w:bCs/>
                <w:color w:val="FFFFFF"/>
              </w:rPr>
              <w:t xml:space="preserve">Insumo contextual: </w:t>
            </w:r>
            <w:r w:rsidR="009466F2">
              <w:rPr>
                <w:b/>
                <w:bCs/>
                <w:color w:val="FFFFFF"/>
              </w:rPr>
              <w:t>Datos</w:t>
            </w:r>
            <w:r w:rsidR="00D543CE">
              <w:rPr>
                <w:b/>
                <w:bCs/>
                <w:color w:val="FFFFFF"/>
              </w:rPr>
              <w:t xml:space="preserve"> regional</w:t>
            </w:r>
            <w:r w:rsidR="000855A5">
              <w:rPr>
                <w:b/>
                <w:bCs/>
                <w:color w:val="FFFFFF"/>
              </w:rPr>
              <w:t>es</w:t>
            </w:r>
            <w:r w:rsidR="00D543CE">
              <w:rPr>
                <w:b/>
                <w:bCs/>
                <w:color w:val="FFFFFF"/>
              </w:rPr>
              <w:t xml:space="preserve"> (CEPAL, 2024)</w:t>
            </w:r>
          </w:p>
        </w:tc>
      </w:tr>
      <w:tr w:rsidR="001F4B94" w:rsidTr="00FB1EB9" w14:paraId="0C83EA9D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F4B94" w:rsidRDefault="00D543CE" w14:paraId="4D004319" w14:textId="77777777">
            <w:pPr>
              <w:pStyle w:val="Prrafodelista"/>
              <w:numPr>
                <w:ilvl w:val="0"/>
                <w:numId w:val="2"/>
              </w:numPr>
              <w:spacing w:before="50" w:after="50"/>
              <w:jc w:val="both"/>
            </w:pPr>
            <w:r>
              <w:rPr>
                <w:sz w:val="20"/>
                <w:szCs w:val="20"/>
              </w:rPr>
              <w:t>América Latina y el Caribe es la segunda región del mundo donde ocurren más desastres. Los relacionados con agua y cambio climático representaron el 88% de todos los desastres en las últimas tres décadas.</w:t>
            </w:r>
          </w:p>
          <w:p w:rsidR="001F4B94" w:rsidRDefault="00D543CE" w14:paraId="1E1AFDB6" w14:textId="77777777">
            <w:pPr>
              <w:pStyle w:val="Prrafodelista"/>
              <w:numPr>
                <w:ilvl w:val="0"/>
                <w:numId w:val="2"/>
              </w:numPr>
              <w:spacing w:before="50" w:after="50"/>
              <w:jc w:val="both"/>
            </w:pPr>
            <w:r>
              <w:rPr>
                <w:sz w:val="20"/>
                <w:szCs w:val="20"/>
              </w:rPr>
              <w:t>Las inundaciones y tormentas representaron el 80% de los desastres climáticos en la región entre 1990 y 2023: 1.384 desastres, casi 80.000 vidas perdidas y más de 116 millones de personas afectadas.</w:t>
            </w:r>
          </w:p>
        </w:tc>
      </w:tr>
    </w:tbl>
    <w:p w:rsidR="001F4B94" w:rsidRDefault="001F4B94" w14:paraId="3BCC450E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DD39C7" w:rsidR="001F4B94" w:rsidTr="00FB1EB9" w14:paraId="0C657947" w14:textId="77777777">
        <w:tc>
          <w:tcPr>
            <w:tcW w:w="9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Pr="00DD39C7" w:rsidR="00DC7190" w:rsidP="004066D2" w:rsidRDefault="00D543CE" w14:paraId="2681F085" w14:textId="77777777">
            <w:pPr>
              <w:jc w:val="both"/>
              <w:rPr>
                <w:b/>
                <w:bCs/>
                <w:color w:val="auto"/>
                <w:sz w:val="21"/>
                <w:szCs w:val="21"/>
              </w:rPr>
            </w:pPr>
            <w:r w:rsidRPr="00DD39C7">
              <w:rPr>
                <w:rFonts w:ascii="Segoe UI Emoji" w:hAnsi="Segoe UI Emoji" w:cs="Segoe UI Emoji"/>
                <w:b/>
                <w:bCs/>
                <w:color w:val="auto"/>
                <w:sz w:val="21"/>
                <w:szCs w:val="21"/>
              </w:rPr>
              <w:t>📖</w:t>
            </w:r>
            <w:r w:rsidRPr="00DD39C7">
              <w:rPr>
                <w:b/>
                <w:bCs/>
                <w:color w:val="auto"/>
                <w:sz w:val="21"/>
                <w:szCs w:val="21"/>
              </w:rPr>
              <w:t xml:space="preserve"> Texto base recomendado:</w:t>
            </w:r>
          </w:p>
          <w:p w:rsidRPr="00DD39C7" w:rsidR="004066D2" w:rsidP="004066D2" w:rsidRDefault="00D543CE" w14:paraId="61F4EE43" w14:textId="77777777">
            <w:pPr>
              <w:jc w:val="both"/>
              <w:rPr>
                <w:color w:val="auto"/>
              </w:rPr>
            </w:pPr>
            <w:r w:rsidRPr="00DD39C7">
              <w:rPr>
                <w:color w:val="auto"/>
                <w:sz w:val="21"/>
                <w:szCs w:val="21"/>
              </w:rPr>
              <w:t xml:space="preserve">ONU Mujeres (2025). Las correlaciones entre desigualdad de género y cambio climático. </w:t>
            </w:r>
            <w:hyperlink w:history="1" r:id="rId18">
              <w:r w:rsidRPr="00DD39C7" w:rsidR="004066D2">
                <w:rPr>
                  <w:rStyle w:val="Hipervnculo"/>
                  <w:color w:val="auto"/>
                  <w:sz w:val="21"/>
                  <w:szCs w:val="21"/>
                </w:rPr>
                <w:t>https://www.unwomen.org/es/articulos/articulo-explicativo/las-correlaciones-entre-desigualdad-de-genero-y-cambio-climatico</w:t>
              </w:r>
            </w:hyperlink>
          </w:p>
        </w:tc>
      </w:tr>
    </w:tbl>
    <w:p w:rsidR="004066D2" w:rsidRDefault="004066D2" w14:paraId="2BEA52B7" w14:textId="77777777">
      <w:pPr>
        <w:spacing w:before="80" w:after="80"/>
      </w:pPr>
    </w:p>
    <w:p w:rsidR="001F4B94" w:rsidRDefault="47C91EF3" w14:paraId="5773F99D" w14:textId="77777777">
      <w:pPr>
        <w:spacing w:before="200" w:after="80"/>
      </w:pPr>
      <w:r w:rsidRPr="542A0E62">
        <w:rPr>
          <w:b/>
          <w:bCs/>
          <w:color w:val="E8620A"/>
        </w:rPr>
        <w:t xml:space="preserve"> Práctica aplicada al contexto</w:t>
      </w:r>
      <w:r w:rsidRPr="542A0E62" w:rsidR="00D543CE">
        <w:rPr>
          <w:b/>
          <w:bCs/>
          <w:color w:val="E8620A"/>
        </w:rPr>
        <w:t xml:space="preserve"> (15 minutos)</w:t>
      </w:r>
    </w:p>
    <w:p w:rsidR="001F4B94" w:rsidRDefault="3B2C6A61" w14:paraId="7379DD89" w14:textId="26A7A379">
      <w:pPr>
        <w:spacing w:before="80" w:after="80"/>
        <w:jc w:val="both"/>
      </w:pPr>
      <w:r w:rsidR="151526E5">
        <w:rPr/>
        <w:t xml:space="preserve">Pide a las personas que se organicen en grupos de 5 o 6. </w:t>
      </w:r>
      <w:r w:rsidR="00D543CE">
        <w:rPr/>
        <w:t>Cada grupo elige un tema: Manglares y pesca artesanal / Bosques y medios de vida rurales / Contaminación del agua y salud / Turismo y presión sobre ecosistemas / Degradación ambiental urbana.</w:t>
      </w:r>
      <w:r w:rsidR="239D7617">
        <w:rPr/>
        <w:t xml:space="preserve"> Pide que definan Actividad económica que sostiene, ¿Quiénes realizan esta actividad?, ¿Se les remunera igual?</w:t>
      </w:r>
      <w:r w:rsidR="294A9F89">
        <w:rPr/>
        <w:t>.</w:t>
      </w:r>
    </w:p>
    <w:p w:rsidR="001F4B94" w:rsidRDefault="3B2C6A61" w14:paraId="71D89262" w14:textId="40AA3EB0">
      <w:pPr>
        <w:spacing w:before="80" w:after="80"/>
        <w:jc w:val="both"/>
      </w:pPr>
      <w:r w:rsidR="239D7617">
        <w:rPr/>
        <w:t>Propicia la reflexión a partir de las siguientes preguntas</w:t>
      </w:r>
      <w:r w:rsidR="00D543CE">
        <w:rPr/>
        <w:t xml:space="preserve">: </w:t>
      </w:r>
    </w:p>
    <w:p w:rsidR="001F4B94" w:rsidP="004066D2" w:rsidRDefault="00D543CE" w14:paraId="1C74AFC4" w14:textId="77777777">
      <w:pPr>
        <w:pStyle w:val="Prrafodelista"/>
        <w:numPr>
          <w:ilvl w:val="0"/>
          <w:numId w:val="7"/>
        </w:numPr>
        <w:spacing w:before="80" w:after="80"/>
        <w:jc w:val="both"/>
      </w:pPr>
      <w:r>
        <w:t xml:space="preserve">¿Cómo afecta a la alimentación, el ingreso o el trabajo diario? </w:t>
      </w:r>
    </w:p>
    <w:p w:rsidR="001F4B94" w:rsidP="004066D2" w:rsidRDefault="00D543CE" w14:paraId="4387B6EA" w14:textId="77777777">
      <w:pPr>
        <w:pStyle w:val="Prrafodelista"/>
        <w:numPr>
          <w:ilvl w:val="0"/>
          <w:numId w:val="7"/>
        </w:numPr>
        <w:spacing w:before="80" w:after="80"/>
        <w:jc w:val="both"/>
      </w:pPr>
      <w:r>
        <w:lastRenderedPageBreak/>
        <w:t xml:space="preserve">¿Cómo afecta de manera distinta a mujeres, hombres, niñez, personas mayores, comunidades étnicas? </w:t>
      </w:r>
    </w:p>
    <w:p w:rsidR="001F4B94" w:rsidP="004066D2" w:rsidRDefault="00D543CE" w14:paraId="4880F823" w14:textId="77777777">
      <w:pPr>
        <w:pStyle w:val="Prrafodelista"/>
        <w:numPr>
          <w:ilvl w:val="0"/>
          <w:numId w:val="7"/>
        </w:numPr>
        <w:spacing w:before="80" w:after="80"/>
        <w:jc w:val="both"/>
      </w:pPr>
      <w:r>
        <w:t>¿Qué estrategias locales existen?</w:t>
      </w:r>
    </w:p>
    <w:p w:rsidR="0069337A" w:rsidP="0069337A" w:rsidRDefault="0069337A" w14:paraId="16BC3B59" w14:textId="77777777">
      <w:pPr>
        <w:pStyle w:val="Prrafodelista"/>
        <w:spacing w:before="80" w:after="80"/>
        <w:ind w:left="720"/>
      </w:pPr>
    </w:p>
    <w:p w:rsidR="00F96E1D" w:rsidP="0069337A" w:rsidRDefault="00F96E1D" w14:paraId="6E5B3452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69337A" w:rsidTr="00FC79EE" w14:paraId="26FD12A0" w14:textId="77777777">
        <w:tc>
          <w:tcPr>
            <w:tcW w:w="9314" w:type="dxa"/>
            <w:vAlign w:val="center"/>
          </w:tcPr>
          <w:p w:rsidR="0069337A" w:rsidP="00FC79EE" w:rsidRDefault="0069337A" w14:paraId="4E3D76A2" w14:textId="77777777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FD585A" w:rsidR="00FD585A">
              <w:rPr>
                <w:color w:val="auto"/>
                <w:szCs w:val="21"/>
              </w:rPr>
              <w:t>Los ecosistemas sostienen actividades económicas y formas de vida concretas. Su deterioro afecta de manera diferente a las personas, especialmente a quienes dependen directamente de ellos. Protegerlos es también proteger el trabajo, los ingresos y la vida digna en las comunidades.</w:t>
            </w:r>
          </w:p>
        </w:tc>
      </w:tr>
    </w:tbl>
    <w:p w:rsidR="00F96E1D" w:rsidRDefault="00F96E1D" w14:paraId="6F164940" w14:textId="77777777">
      <w:pPr>
        <w:spacing w:before="200" w:after="80"/>
        <w:rPr>
          <w:b/>
          <w:bCs/>
          <w:color w:val="E8620A"/>
        </w:rPr>
      </w:pPr>
    </w:p>
    <w:p w:rsidR="001F4B94" w:rsidRDefault="00D543CE" w14:paraId="4ABA39C3" w14:textId="7E2F13C4">
      <w:pPr>
        <w:spacing w:before="200" w:after="80"/>
      </w:pPr>
      <w:r w:rsidRPr="542A0E62">
        <w:rPr>
          <w:b/>
          <w:bCs/>
          <w:color w:val="E8620A"/>
        </w:rPr>
        <w:t>Cierre (10 minutos)</w:t>
      </w:r>
    </w:p>
    <w:p w:rsidR="001F4B94" w:rsidRDefault="00D543CE" w14:paraId="6546D2FE" w14:textId="77777777">
      <w:pPr>
        <w:spacing w:before="80" w:after="80"/>
        <w:jc w:val="both"/>
      </w:pPr>
      <w:r>
        <w:t xml:space="preserve">Cada grupo comparte una conclusión. </w:t>
      </w:r>
      <w:r w:rsidR="269B2B89">
        <w:t>Cierra con la siguiente frase</w:t>
      </w:r>
      <w:r>
        <w:t>: la degradación ambiental no es neutra, profundiza desigualdades existentes. Proteger la biodiversidad es proteger el empleo, el bienestar y la vida digna.</w:t>
      </w:r>
    </w:p>
    <w:p w:rsidR="001F4B94" w:rsidRDefault="001F4B94" w14:paraId="69193C5A" w14:textId="77777777">
      <w:pPr>
        <w:spacing w:before="80" w:after="80"/>
      </w:pPr>
    </w:p>
    <w:p w:rsidR="00F96E1D" w:rsidRDefault="00F96E1D" w14:paraId="31074000" w14:textId="77777777">
      <w:pPr>
        <w:spacing w:before="80" w:after="80"/>
      </w:pPr>
    </w:p>
    <w:p w:rsidR="5444ED75" w:rsidP="00C33EC2" w:rsidRDefault="5444ED75" w14:paraId="082D3FFC" w14:textId="77777777">
      <w:pPr>
        <w:spacing w:before="80" w:after="80"/>
        <w:rPr>
          <w:b/>
          <w:bCs/>
        </w:rPr>
      </w:pPr>
      <w:r w:rsidRPr="542A0E62">
        <w:rPr>
          <w:b/>
          <w:bCs/>
        </w:rPr>
        <w:t>Ten en cuenta:</w:t>
      </w:r>
    </w:p>
    <w:p w:rsidR="00F96E1D" w:rsidP="00C33EC2" w:rsidRDefault="00F96E1D" w14:paraId="761F0E4D" w14:textId="77777777">
      <w:pPr>
        <w:spacing w:before="80" w:after="80"/>
        <w:rPr>
          <w:b/>
          <w:bCs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28A1" w:rsidTr="00FC79EE" w14:paraId="4F135E78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428A1" w:rsidP="00FC79EE" w:rsidRDefault="00E428A1" w14:paraId="4AFC609E" w14:textId="77777777">
            <w:r w:rsidRPr="45152BF7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45152BF7">
              <w:rPr>
                <w:b/>
                <w:bCs/>
                <w:color w:val="FFFFFF" w:themeColor="background1"/>
              </w:rPr>
              <w:t xml:space="preserve"> Enfoque de género y análisis interseccional </w:t>
            </w:r>
          </w:p>
        </w:tc>
      </w:tr>
      <w:tr w:rsidR="00E428A1" w:rsidTr="00FC79EE" w14:paraId="109D3F90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E428A1" w:rsidP="00FC79EE" w:rsidRDefault="004F55A0" w14:paraId="351C0FF7" w14:textId="77777777">
            <w:pPr>
              <w:jc w:val="both"/>
            </w:pPr>
            <w:r w:rsidRPr="004F55A0">
              <w:rPr>
                <w:sz w:val="21"/>
                <w:szCs w:val="21"/>
              </w:rPr>
              <w:t>Promueve que se identifique quiénes dependen más de los recursos naturales y quiénes enfrentan mayores barreras cuando estos se deterioran, especialmente en relación con roles de cuidado y acceso a recursos.</w:t>
            </w:r>
          </w:p>
        </w:tc>
      </w:tr>
    </w:tbl>
    <w:p w:rsidR="542A0E62" w:rsidP="542A0E62" w:rsidRDefault="542A0E62" w14:paraId="7B9C4011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542A0E62" w14:paraId="63DCC092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P="542A0E62" w:rsidRDefault="009466F2" w14:paraId="3452B454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💬</w:t>
            </w:r>
            <w:r w:rsidRPr="542A0E62">
              <w:rPr>
                <w:b/>
                <w:bCs/>
                <w:color w:val="FFFFFF" w:themeColor="background1"/>
              </w:rPr>
              <w:t xml:space="preserve"> </w:t>
            </w:r>
            <w:r w:rsidR="0069337A">
              <w:rPr>
                <w:b/>
                <w:bCs/>
                <w:color w:val="FFFFFF" w:themeColor="background1"/>
              </w:rPr>
              <w:t>Enfoque comunicacional</w:t>
            </w:r>
          </w:p>
        </w:tc>
      </w:tr>
      <w:tr w:rsidR="001F4B94" w:rsidTr="542A0E62" w14:paraId="45464430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F4B94" w:rsidRDefault="00D543CE" w14:paraId="26D49AE0" w14:textId="77777777">
            <w:pPr>
              <w:jc w:val="both"/>
            </w:pPr>
            <w:r>
              <w:rPr>
                <w:sz w:val="21"/>
                <w:szCs w:val="21"/>
              </w:rPr>
              <w:t>Cada persona elabora uno de los siguientes productos breves: • Explicación a otra persona sobre por qué la biodiversidad sostiene el trabajo • Mensaje comunitario de cuidado del territorio • Idea de actividad económica sostenible vinculada al ecosistema</w:t>
            </w:r>
          </w:p>
        </w:tc>
      </w:tr>
    </w:tbl>
    <w:p w:rsidR="001F4B94" w:rsidRDefault="001F4B94" w14:paraId="33B2C3D9" w14:textId="77777777">
      <w:pPr>
        <w:spacing w:before="80" w:after="80"/>
      </w:pPr>
    </w:p>
    <w:tbl>
      <w:tblPr>
        <w:tblW w:w="9360" w:type="dxa"/>
        <w:tblBorders>
          <w:top w:val="single" w:color="538135" w:themeColor="accent6" w:themeShade="BF" w:sz="4" w:space="0"/>
          <w:left w:val="single" w:color="538135" w:themeColor="accent6" w:themeShade="BF" w:sz="4" w:space="0"/>
          <w:bottom w:val="single" w:color="538135" w:themeColor="accent6" w:themeShade="BF" w:sz="4" w:space="0"/>
          <w:right w:val="single" w:color="538135" w:themeColor="accent6" w:themeShade="BF" w:sz="4" w:space="0"/>
          <w:insideH w:val="single" w:color="538135" w:themeColor="accent6" w:themeShade="BF" w:sz="4" w:space="0"/>
          <w:insideV w:val="single" w:color="538135" w:themeColor="accent6" w:themeShade="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F55A0" w:rsidTr="00FC79EE" w14:paraId="442461F3" w14:textId="77777777">
        <w:tc>
          <w:tcPr>
            <w:tcW w:w="9360" w:type="dxa"/>
            <w:shd w:val="clear" w:color="auto" w:fill="009900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F55A0" w:rsidP="00FC79EE" w:rsidRDefault="004F55A0" w14:paraId="6C103093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💼</w:t>
            </w:r>
            <w:r w:rsidRPr="542A0E62">
              <w:rPr>
                <w:b/>
                <w:bCs/>
                <w:color w:val="FFFFFF" w:themeColor="background1"/>
              </w:rPr>
              <w:t xml:space="preserve"> Enfoque de empleabilidad verde</w:t>
            </w:r>
          </w:p>
        </w:tc>
      </w:tr>
      <w:tr w:rsidR="004F55A0" w:rsidTr="00FC79EE" w14:paraId="08F119EB" w14:textId="77777777">
        <w:tc>
          <w:tcPr>
            <w:tcW w:w="9360" w:type="dxa"/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4F37B5" w:rsidR="004F55A0" w:rsidP="00FC79EE" w:rsidRDefault="004F37B5" w14:paraId="42CE8C81" w14:textId="77777777">
            <w:pPr>
              <w:jc w:val="both"/>
              <w:rPr>
                <w:sz w:val="21"/>
                <w:szCs w:val="21"/>
              </w:rPr>
            </w:pPr>
            <w:r w:rsidRPr="004F37B5">
              <w:rPr>
                <w:sz w:val="21"/>
                <w:szCs w:val="21"/>
              </w:rPr>
              <w:t>Orienta la reflexión para que se haga explícita la relación entre ecosistemas y generación de ingresos, identificando cómo su deterioro afecta directamente el trabajo y la economía familiar.</w:t>
            </w:r>
          </w:p>
        </w:tc>
      </w:tr>
    </w:tbl>
    <w:p w:rsidR="004F55A0" w:rsidRDefault="004F55A0" w14:paraId="247BF2D0" w14:textId="77777777">
      <w:pPr>
        <w:spacing w:before="80" w:after="80"/>
      </w:pPr>
    </w:p>
    <w:p w:rsidR="00F96E1D" w:rsidRDefault="00F96E1D" w14:paraId="09B7FA50" w14:textId="77777777">
      <w:pPr>
        <w:spacing w:before="80" w:after="80"/>
      </w:pPr>
    </w:p>
    <w:p w:rsidR="00F96E1D" w:rsidRDefault="00F96E1D" w14:paraId="165BCF89" w14:textId="77777777">
      <w:pPr>
        <w:spacing w:before="80" w:after="80"/>
      </w:pPr>
    </w:p>
    <w:p w:rsidR="00F96E1D" w:rsidRDefault="00F96E1D" w14:paraId="2C0CB5F9" w14:textId="77777777">
      <w:pPr>
        <w:spacing w:before="80" w:after="80"/>
      </w:pPr>
    </w:p>
    <w:p w:rsidR="00F96E1D" w:rsidRDefault="00F96E1D" w14:paraId="703CDEE2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FB1EB9" w14:paraId="331EAA47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9466F2" w14:paraId="421ED002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D543CE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DD39C7" w:rsidR="001F4B94" w:rsidTr="00FB1EB9" w14:paraId="2B71B990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DD39C7" w:rsidR="001F4B94" w:rsidRDefault="00D543CE" w14:paraId="3A773F8F" w14:textId="77777777">
            <w:pPr>
              <w:spacing w:before="60" w:after="60"/>
              <w:jc w:val="both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CEPAL (2024). </w:t>
            </w:r>
            <w:r w:rsidRPr="00DD39C7">
              <w:rPr>
                <w:color w:val="auto"/>
                <w:sz w:val="20"/>
                <w:szCs w:val="20"/>
              </w:rPr>
              <w:t>América Latina y el Caribe ante las trampas del desarrollo.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https://repositorio.cepal.org/server/api/core/bitstreams/ddaf4444-dcbc-48a9-afd2-06306ac3e5c3/content</w:t>
            </w:r>
          </w:p>
          <w:p w:rsidRPr="00DD39C7" w:rsidR="001F4B94" w:rsidRDefault="00D543CE" w14:paraId="0BCE1BA8" w14:textId="77777777">
            <w:pPr>
              <w:spacing w:before="60" w:after="60"/>
              <w:jc w:val="both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ONU Mujeres (2025). </w:t>
            </w:r>
            <w:r w:rsidRPr="00DD39C7">
              <w:rPr>
                <w:color w:val="auto"/>
                <w:sz w:val="20"/>
                <w:szCs w:val="20"/>
              </w:rPr>
              <w:t>Las correlaciones entre desigualdad de género y cambio climático.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https://www.unwomen.org/es/articulos/articulo-explicativo/las-correlaciones-entre-desigualdad-de-genero-y-cambio-climatico</w:t>
            </w:r>
          </w:p>
          <w:p w:rsidRPr="00DD39C7" w:rsidR="001F4B94" w:rsidRDefault="00D543CE" w14:paraId="7D07B32D" w14:textId="77777777">
            <w:pPr>
              <w:spacing w:before="60" w:after="60"/>
              <w:jc w:val="both"/>
              <w:rPr>
                <w:color w:val="auto"/>
              </w:rPr>
            </w:pPr>
            <w:r w:rsidRPr="00DD39C7">
              <w:rPr>
                <w:b/>
                <w:bCs/>
                <w:color w:val="auto"/>
                <w:sz w:val="20"/>
                <w:szCs w:val="20"/>
              </w:rPr>
              <w:t xml:space="preserve">Corporación Cambio Sostenible (s.f.). </w:t>
            </w:r>
            <w:r w:rsidRPr="00DD39C7">
              <w:rPr>
                <w:color w:val="auto"/>
                <w:sz w:val="20"/>
                <w:szCs w:val="20"/>
              </w:rPr>
              <w:t>Retos Ambientales en el Caribe Colombiano.</w:t>
            </w:r>
            <w:r w:rsidRPr="00DD39C7">
              <w:rPr>
                <w:i/>
                <w:iCs/>
                <w:color w:val="auto"/>
                <w:sz w:val="20"/>
                <w:szCs w:val="20"/>
              </w:rPr>
              <w:t xml:space="preserve"> https://cambiosostenible.org/retos-ambientales-en-el-caribe-colombiano-preservando-nuestra-biodiversidad/</w:t>
            </w:r>
          </w:p>
        </w:tc>
      </w:tr>
    </w:tbl>
    <w:p w:rsidR="008A1869" w:rsidRDefault="008A1869" w14:paraId="44E898A9" w14:textId="77777777"/>
    <w:p w:rsidR="001F4B94" w:rsidRDefault="001F4B94" w14:paraId="2A3572F2" w14:textId="77777777"/>
    <w:p w:rsidR="001F4B94" w:rsidP="00C33EC2" w:rsidRDefault="00D543CE" w14:paraId="5F8788CD" w14:textId="77777777">
      <w:pPr>
        <w:spacing w:before="280" w:after="120"/>
      </w:pPr>
      <w:r w:rsidRPr="00C33EC2">
        <w:rPr>
          <w:b/>
          <w:bCs/>
          <w:color w:val="E8620A"/>
          <w:sz w:val="32"/>
          <w:szCs w:val="32"/>
        </w:rPr>
        <w:t>Lección 3</w:t>
      </w:r>
      <w:r w:rsidR="00C33EC2">
        <w:rPr>
          <w:b/>
          <w:bCs/>
          <w:color w:val="E8620A"/>
          <w:sz w:val="32"/>
          <w:szCs w:val="32"/>
        </w:rPr>
        <w:t xml:space="preserve">. </w:t>
      </w:r>
      <w:r>
        <w:rPr>
          <w:b/>
          <w:bCs/>
          <w:color w:val="E8620A"/>
          <w:sz w:val="32"/>
          <w:szCs w:val="32"/>
        </w:rPr>
        <w:t xml:space="preserve">Riesgos climáticos </w:t>
      </w:r>
      <w:r w:rsidR="0031589A">
        <w:rPr>
          <w:b/>
          <w:bCs/>
          <w:color w:val="E8620A"/>
          <w:sz w:val="32"/>
          <w:szCs w:val="32"/>
        </w:rPr>
        <w:t>y/o</w:t>
      </w:r>
      <w:r>
        <w:rPr>
          <w:b/>
          <w:bCs/>
          <w:color w:val="E8620A"/>
          <w:sz w:val="32"/>
          <w:szCs w:val="32"/>
        </w:rPr>
        <w:t xml:space="preserve"> ambientales y preparación comunitaria</w:t>
      </w:r>
      <w:r w:rsidR="0031589A">
        <w:rPr>
          <w:b/>
          <w:bCs/>
          <w:color w:val="E8620A"/>
          <w:sz w:val="32"/>
          <w:szCs w:val="32"/>
        </w:rPr>
        <w:t>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AB3C3B" w14:paraId="7C506AE0" w14:textId="77777777">
        <w:tc>
          <w:tcPr>
            <w:tcW w:w="9360" w:type="dxa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</w:tcBorders>
            <w:shd w:val="clear" w:color="auto" w:fill="FDEBD0"/>
            <w:tcMar>
              <w:top w:w="120" w:type="dxa"/>
              <w:left w:w="220" w:type="dxa"/>
              <w:bottom w:w="120" w:type="dxa"/>
              <w:right w:w="140" w:type="dxa"/>
            </w:tcMar>
          </w:tcPr>
          <w:p w:rsidR="001F4B94" w:rsidRDefault="00D543CE" w14:paraId="6D9806F9" w14:textId="77777777">
            <w:pPr>
              <w:jc w:val="both"/>
            </w:pPr>
            <w:r>
              <w:rPr>
                <w:b/>
                <w:bCs/>
                <w:color w:val="E8620A"/>
                <w:sz w:val="21"/>
                <w:szCs w:val="21"/>
              </w:rPr>
              <w:t xml:space="preserve">⏱ Tiempo total: </w:t>
            </w:r>
            <w:r>
              <w:rPr>
                <w:sz w:val="21"/>
                <w:szCs w:val="21"/>
              </w:rPr>
              <w:t>90 minutos</w:t>
            </w:r>
          </w:p>
        </w:tc>
      </w:tr>
    </w:tbl>
    <w:p w:rsidR="001F4B94" w:rsidRDefault="001F4B94" w14:paraId="34210D49" w14:textId="77777777">
      <w:pPr>
        <w:spacing w:before="80" w:after="80"/>
      </w:pPr>
    </w:p>
    <w:p w:rsidR="001F4B94" w:rsidRDefault="00D543CE" w14:paraId="7307715F" w14:textId="77777777">
      <w:pPr>
        <w:spacing w:before="80" w:after="80"/>
        <w:jc w:val="both"/>
      </w:pPr>
      <w:r w:rsidRPr="0031589A">
        <w:rPr>
          <w:b/>
          <w:bCs/>
        </w:rPr>
        <w:t>Objetivo:</w:t>
      </w:r>
      <w:r>
        <w:t xml:space="preserve"> </w:t>
      </w:r>
      <w:r w:rsidR="1B57AB2A">
        <w:t xml:space="preserve">Al finalizar la lección, </w:t>
      </w:r>
      <w:r w:rsidR="1CE924D1">
        <w:t>l</w:t>
      </w:r>
      <w:r>
        <w:t>as personas participantes identificarán fenómenos de origen natural exacerbados por la degradación ambiental en sus territorios, analizarán cómo la exposición y la respuesta a estos fenómenos afectan de manera diferenciada a diversos grupos poblacionales, y reconocerán el valor de los saberes comunitarios para la prevención, la adaptación y el cuidado colectivo.</w:t>
      </w:r>
    </w:p>
    <w:p w:rsidR="001F4B94" w:rsidRDefault="001F4B94" w14:paraId="7F955121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Pr="00785860" w:rsidR="001F4B94" w:rsidTr="542A0E62" w14:paraId="6E965BE6" w14:textId="77777777">
        <w:tc>
          <w:tcPr>
            <w:tcW w:w="4680" w:type="dxa"/>
            <w:tcBorders>
              <w:top w:val="single" w:color="0072BB" w:sz="4" w:space="0"/>
              <w:left w:val="single" w:color="0072BB" w:sz="4" w:space="0"/>
              <w:bottom w:val="single" w:color="0072BB" w:sz="2" w:space="0"/>
              <w:right w:val="single" w:color="0072BB" w:sz="4" w:space="0"/>
            </w:tcBorders>
            <w:shd w:val="clear" w:color="auto" w:fill="0072B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85860" w:rsidR="001F4B94" w:rsidRDefault="009466F2" w14:paraId="1E565680" w14:textId="77777777"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📚</w:t>
            </w:r>
            <w:r w:rsidRPr="00785860">
              <w:rPr>
                <w:b/>
                <w:bCs/>
                <w:color w:val="FFFFFF" w:themeColor="background1"/>
              </w:rPr>
              <w:t xml:space="preserve"> </w:t>
            </w:r>
            <w:r w:rsidRPr="00785860" w:rsidR="299942B1">
              <w:rPr>
                <w:b/>
                <w:bCs/>
                <w:color w:val="FFFFFF" w:themeColor="background1"/>
              </w:rPr>
              <w:t xml:space="preserve"> Elementos claves</w:t>
            </w:r>
          </w:p>
        </w:tc>
        <w:tc>
          <w:tcPr>
            <w:tcW w:w="4680" w:type="dxa"/>
            <w:tcBorders>
              <w:top w:val="single" w:color="109000" w:sz="4" w:space="0"/>
              <w:left w:val="single" w:color="109000" w:sz="4" w:space="0"/>
              <w:bottom w:val="single" w:color="109000" w:sz="2" w:space="0"/>
              <w:right w:val="single" w:color="109000" w:sz="4" w:space="0"/>
            </w:tcBorders>
            <w:shd w:val="clear" w:color="auto" w:fill="10900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Pr="00785860" w:rsidR="001F4B94" w:rsidRDefault="009466F2" w14:paraId="71413B8C" w14:textId="77777777">
            <w:r w:rsidRPr="00785860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785860">
              <w:rPr>
                <w:b/>
                <w:bCs/>
                <w:color w:val="FFFFFF"/>
              </w:rPr>
              <w:t xml:space="preserve"> Resultados</w:t>
            </w:r>
            <w:r w:rsidRPr="00785860" w:rsidR="00D543CE">
              <w:rPr>
                <w:b/>
                <w:bCs/>
                <w:color w:val="FFFFFF"/>
              </w:rPr>
              <w:t xml:space="preserve"> esperados</w:t>
            </w:r>
          </w:p>
        </w:tc>
      </w:tr>
      <w:tr w:rsidRPr="00785860" w:rsidR="001F4B94" w:rsidTr="542A0E62" w14:paraId="5AFA1430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4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001F4B94" w:rsidP="542A0E62" w:rsidRDefault="00D543CE" w14:paraId="19507214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 xml:space="preserve">Casos en grupos: </w:t>
            </w:r>
            <w:proofErr w:type="spellStart"/>
            <w:r w:rsidRPr="00785860">
              <w:t>Wayúu</w:t>
            </w:r>
            <w:proofErr w:type="spellEnd"/>
            <w:r w:rsidRPr="00785860">
              <w:t xml:space="preserve"> (sequías)</w:t>
            </w:r>
            <w:r w:rsidRPr="00785860" w:rsidR="00FC58ED">
              <w:t>.</w:t>
            </w:r>
            <w:r w:rsidRPr="00785860">
              <w:t xml:space="preserve"> Comunidades negras del Pacífico (manglares)</w:t>
            </w:r>
            <w:r w:rsidRPr="00785860" w:rsidR="00FC58ED">
              <w:t>.</w:t>
            </w:r>
            <w:r w:rsidRPr="00785860">
              <w:t xml:space="preserve"> Comunidades campesinas</w:t>
            </w:r>
            <w:r w:rsidRPr="00785860" w:rsidR="006F2953">
              <w:t>.</w:t>
            </w:r>
          </w:p>
          <w:p w:rsidRPr="00785860" w:rsidR="001F4B94" w:rsidP="542A0E62" w:rsidRDefault="00D543CE" w14:paraId="3E3535EB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Búsqueda de estudios de caso reales en internet del territorio asignado</w:t>
            </w:r>
            <w:r w:rsidRPr="00785860" w:rsidR="006F2953">
              <w:t>.</w:t>
            </w:r>
          </w:p>
          <w:p w:rsidRPr="00785860" w:rsidR="001F4B94" w:rsidP="542A0E62" w:rsidRDefault="00D543CE" w14:paraId="1A624B3F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Análisis: ¿</w:t>
            </w:r>
            <w:r w:rsidRPr="00785860" w:rsidR="006F2953">
              <w:t>C</w:t>
            </w:r>
            <w:r w:rsidRPr="00785860">
              <w:t>ómo participan mujeres y pueblos étnicos en la adaptación?</w:t>
            </w:r>
          </w:p>
          <w:p w:rsidRPr="00785860" w:rsidR="001F4B94" w:rsidP="542A0E62" w:rsidRDefault="00D543CE" w14:paraId="47ED5F51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Propuesta: ¿</w:t>
            </w:r>
            <w:r w:rsidRPr="00785860" w:rsidR="006F2953">
              <w:t>Q</w:t>
            </w:r>
            <w:r w:rsidRPr="00785860">
              <w:t>ué acción comunitaria fortalecería la preparación ante desastres?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1C94B75A" w:rsidP="0031589A" w:rsidRDefault="1C94B75A" w14:paraId="786E7F70" w14:textId="77777777">
            <w:pPr>
              <w:spacing w:before="40" w:after="40"/>
              <w:jc w:val="both"/>
            </w:pPr>
            <w:r w:rsidRPr="00785860">
              <w:t>Las personas participantes:</w:t>
            </w:r>
          </w:p>
          <w:p w:rsidRPr="00785860" w:rsidR="001F4B94" w:rsidP="542A0E62" w:rsidRDefault="00D543CE" w14:paraId="421BE3CC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Comprenden qué son los riesgos climáticos y ambientales</w:t>
            </w:r>
          </w:p>
          <w:p w:rsidRPr="00785860" w:rsidR="001F4B94" w:rsidP="542A0E62" w:rsidRDefault="00D543CE" w14:paraId="42FEE98B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Identifican estrategias comunitarias de adaptación</w:t>
            </w:r>
            <w:r w:rsidRPr="00785860" w:rsidR="4FB3473A">
              <w:t xml:space="preserve"> frente a fenómenos climáticos</w:t>
            </w:r>
          </w:p>
          <w:p w:rsidRPr="00785860" w:rsidR="001F4B94" w:rsidP="542A0E62" w:rsidRDefault="00D543CE" w14:paraId="48524A91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>Reconocen el papel de los saberes tradicionales en la gestión del riesgo</w:t>
            </w:r>
          </w:p>
          <w:p w:rsidRPr="00785860" w:rsidR="001F4B94" w:rsidP="542A0E62" w:rsidRDefault="00D543CE" w14:paraId="18038B0C" w14:textId="77777777">
            <w:pPr>
              <w:pStyle w:val="Prrafodelista"/>
              <w:numPr>
                <w:ilvl w:val="0"/>
                <w:numId w:val="2"/>
              </w:numPr>
              <w:spacing w:before="40" w:after="40"/>
              <w:jc w:val="both"/>
            </w:pPr>
            <w:r w:rsidRPr="00785860">
              <w:t xml:space="preserve">Proponen acciones comunitarias </w:t>
            </w:r>
            <w:r w:rsidRPr="00785860" w:rsidR="39D6B913">
              <w:t xml:space="preserve">para fortalecer la </w:t>
            </w:r>
            <w:r w:rsidRPr="00785860">
              <w:t>preparación ante desastres</w:t>
            </w:r>
          </w:p>
        </w:tc>
      </w:tr>
      <w:tr w:rsidRPr="00785860" w:rsidR="542A0E62" w:rsidTr="0031589A" w14:paraId="2A7DAF92" w14:textId="77777777">
        <w:trPr>
          <w:trHeight w:val="300"/>
        </w:trPr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ED7D31" w:themeFill="accent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5C18F788" w:rsidP="542A0E62" w:rsidRDefault="5C18F788" w14:paraId="46E5648E" w14:textId="77777777">
            <w:pPr>
              <w:spacing w:after="40"/>
            </w:pPr>
            <w:r w:rsidRPr="00785860">
              <w:rPr>
                <w:b/>
                <w:bCs/>
                <w:color w:val="FFFFFF" w:themeColor="background1"/>
              </w:rPr>
              <w:t>🏷️ Habilidades que trabaja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7030A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5C18F788" w:rsidP="542A0E62" w:rsidRDefault="5C18F788" w14:paraId="694F83BC" w14:textId="77777777">
            <w:pPr>
              <w:spacing w:after="40"/>
            </w:pPr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💡</w:t>
            </w:r>
            <w:r w:rsidRPr="00785860">
              <w:rPr>
                <w:b/>
                <w:bCs/>
                <w:color w:val="FFFFFF" w:themeColor="background1"/>
              </w:rPr>
              <w:t xml:space="preserve"> Mensaje pedagógico central</w:t>
            </w:r>
          </w:p>
        </w:tc>
      </w:tr>
      <w:tr w:rsidRPr="00785860" w:rsidR="001F4B94" w:rsidTr="0031589A" w14:paraId="674C095C" w14:textId="77777777"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00A12A07" w:rsidP="00A12A07" w:rsidRDefault="00A12A07" w14:paraId="32C53993" w14:textId="77777777">
            <w:pPr>
              <w:pStyle w:val="Prrafodelista"/>
              <w:numPr>
                <w:ilvl w:val="0"/>
                <w:numId w:val="5"/>
              </w:numPr>
              <w:jc w:val="both"/>
            </w:pPr>
            <w:r w:rsidRPr="00785860">
              <w:t>Pensamiento crítico.</w:t>
            </w:r>
          </w:p>
          <w:p w:rsidRPr="00785860" w:rsidR="00A12A07" w:rsidP="00A12A07" w:rsidRDefault="00A12A07" w14:paraId="533E8575" w14:textId="5ED16FFB">
            <w:pPr>
              <w:pStyle w:val="Prrafodelista"/>
              <w:numPr>
                <w:ilvl w:val="0"/>
                <w:numId w:val="5"/>
              </w:numPr>
              <w:jc w:val="both"/>
            </w:pPr>
            <w:r w:rsidRPr="00785860">
              <w:t>Solución de problemas</w:t>
            </w:r>
            <w:r w:rsidR="00732570">
              <w:t xml:space="preserve"> y conflictos.</w:t>
            </w:r>
          </w:p>
          <w:p w:rsidRPr="00785860" w:rsidR="00A12A07" w:rsidP="00A12A07" w:rsidRDefault="00A12A07" w14:paraId="2092B72B" w14:textId="77777777">
            <w:pPr>
              <w:pStyle w:val="Prrafodelista"/>
              <w:numPr>
                <w:ilvl w:val="0"/>
                <w:numId w:val="5"/>
              </w:numPr>
              <w:jc w:val="both"/>
            </w:pPr>
            <w:r w:rsidRPr="00785860">
              <w:t>Trabajo en equipo y colaboración.</w:t>
            </w:r>
          </w:p>
          <w:p w:rsidRPr="00785860" w:rsidR="001F4B94" w:rsidP="00A12A07" w:rsidRDefault="00A12A07" w14:paraId="3789A20C" w14:textId="77777777">
            <w:pPr>
              <w:pStyle w:val="Prrafodelista"/>
              <w:numPr>
                <w:ilvl w:val="0"/>
                <w:numId w:val="5"/>
              </w:numPr>
              <w:jc w:val="both"/>
              <w:rPr>
                <w:i/>
                <w:iCs/>
              </w:rPr>
            </w:pPr>
            <w:r w:rsidRPr="00785860">
              <w:t>Comunicación.</w:t>
            </w:r>
          </w:p>
        </w:tc>
        <w:tc>
          <w:tcPr>
            <w:tcW w:w="468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CCCC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785860" w:rsidR="001F4B94" w:rsidRDefault="00D543CE" w14:paraId="361A6D64" w14:textId="77777777">
            <w:pPr>
              <w:spacing w:after="60"/>
              <w:jc w:val="both"/>
            </w:pPr>
            <w:r w:rsidRPr="00785860">
              <w:t xml:space="preserve">Los </w:t>
            </w:r>
            <w:r w:rsidRPr="00785860">
              <w:rPr>
                <w:i/>
                <w:iCs/>
              </w:rPr>
              <w:t>desastres naturales</w:t>
            </w:r>
            <w:r w:rsidRPr="00785860">
              <w:t xml:space="preserve"> no son solo naturales: la degradación ambiental amplifica su impacto. Los saberes comunitarios son </w:t>
            </w:r>
            <w:r w:rsidRPr="00785860">
              <w:lastRenderedPageBreak/>
              <w:t>soluciones vivas y contemporáneas para la resiliencia territorial.</w:t>
            </w:r>
          </w:p>
          <w:p w:rsidRPr="00785860" w:rsidR="001F4B94" w:rsidRDefault="00D543CE" w14:paraId="2EE376A9" w14:textId="77777777">
            <w:pPr>
              <w:jc w:val="both"/>
            </w:pPr>
            <w:r w:rsidRPr="00785860">
              <w:rPr>
                <w:b/>
                <w:bCs/>
                <w:color w:val="E8620A"/>
              </w:rPr>
              <w:t xml:space="preserve">💡 Tip: </w:t>
            </w:r>
            <w:r w:rsidRPr="00785860">
              <w:t xml:space="preserve">No existe un </w:t>
            </w:r>
            <w:r w:rsidRPr="00785860">
              <w:rPr>
                <w:i/>
                <w:iCs/>
              </w:rPr>
              <w:t>riesgo natural puro</w:t>
            </w:r>
            <w:r w:rsidRPr="00785860">
              <w:t>. Los riesgos surgen de la interacción entre fenómenos físicos y desigualdades sociales.</w:t>
            </w:r>
          </w:p>
        </w:tc>
      </w:tr>
    </w:tbl>
    <w:p w:rsidR="003149B5" w:rsidRDefault="003149B5" w14:paraId="6B0FF1B3" w14:textId="77777777">
      <w:pPr>
        <w:spacing w:before="80" w:after="80"/>
      </w:pPr>
    </w:p>
    <w:p w:rsidR="00A9703C" w:rsidRDefault="00A9703C" w14:paraId="73D5D9E4" w14:textId="77777777">
      <w:pPr>
        <w:spacing w:before="80" w:after="80"/>
      </w:pPr>
    </w:p>
    <w:p w:rsidR="001F4B94" w:rsidRDefault="001F4B94" w14:paraId="0DB99676" w14:textId="77777777">
      <w:pPr>
        <w:spacing w:before="80" w:after="80"/>
      </w:pPr>
    </w:p>
    <w:p w:rsidRPr="00EF5F1C" w:rsidR="0425FDAD" w:rsidP="542A0E62" w:rsidRDefault="0425FDAD" w14:paraId="23CDE2E4" w14:textId="77777777">
      <w:pPr>
        <w:spacing w:before="80" w:after="80" w:line="259" w:lineRule="auto"/>
        <w:rPr>
          <w:sz w:val="24"/>
          <w:szCs w:val="24"/>
        </w:rPr>
      </w:pPr>
      <w:r w:rsidRPr="00EF5F1C">
        <w:rPr>
          <w:b/>
          <w:bCs/>
          <w:sz w:val="24"/>
          <w:szCs w:val="24"/>
        </w:rPr>
        <w:t>ACTIVIDAD 1. Saberes comunitarios y adaptación al riesgo</w:t>
      </w:r>
      <w:r w:rsidRPr="00EF5F1C" w:rsidR="00C5647F">
        <w:rPr>
          <w:b/>
          <w:bCs/>
          <w:sz w:val="24"/>
          <w:szCs w:val="24"/>
        </w:rPr>
        <w:t>.</w:t>
      </w:r>
    </w:p>
    <w:p w:rsidR="001F4B94" w:rsidRDefault="001F4B94" w14:paraId="2C861D3F" w14:textId="77777777">
      <w:pPr>
        <w:spacing w:before="80" w:after="80"/>
      </w:pP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="542A0E62" w:rsidTr="00AB3C3B" w14:paraId="251A294B" w14:textId="77777777">
        <w:trPr>
          <w:trHeight w:val="300"/>
        </w:trPr>
        <w:tc>
          <w:tcPr>
            <w:tcW w:w="14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42A0E62" w:rsidP="542A0E62" w:rsidRDefault="542A0E62" w14:paraId="301CBA40" w14:textId="77777777">
            <w:pPr>
              <w:jc w:val="center"/>
            </w:pPr>
            <w:r w:rsidRPr="542A0E62">
              <w:rPr>
                <w:b/>
                <w:bCs/>
                <w:color w:val="FFFFFF" w:themeColor="background1"/>
                <w:sz w:val="19"/>
                <w:szCs w:val="19"/>
              </w:rPr>
              <w:t>⏱  Tiempo</w:t>
            </w:r>
          </w:p>
        </w:tc>
        <w:tc>
          <w:tcPr>
            <w:tcW w:w="300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42A0E62" w:rsidP="542A0E62" w:rsidRDefault="542A0E62" w14:paraId="59220436" w14:textId="77777777">
            <w:pPr>
              <w:jc w:val="center"/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🗂</w:t>
            </w:r>
            <w:r w:rsidRPr="542A0E62">
              <w:rPr>
                <w:b/>
                <w:bCs/>
                <w:color w:val="FFFFFF" w:themeColor="background1"/>
                <w:sz w:val="19"/>
                <w:szCs w:val="19"/>
              </w:rPr>
              <w:t xml:space="preserve"> Modalidad</w:t>
            </w:r>
          </w:p>
        </w:tc>
        <w:tc>
          <w:tcPr>
            <w:tcW w:w="4960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42A0E62" w:rsidP="542A0E62" w:rsidRDefault="542A0E62" w14:paraId="09087917" w14:textId="77777777">
            <w:pPr>
              <w:jc w:val="center"/>
            </w:pPr>
            <w:r w:rsidRPr="542A0E62">
              <w:rPr>
                <w:rFonts w:ascii="Segoe UI Emoji" w:hAnsi="Segoe UI Emoji" w:cs="Segoe UI Emoji"/>
                <w:b/>
                <w:bCs/>
                <w:color w:val="FFFFFF" w:themeColor="background1"/>
                <w:sz w:val="19"/>
                <w:szCs w:val="19"/>
              </w:rPr>
              <w:t>📦</w:t>
            </w:r>
            <w:r w:rsidRPr="542A0E62">
              <w:rPr>
                <w:b/>
                <w:bCs/>
                <w:color w:val="FFFFFF" w:themeColor="background1"/>
                <w:sz w:val="19"/>
                <w:szCs w:val="19"/>
              </w:rPr>
              <w:t xml:space="preserve"> Materiales y recursos</w:t>
            </w:r>
          </w:p>
        </w:tc>
      </w:tr>
      <w:tr w:rsidRPr="00785860" w:rsidR="542A0E62" w:rsidTr="00AB3C3B" w14:paraId="27D8078D" w14:textId="77777777">
        <w:trPr>
          <w:trHeight w:val="300"/>
        </w:trPr>
        <w:tc>
          <w:tcPr>
            <w:tcW w:w="14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77AEF616" w14:textId="77777777">
            <w:pPr>
              <w:jc w:val="both"/>
            </w:pPr>
            <w:r w:rsidRPr="00785860">
              <w:t>60 minutos</w:t>
            </w:r>
          </w:p>
        </w:tc>
        <w:tc>
          <w:tcPr>
            <w:tcW w:w="30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0E23B403" w14:textId="77777777">
            <w:pPr>
              <w:jc w:val="both"/>
            </w:pPr>
            <w:r w:rsidRPr="00785860">
              <w:t>Plenaria + Trabajo con estudios de caso</w:t>
            </w:r>
          </w:p>
        </w:tc>
        <w:tc>
          <w:tcPr>
            <w:tcW w:w="49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0ABDA10C" w14:textId="77777777">
            <w:pPr>
              <w:jc w:val="both"/>
            </w:pPr>
            <w:r w:rsidRPr="00785860">
              <w:t>Acceso a internet por grupos (o fichas impresas) · Papelógrafo por grupo · Esferos · Marcadores</w:t>
            </w:r>
          </w:p>
        </w:tc>
      </w:tr>
    </w:tbl>
    <w:p w:rsidR="542A0E62" w:rsidP="542A0E62" w:rsidRDefault="542A0E62" w14:paraId="25A67CEC" w14:textId="77777777">
      <w:pPr>
        <w:spacing w:before="80" w:after="80"/>
      </w:pPr>
    </w:p>
    <w:p w:rsidR="001F4B94" w:rsidRDefault="4BF3176E" w14:paraId="7F133542" w14:textId="77777777">
      <w:pPr>
        <w:spacing w:before="200" w:after="80"/>
      </w:pPr>
      <w:r w:rsidRPr="542A0E62">
        <w:rPr>
          <w:b/>
          <w:bCs/>
          <w:color w:val="E8620A"/>
        </w:rPr>
        <w:t xml:space="preserve"> Apertura o rompehielo</w:t>
      </w:r>
      <w:r w:rsidR="003149B5">
        <w:rPr>
          <w:b/>
          <w:bCs/>
          <w:color w:val="E8620A"/>
        </w:rPr>
        <w:t xml:space="preserve"> </w:t>
      </w:r>
      <w:r w:rsidRPr="542A0E62" w:rsidR="00D543CE">
        <w:rPr>
          <w:b/>
          <w:bCs/>
          <w:color w:val="E8620A"/>
        </w:rPr>
        <w:t>(1</w:t>
      </w:r>
      <w:r w:rsidR="00A059A5">
        <w:rPr>
          <w:b/>
          <w:bCs/>
          <w:color w:val="E8620A"/>
        </w:rPr>
        <w:t>0</w:t>
      </w:r>
      <w:r w:rsidRPr="542A0E62" w:rsidR="00D543CE">
        <w:rPr>
          <w:b/>
          <w:bCs/>
          <w:color w:val="E8620A"/>
        </w:rPr>
        <w:t xml:space="preserve"> minutos)</w:t>
      </w:r>
    </w:p>
    <w:p w:rsidRPr="003149B5" w:rsidR="4D25966D" w:rsidP="008D2559" w:rsidRDefault="4D25966D" w14:paraId="1EEF28C7" w14:textId="77777777">
      <w:pPr>
        <w:spacing w:before="200" w:after="80"/>
        <w:jc w:val="both"/>
        <w:rPr>
          <w:color w:val="auto"/>
        </w:rPr>
      </w:pPr>
      <w:r w:rsidRPr="003149B5">
        <w:rPr>
          <w:color w:val="auto"/>
        </w:rPr>
        <w:t>Pide a las personas participantes que identifiquen riesgos en su territorio a partir de las siguientes preguntas orientadoras:</w:t>
      </w:r>
    </w:p>
    <w:p w:rsidR="001F4B94" w:rsidRDefault="00D543CE" w14:paraId="57FC2140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¿Qué eventos naturales extremos han ocurrido recientemente en su comunidad, barrio, vereda o región?</w:t>
      </w:r>
    </w:p>
    <w:p w:rsidR="001F4B94" w:rsidRDefault="00D543CE" w14:paraId="7E946E9C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¿Cuáles han sido más frecuentes: inundaciones, sequías, calor extremo, deslizamientos?</w:t>
      </w:r>
    </w:p>
    <w:p w:rsidR="001F4B94" w:rsidRDefault="00D543CE" w14:paraId="1F645920" w14:textId="77777777">
      <w:pPr>
        <w:pStyle w:val="Prrafodelista"/>
        <w:numPr>
          <w:ilvl w:val="0"/>
          <w:numId w:val="2"/>
        </w:numPr>
        <w:spacing w:before="50" w:after="50"/>
        <w:jc w:val="both"/>
      </w:pPr>
      <w:r>
        <w:t>¿Cómo afectan estos eventos la vida diaria, el trabajo y la alimentación?</w:t>
      </w:r>
    </w:p>
    <w:p w:rsidR="001F4B94" w:rsidRDefault="001F4B94" w14:paraId="67BBDD3D" w14:textId="77777777">
      <w:pPr>
        <w:spacing w:before="80" w:after="80"/>
      </w:pPr>
    </w:p>
    <w:p w:rsidRPr="008C0D8D" w:rsidR="00A059A5" w:rsidP="00A059A5" w:rsidRDefault="00A059A5" w14:paraId="2D236B57" w14:textId="77777777">
      <w:pPr>
        <w:spacing w:before="200" w:after="120"/>
        <w:rPr>
          <w:color w:val="auto"/>
        </w:rPr>
      </w:pPr>
      <w:r w:rsidRPr="41B0C2A4">
        <w:rPr>
          <w:b/>
          <w:bCs/>
          <w:color w:val="E8620A"/>
        </w:rPr>
        <w:t>Exploración y desarrollo conceptual: (</w:t>
      </w:r>
      <w:r>
        <w:rPr>
          <w:b/>
          <w:bCs/>
          <w:color w:val="E8620A"/>
        </w:rPr>
        <w:t>5</w:t>
      </w:r>
      <w:r w:rsidRPr="41B0C2A4">
        <w:rPr>
          <w:b/>
          <w:bCs/>
          <w:color w:val="E8620A"/>
        </w:rPr>
        <w:t xml:space="preserve"> minutos)</w:t>
      </w:r>
    </w:p>
    <w:p w:rsidR="00A059A5" w:rsidRDefault="00A059A5" w14:paraId="42D9BDF3" w14:textId="77777777">
      <w:pPr>
        <w:spacing w:before="80" w:after="80"/>
      </w:pPr>
      <w:r w:rsidRPr="00A059A5">
        <w:t xml:space="preserve">Introduce los siguientes insumos sobre </w:t>
      </w:r>
      <w:r>
        <w:t>Fenómenos naturales y riesgo</w:t>
      </w:r>
      <w:r w:rsidRPr="00A059A5">
        <w:t xml:space="preserve"> climático mediante una presentación: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FB1EB9" w14:paraId="0BE990F2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9466F2" w14:paraId="3658E8D9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📖</w:t>
            </w:r>
            <w:r>
              <w:rPr>
                <w:b/>
                <w:bCs/>
                <w:color w:val="FFFFFF"/>
              </w:rPr>
              <w:t xml:space="preserve"> </w:t>
            </w:r>
            <w:r w:rsidR="004927A5">
              <w:rPr>
                <w:b/>
                <w:bCs/>
                <w:color w:val="FFFFFF"/>
              </w:rPr>
              <w:t>Insumo conceptual</w:t>
            </w:r>
            <w:r w:rsidR="009826F0">
              <w:rPr>
                <w:b/>
                <w:bCs/>
                <w:color w:val="FFFFFF"/>
              </w:rPr>
              <w:t>: Fenómenos naturales y riesgo climático</w:t>
            </w:r>
          </w:p>
        </w:tc>
      </w:tr>
      <w:tr w:rsidRPr="00785860" w:rsidR="001F4B94" w:rsidTr="00FB1EB9" w14:paraId="7AE571A0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785860" w:rsidR="001F4B94" w:rsidRDefault="00D543CE" w14:paraId="1A6A4BAA" w14:textId="77777777">
            <w:pPr>
              <w:jc w:val="both"/>
            </w:pPr>
            <w:r w:rsidRPr="00785860">
              <w:t xml:space="preserve">Los fenómenos de origen natural se transforman en riesgos climáticos y/o ambientales cuando la degradación de los ecosistemas y las actividades humanas aumentan su frecuencia, intensidad o impacto sobre la vida, la salud y los medios de subsistencia. No existen </w:t>
            </w:r>
            <w:r w:rsidRPr="00785860">
              <w:rPr>
                <w:i/>
                <w:iCs/>
              </w:rPr>
              <w:t>riesgos naturales puros</w:t>
            </w:r>
            <w:r w:rsidRPr="00785860">
              <w:t>: los riesgos surgen de la interacción entre fenómenos físicos y desigualdades sociales.</w:t>
            </w:r>
          </w:p>
        </w:tc>
      </w:tr>
    </w:tbl>
    <w:p w:rsidR="001F4B94" w:rsidRDefault="001F4B94" w14:paraId="4F450228" w14:textId="77777777">
      <w:pPr>
        <w:spacing w:before="80" w:after="80"/>
      </w:pPr>
    </w:p>
    <w:p w:rsidR="005B568A" w:rsidRDefault="005B568A" w14:paraId="443F3F8E" w14:textId="77777777">
      <w:pPr>
        <w:spacing w:before="80" w:after="80"/>
      </w:pPr>
    </w:p>
    <w:p w:rsidR="001F4B94" w:rsidP="542A0E62" w:rsidRDefault="7355A062" w14:paraId="25709C43" w14:textId="77777777">
      <w:pPr>
        <w:spacing w:before="200" w:after="80"/>
      </w:pPr>
      <w:r w:rsidRPr="542A0E62">
        <w:rPr>
          <w:b/>
          <w:bCs/>
          <w:color w:val="E8620A"/>
        </w:rPr>
        <w:t>Práctica aplicada al contexto</w:t>
      </w:r>
      <w:r w:rsidRPr="542A0E62" w:rsidR="00D543CE">
        <w:rPr>
          <w:b/>
          <w:bCs/>
          <w:color w:val="E8620A"/>
        </w:rPr>
        <w:t xml:space="preserve"> (35 minutos)</w:t>
      </w:r>
    </w:p>
    <w:p w:rsidRPr="00AC0229" w:rsidR="0008D056" w:rsidP="00AC0229" w:rsidRDefault="0008D056" w14:paraId="6C27871C" w14:textId="77777777">
      <w:pPr>
        <w:spacing w:before="80" w:after="80" w:line="259" w:lineRule="auto"/>
        <w:jc w:val="both"/>
      </w:pPr>
      <w:r w:rsidRPr="00AC0229">
        <w:t>Pide a las personas participantes que se organicen en tres grupos. Cada grupo trabajará un estudio de caso.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F4B94" w:rsidTr="71A1AACE" w14:paraId="5520EBE8" w14:textId="77777777">
        <w:tc>
          <w:tcPr>
            <w:tcW w:w="3120" w:type="dxa"/>
            <w:shd w:val="clear" w:color="auto" w:fill="E7E6E6" w:themeFill="background2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4B94" w:rsidRDefault="00D543CE" w14:paraId="43773608" w14:textId="77777777">
            <w:pPr>
              <w:spacing w:after="60"/>
              <w:jc w:val="center"/>
            </w:pPr>
            <w:r>
              <w:rPr>
                <w:b/>
                <w:bCs/>
                <w:color w:val="109000"/>
                <w:sz w:val="20"/>
                <w:szCs w:val="20"/>
              </w:rPr>
              <w:lastRenderedPageBreak/>
              <w:t>Grupo A</w:t>
            </w:r>
          </w:p>
          <w:p w:rsidR="001F4B94" w:rsidRDefault="00D543CE" w14:paraId="4F60AA4C" w14:textId="7777777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Pueblo </w:t>
            </w:r>
            <w:proofErr w:type="spellStart"/>
            <w:r>
              <w:rPr>
                <w:b/>
                <w:bCs/>
                <w:sz w:val="20"/>
                <w:szCs w:val="20"/>
              </w:rPr>
              <w:t>Wayúu</w:t>
            </w:r>
            <w:proofErr w:type="spellEnd"/>
          </w:p>
          <w:p w:rsidR="001F4B94" w:rsidRDefault="00D543CE" w14:paraId="4A71F3D6" w14:textId="77777777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Adaptación a sequías</w:t>
            </w:r>
          </w:p>
        </w:tc>
        <w:tc>
          <w:tcPr>
            <w:tcW w:w="3120" w:type="dxa"/>
            <w:shd w:val="clear" w:color="auto" w:fill="E7E6E6" w:themeFill="background2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4B94" w:rsidRDefault="00D543CE" w14:paraId="10A4247F" w14:textId="77777777">
            <w:pPr>
              <w:spacing w:after="60"/>
              <w:jc w:val="center"/>
            </w:pPr>
            <w:r>
              <w:rPr>
                <w:b/>
                <w:bCs/>
                <w:color w:val="109000"/>
                <w:sz w:val="20"/>
                <w:szCs w:val="20"/>
              </w:rPr>
              <w:t>Grupo B</w:t>
            </w:r>
          </w:p>
          <w:p w:rsidR="001F4B94" w:rsidRDefault="00D543CE" w14:paraId="0418E81E" w14:textId="7777777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Comunidades negras del Pacífico</w:t>
            </w:r>
          </w:p>
          <w:p w:rsidR="001F4B94" w:rsidRDefault="00D543CE" w14:paraId="4A8D816B" w14:textId="77777777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Manejo de manglares y ríos</w:t>
            </w:r>
          </w:p>
        </w:tc>
        <w:tc>
          <w:tcPr>
            <w:tcW w:w="3120" w:type="dxa"/>
            <w:shd w:val="clear" w:color="auto" w:fill="E7E6E6" w:themeFill="background2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F4B94" w:rsidRDefault="00D543CE" w14:paraId="31AABA64" w14:textId="77777777">
            <w:pPr>
              <w:spacing w:after="60"/>
              <w:jc w:val="center"/>
            </w:pPr>
            <w:r>
              <w:rPr>
                <w:b/>
                <w:bCs/>
                <w:color w:val="109000"/>
                <w:sz w:val="20"/>
                <w:szCs w:val="20"/>
              </w:rPr>
              <w:t>Grupo C</w:t>
            </w:r>
          </w:p>
          <w:p w:rsidR="001F4B94" w:rsidRDefault="00D543CE" w14:paraId="7DBD63F8" w14:textId="77777777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Experiencias </w:t>
            </w:r>
            <w:proofErr w:type="spellStart"/>
            <w:r>
              <w:rPr>
                <w:b/>
                <w:bCs/>
                <w:sz w:val="20"/>
                <w:szCs w:val="20"/>
              </w:rPr>
              <w:t>Rrom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 campesinas</w:t>
            </w:r>
          </w:p>
          <w:p w:rsidR="001F4B94" w:rsidRDefault="00D543CE" w14:paraId="65B11289" w14:textId="77777777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Movilidad y adaptación territorial</w:t>
            </w:r>
          </w:p>
        </w:tc>
      </w:tr>
    </w:tbl>
    <w:p w:rsidR="71A1AACE" w:rsidP="71A1AACE" w:rsidRDefault="71A1AACE" w14:paraId="2C510F49" w14:textId="57BBF6EB">
      <w:pPr>
        <w:spacing w:before="80" w:after="80"/>
      </w:pPr>
    </w:p>
    <w:p w:rsidR="001F4B94" w:rsidRDefault="3AF476DE" w14:paraId="6B0710D3" w14:textId="77777777">
      <w:pPr>
        <w:spacing w:before="80" w:after="80"/>
      </w:pPr>
      <w:r>
        <w:t>Propicia la reflexión a partir de las preguntas orientadoras:</w:t>
      </w:r>
    </w:p>
    <w:p w:rsidR="001F4B94" w:rsidP="00AC0229" w:rsidRDefault="00D543CE" w14:paraId="091D5DED" w14:textId="77777777">
      <w:pPr>
        <w:pStyle w:val="Prrafodelista"/>
        <w:numPr>
          <w:ilvl w:val="0"/>
          <w:numId w:val="15"/>
        </w:numPr>
        <w:spacing w:before="80" w:after="80"/>
        <w:jc w:val="both"/>
      </w:pPr>
      <w:r>
        <w:t>¿</w:t>
      </w:r>
      <w:r w:rsidR="00AC0229">
        <w:t>Q</w:t>
      </w:r>
      <w:r>
        <w:t>ué fenómenos afectan el territorio y por qué se intensifican?</w:t>
      </w:r>
    </w:p>
    <w:p w:rsidR="001F4B94" w:rsidP="00AC0229" w:rsidRDefault="00D543CE" w14:paraId="46A8F688" w14:textId="77777777">
      <w:pPr>
        <w:pStyle w:val="Prrafodelista"/>
        <w:numPr>
          <w:ilvl w:val="0"/>
          <w:numId w:val="15"/>
        </w:numPr>
        <w:spacing w:before="80" w:after="80"/>
        <w:jc w:val="both"/>
      </w:pPr>
      <w:r>
        <w:t>¿</w:t>
      </w:r>
      <w:r w:rsidR="00AC0229">
        <w:t>Q</w:t>
      </w:r>
      <w:r>
        <w:t xml:space="preserve">ué prácticas comunitarias contribuyen a la prevención? </w:t>
      </w:r>
    </w:p>
    <w:p w:rsidR="001F4B94" w:rsidP="00AC0229" w:rsidRDefault="00D543CE" w14:paraId="5B06AA67" w14:textId="77777777">
      <w:pPr>
        <w:pStyle w:val="Prrafodelista"/>
        <w:numPr>
          <w:ilvl w:val="0"/>
          <w:numId w:val="15"/>
        </w:numPr>
        <w:spacing w:before="80" w:after="80"/>
        <w:jc w:val="both"/>
      </w:pPr>
      <w:r>
        <w:t>¿</w:t>
      </w:r>
      <w:r w:rsidR="00AC0229">
        <w:t>C</w:t>
      </w:r>
      <w:r>
        <w:t xml:space="preserve">ómo participan mujeres, hombres y grupos étnicos? </w:t>
      </w:r>
    </w:p>
    <w:p w:rsidR="001F4B94" w:rsidP="00AC0229" w:rsidRDefault="00D543CE" w14:paraId="29C419F2" w14:textId="77777777">
      <w:pPr>
        <w:pStyle w:val="Prrafodelista"/>
        <w:numPr>
          <w:ilvl w:val="0"/>
          <w:numId w:val="15"/>
        </w:numPr>
        <w:spacing w:before="80" w:after="80"/>
        <w:jc w:val="both"/>
      </w:pPr>
      <w:r>
        <w:t>¿</w:t>
      </w:r>
      <w:r w:rsidR="00AC0229">
        <w:t>Q</w:t>
      </w:r>
      <w:r>
        <w:t>ué ocurre cuando estos conocimientos no son reconocidos?</w:t>
      </w:r>
    </w:p>
    <w:p w:rsidR="00FD585A" w:rsidP="00FD585A" w:rsidRDefault="00FD585A" w14:paraId="63241B4C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FD585A" w:rsidTr="00FC79EE" w14:paraId="35A06BA2" w14:textId="77777777">
        <w:tc>
          <w:tcPr>
            <w:tcW w:w="9314" w:type="dxa"/>
            <w:vAlign w:val="center"/>
          </w:tcPr>
          <w:p w:rsidR="00FD585A" w:rsidP="00FC79EE" w:rsidRDefault="00FD585A" w14:paraId="7B383043" w14:textId="77777777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E866E5" w:rsidR="00E866E5">
              <w:rPr>
                <w:color w:val="auto"/>
                <w:szCs w:val="21"/>
              </w:rPr>
              <w:t>Las comunidades no son solo vulnerables al cambio climático: también tienen conocimientos y prácticas que les permiten adaptarse. Reconocer estos saberes es clave para construir respuestas más efectivas, sostenibles y culturalmente pertinentes.</w:t>
            </w:r>
          </w:p>
        </w:tc>
      </w:tr>
    </w:tbl>
    <w:p w:rsidR="00FD585A" w:rsidP="00FD585A" w:rsidRDefault="00FD585A" w14:paraId="664DF1E7" w14:textId="77777777">
      <w:pPr>
        <w:pStyle w:val="Prrafodelista"/>
        <w:spacing w:before="80" w:after="80"/>
        <w:ind w:left="720"/>
      </w:pPr>
    </w:p>
    <w:p w:rsidR="001F4B94" w:rsidRDefault="00D543CE" w14:paraId="574612C4" w14:textId="77777777">
      <w:pPr>
        <w:spacing w:before="200" w:after="80"/>
      </w:pPr>
      <w:r>
        <w:rPr>
          <w:b/>
          <w:bCs/>
          <w:color w:val="E8620A"/>
        </w:rPr>
        <w:t>Cierre reflexivo en plenaria (10 minutos)</w:t>
      </w:r>
    </w:p>
    <w:p w:rsidR="001F4B94" w:rsidRDefault="3E333695" w14:paraId="364ADFF7" w14:textId="77777777">
      <w:pPr>
        <w:spacing w:before="80" w:after="80"/>
        <w:jc w:val="both"/>
      </w:pPr>
      <w:r>
        <w:t xml:space="preserve">Cierra la sesión con la siguiente reflexión: </w:t>
      </w:r>
      <w:r w:rsidR="00D543CE">
        <w:t>Los desastres no son solo naturales</w:t>
      </w:r>
      <w:r w:rsidR="0BE068B3">
        <w:t xml:space="preserve">, </w:t>
      </w:r>
      <w:r w:rsidR="00D543CE">
        <w:t>surgen de la interacción entre fenómenos físicos y desigualdades sociales. Los saberes comunitarios son soluciones contemporáneas para la resiliencia territorial. La adaptación climática requiere reconocimiento, participación y justicia social.</w:t>
      </w:r>
    </w:p>
    <w:p w:rsidR="001F4B94" w:rsidRDefault="001F4B94" w14:paraId="717EDCBF" w14:textId="77777777">
      <w:pPr>
        <w:spacing w:before="80" w:after="80"/>
      </w:pPr>
    </w:p>
    <w:p w:rsidR="44917EE2" w:rsidP="00AC0229" w:rsidRDefault="44917EE2" w14:paraId="2AE7794F" w14:textId="77777777">
      <w:pPr>
        <w:spacing w:before="80" w:after="80"/>
        <w:rPr>
          <w:b/>
          <w:bCs/>
        </w:rPr>
      </w:pPr>
      <w:r w:rsidRPr="542A0E62">
        <w:rPr>
          <w:b/>
          <w:bCs/>
        </w:rPr>
        <w:t>Ten en cuenta:</w:t>
      </w:r>
    </w:p>
    <w:p w:rsidR="00194599" w:rsidP="00194599" w:rsidRDefault="00194599" w14:paraId="0D259129" w14:textId="77777777">
      <w:pPr>
        <w:spacing w:before="50" w:after="50"/>
        <w:jc w:val="both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4599" w:rsidTr="00FC79EE" w14:paraId="7CBFE5F6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94599" w:rsidP="00FC79EE" w:rsidRDefault="00194599" w14:paraId="753E93FA" w14:textId="77777777">
            <w:r w:rsidRPr="45152BF7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45152BF7">
              <w:rPr>
                <w:b/>
                <w:bCs/>
                <w:color w:val="FFFFFF" w:themeColor="background1"/>
              </w:rPr>
              <w:t xml:space="preserve"> Enfoque de género y análisis interseccional </w:t>
            </w:r>
          </w:p>
        </w:tc>
      </w:tr>
      <w:tr w:rsidR="00194599" w:rsidTr="00FC79EE" w14:paraId="5D0905F0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94599" w:rsidP="00FC79EE" w:rsidRDefault="00834302" w14:paraId="68E61037" w14:textId="77777777">
            <w:pPr>
              <w:jc w:val="both"/>
            </w:pPr>
            <w:r w:rsidRPr="00834302">
              <w:rPr>
                <w:sz w:val="21"/>
                <w:szCs w:val="21"/>
              </w:rPr>
              <w:t>Promueve que se reconozca quiénes sostienen estos saberes y prácticas (mujeres, comunidades rurales, pueblos étnicos, personas mayores) y evita que se invisibilicen.</w:t>
            </w:r>
          </w:p>
        </w:tc>
      </w:tr>
    </w:tbl>
    <w:p w:rsidR="00194599" w:rsidP="00194599" w:rsidRDefault="00194599" w14:paraId="3E35C0F9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4599" w:rsidTr="00FC79EE" w14:paraId="3461C437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94599" w:rsidP="00FC79EE" w:rsidRDefault="00194599" w14:paraId="2F38E2CE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="00194599" w:rsidTr="00FC79EE" w14:paraId="1C29DACF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94599" w:rsidP="00FC79EE" w:rsidRDefault="00834302" w14:paraId="25B1417B" w14:textId="77777777">
            <w:pPr>
              <w:jc w:val="both"/>
            </w:pPr>
            <w:r w:rsidRPr="00834302">
              <w:rPr>
                <w:sz w:val="21"/>
                <w:szCs w:val="21"/>
              </w:rPr>
              <w:t>Asegúrate de que los saberes y prácticas identificados estén anclados en el territorio. Invita a mencionar ejemplos concretos de su comunidad, evitando generalizaciones.</w:t>
            </w:r>
          </w:p>
        </w:tc>
      </w:tr>
    </w:tbl>
    <w:p w:rsidR="00194599" w:rsidP="00194599" w:rsidRDefault="00194599" w14:paraId="0CBC09D9" w14:textId="77777777">
      <w:pPr>
        <w:spacing w:before="80" w:after="80"/>
      </w:pPr>
    </w:p>
    <w:tbl>
      <w:tblPr>
        <w:tblW w:w="0" w:type="auto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9352"/>
      </w:tblGrid>
      <w:tr w:rsidR="00F51910" w:rsidTr="00FC79EE" w14:paraId="3C209A39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E8620A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F51910" w:rsidP="00FC79EE" w:rsidRDefault="00F51910" w14:paraId="24D28AB9" w14:textId="77777777">
            <w:pPr>
              <w:rPr>
                <w:b/>
                <w:bCs/>
                <w:color w:val="FFFFFF" w:themeColor="background1"/>
              </w:rPr>
            </w:pPr>
            <w:r w:rsidRPr="542A0E62">
              <w:rPr>
                <w:rFonts w:ascii="Segoe UI Emoji" w:hAnsi="Segoe UI Emoji" w:eastAsia="Segoe UI Emoji" w:cs="Segoe UI Emoji"/>
                <w:b/>
                <w:bCs/>
                <w:color w:val="FFFFFF" w:themeColor="background1"/>
              </w:rPr>
              <w:t>💬</w:t>
            </w:r>
            <w:r w:rsidRPr="542A0E62"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b/>
                <w:bCs/>
                <w:color w:val="FFFFFF" w:themeColor="background1"/>
              </w:rPr>
              <w:t>Enfoque c</w:t>
            </w:r>
            <w:r w:rsidRPr="542A0E62">
              <w:rPr>
                <w:b/>
                <w:bCs/>
                <w:color w:val="FFFFFF" w:themeColor="background1"/>
              </w:rPr>
              <w:t>omunica</w:t>
            </w:r>
            <w:r>
              <w:rPr>
                <w:b/>
                <w:bCs/>
                <w:color w:val="FFFFFF" w:themeColor="background1"/>
              </w:rPr>
              <w:t>cional</w:t>
            </w:r>
          </w:p>
        </w:tc>
      </w:tr>
      <w:tr w:rsidR="00F51910" w:rsidTr="00FC79EE" w14:paraId="4AA87A70" w14:textId="77777777">
        <w:trPr>
          <w:trHeight w:val="300"/>
        </w:trPr>
        <w:tc>
          <w:tcPr>
            <w:tcW w:w="9352" w:type="dxa"/>
            <w:tcBorders>
              <w:top w:val="single" w:color="E8620A" w:sz="6" w:space="0"/>
              <w:left w:val="single" w:color="E8620A" w:sz="6" w:space="0"/>
              <w:bottom w:val="single" w:color="E8620A" w:sz="6" w:space="0"/>
              <w:right w:val="single" w:color="E8620A" w:sz="6" w:space="0"/>
            </w:tcBorders>
            <w:shd w:val="clear" w:color="auto" w:fill="FDEBD0"/>
            <w:tcMar>
              <w:top w:w="120" w:type="dxa"/>
              <w:left w:w="195" w:type="dxa"/>
              <w:bottom w:w="120" w:type="dxa"/>
              <w:right w:w="180" w:type="dxa"/>
            </w:tcMar>
          </w:tcPr>
          <w:p w:rsidRPr="00A059A5" w:rsidR="00F51910" w:rsidP="00FC79EE" w:rsidRDefault="00F51910" w14:paraId="49C94D54" w14:textId="77777777">
            <w:pPr>
              <w:jc w:val="both"/>
              <w:rPr>
                <w:sz w:val="21"/>
                <w:szCs w:val="21"/>
              </w:rPr>
            </w:pPr>
            <w:r w:rsidRPr="00A059A5">
              <w:rPr>
                <w:sz w:val="21"/>
                <w:szCs w:val="21"/>
              </w:rPr>
              <w:t>Acompaña a las personas para que puedan explicar de manera clara una práctica o saber local y su utilidad frente a los cambios ambientales.</w:t>
            </w:r>
          </w:p>
        </w:tc>
      </w:tr>
    </w:tbl>
    <w:p w:rsidR="00F51910" w:rsidP="00194599" w:rsidRDefault="00F51910" w14:paraId="3C6DFC3F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4B94" w:rsidTr="00FB1EB9" w14:paraId="67BED09B" w14:textId="77777777">
        <w:tc>
          <w:tcPr>
            <w:tcW w:w="9360" w:type="dxa"/>
            <w:shd w:val="clear" w:color="auto" w:fill="000000" w:themeFill="text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F4B94" w:rsidRDefault="009466F2" w14:paraId="6272C364" w14:textId="77777777">
            <w:r>
              <w:rPr>
                <w:rFonts w:ascii="Segoe UI Emoji" w:hAnsi="Segoe UI Emoji" w:cs="Segoe UI Emoji"/>
                <w:b/>
                <w:bCs/>
                <w:color w:val="FFFFFF"/>
              </w:rPr>
              <w:lastRenderedPageBreak/>
              <w:t>📚</w:t>
            </w:r>
            <w:r>
              <w:rPr>
                <w:b/>
                <w:bCs/>
                <w:color w:val="FFFFFF"/>
              </w:rPr>
              <w:t xml:space="preserve"> Referencias</w:t>
            </w:r>
            <w:r w:rsidR="00D543CE">
              <w:rPr>
                <w:b/>
                <w:bCs/>
                <w:color w:val="FFFFFF"/>
              </w:rPr>
              <w:t xml:space="preserve"> de apoyo para la persona facilitadora</w:t>
            </w:r>
          </w:p>
        </w:tc>
      </w:tr>
      <w:tr w:rsidRPr="004927A5" w:rsidR="001F4B94" w:rsidTr="00FB1EB9" w14:paraId="5ED2EA80" w14:textId="77777777">
        <w:tc>
          <w:tcPr>
            <w:tcW w:w="9360" w:type="dxa"/>
            <w:shd w:val="clear" w:color="auto" w:fill="E7E6E6" w:themeFill="background2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="001F4B94" w:rsidP="00785860" w:rsidRDefault="00D543CE" w14:paraId="1E55BF20" w14:textId="4BE43A91">
            <w:pPr>
              <w:spacing w:before="60" w:after="60"/>
              <w:rPr>
                <w:i/>
                <w:iCs/>
                <w:color w:val="auto"/>
                <w:sz w:val="20"/>
                <w:szCs w:val="20"/>
              </w:rPr>
            </w:pPr>
            <w:r w:rsidRPr="004927A5">
              <w:rPr>
                <w:b/>
                <w:bCs/>
                <w:color w:val="auto"/>
                <w:sz w:val="20"/>
                <w:szCs w:val="20"/>
              </w:rPr>
              <w:t xml:space="preserve">PNUD (2024). </w:t>
            </w:r>
            <w:r w:rsidRPr="004927A5">
              <w:rPr>
                <w:color w:val="auto"/>
                <w:sz w:val="20"/>
                <w:szCs w:val="20"/>
              </w:rPr>
              <w:t>Los conocimientos indígenas son cruciales para la lucha contra el cambio climático.</w:t>
            </w:r>
            <w:r w:rsidRPr="004927A5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19">
              <w:r w:rsidRPr="00241B86" w:rsidR="00785860">
                <w:rPr>
                  <w:rStyle w:val="Hipervnculo"/>
                  <w:i/>
                  <w:iCs/>
                  <w:sz w:val="20"/>
                  <w:szCs w:val="20"/>
                </w:rPr>
                <w:t>https://climatepromise.undp.org/es/news-and-stories/los-conocimientos-indigenas-son-cruciales-para-la-lucha-contra-el-cambio-climatico</w:t>
              </w:r>
            </w:hyperlink>
          </w:p>
          <w:p w:rsidRPr="004927A5" w:rsidR="00785860" w:rsidP="00785860" w:rsidRDefault="00D543CE" w14:paraId="1C517E5B" w14:textId="55FE316B">
            <w:pPr>
              <w:spacing w:before="60" w:after="60"/>
              <w:rPr>
                <w:color w:val="auto"/>
              </w:rPr>
            </w:pPr>
            <w:r w:rsidRPr="004927A5">
              <w:rPr>
                <w:b/>
                <w:bCs/>
                <w:color w:val="auto"/>
                <w:sz w:val="20"/>
                <w:szCs w:val="20"/>
              </w:rPr>
              <w:t xml:space="preserve">WWF (2023). </w:t>
            </w:r>
            <w:r w:rsidRPr="004927A5">
              <w:rPr>
                <w:color w:val="auto"/>
                <w:sz w:val="20"/>
                <w:szCs w:val="20"/>
              </w:rPr>
              <w:t>Guía práctica de enfoque interseccional para promover la participación de mujeres y jóvenes indígenas en proyectos de conservación.</w:t>
            </w:r>
            <w:r w:rsidRPr="004927A5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0">
              <w:r w:rsidRPr="00241B86" w:rsidR="00785860">
                <w:rPr>
                  <w:rStyle w:val="Hipervnculo"/>
                  <w:i/>
                  <w:iCs/>
                  <w:sz w:val="20"/>
                  <w:szCs w:val="20"/>
                </w:rPr>
                <w:t>https://wwf.panda.org/es/?8407966/Guia-practica-de-enfoque-interseccional</w:t>
              </w:r>
            </w:hyperlink>
          </w:p>
          <w:p w:rsidRPr="004927A5" w:rsidR="00785860" w:rsidP="00785860" w:rsidRDefault="00D543CE" w14:paraId="7C91C3AC" w14:textId="0548C934">
            <w:pPr>
              <w:spacing w:before="60" w:after="60"/>
              <w:rPr>
                <w:color w:val="auto"/>
              </w:rPr>
            </w:pPr>
            <w:r w:rsidRPr="004927A5">
              <w:rPr>
                <w:b/>
                <w:bCs/>
                <w:color w:val="auto"/>
                <w:sz w:val="20"/>
                <w:szCs w:val="20"/>
              </w:rPr>
              <w:t xml:space="preserve">ONU Mujeres (2019). </w:t>
            </w:r>
            <w:r w:rsidRPr="004927A5">
              <w:rPr>
                <w:color w:val="auto"/>
                <w:sz w:val="20"/>
                <w:szCs w:val="20"/>
              </w:rPr>
              <w:t>Mujeres y recursos naturales.</w:t>
            </w:r>
            <w:r w:rsidRPr="004927A5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1">
              <w:r w:rsidRPr="00241B86" w:rsidR="00785860">
                <w:rPr>
                  <w:rStyle w:val="Hipervnculo"/>
                  <w:i/>
                  <w:iCs/>
                  <w:sz w:val="20"/>
                  <w:szCs w:val="20"/>
                </w:rPr>
                <w:t>https://lac.unwomen.org/es/digiteca/publicaciones/2019/05/mujeres-y-recursos-naturales</w:t>
              </w:r>
            </w:hyperlink>
          </w:p>
          <w:p w:rsidRPr="004927A5" w:rsidR="00785860" w:rsidP="00785860" w:rsidRDefault="00D543CE" w14:paraId="5395384C" w14:textId="1029C918">
            <w:pPr>
              <w:spacing w:before="60" w:after="60"/>
              <w:rPr>
                <w:color w:val="auto"/>
              </w:rPr>
            </w:pPr>
            <w:r w:rsidRPr="004927A5">
              <w:rPr>
                <w:b/>
                <w:bCs/>
                <w:color w:val="auto"/>
                <w:sz w:val="20"/>
                <w:szCs w:val="20"/>
              </w:rPr>
              <w:t xml:space="preserve">CEPAL (2021). </w:t>
            </w:r>
            <w:r w:rsidRPr="004927A5">
              <w:rPr>
                <w:color w:val="auto"/>
                <w:sz w:val="20"/>
                <w:szCs w:val="20"/>
              </w:rPr>
              <w:t>Implicancias de los roles de género en la gobernanza de los recursos naturales en América Latina y el Caribe.</w:t>
            </w:r>
            <w:r w:rsidRPr="004927A5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2">
              <w:r w:rsidRPr="00241B86" w:rsidR="00785860">
                <w:rPr>
                  <w:rStyle w:val="Hipervnculo"/>
                  <w:i/>
                  <w:iCs/>
                  <w:sz w:val="20"/>
                  <w:szCs w:val="20"/>
                </w:rPr>
                <w:t>https://www.cepal.org/es/enfoques/implicancias-roles-genero-la-gobernanza-recursos-naturales-america-latina-caribe</w:t>
              </w:r>
            </w:hyperlink>
          </w:p>
          <w:p w:rsidRPr="004927A5" w:rsidR="00785860" w:rsidP="00785860" w:rsidRDefault="00D543CE" w14:paraId="5339788F" w14:textId="2AADAD5B">
            <w:pPr>
              <w:spacing w:before="60" w:after="60"/>
              <w:rPr>
                <w:color w:val="auto"/>
              </w:rPr>
            </w:pPr>
            <w:r w:rsidRPr="004927A5">
              <w:rPr>
                <w:b/>
                <w:bCs/>
                <w:color w:val="auto"/>
                <w:sz w:val="20"/>
                <w:szCs w:val="20"/>
              </w:rPr>
              <w:t xml:space="preserve">The Nature </w:t>
            </w:r>
            <w:proofErr w:type="spellStart"/>
            <w:r w:rsidRPr="004927A5">
              <w:rPr>
                <w:b/>
                <w:bCs/>
                <w:color w:val="auto"/>
                <w:sz w:val="20"/>
                <w:szCs w:val="20"/>
              </w:rPr>
              <w:t>Conservancy</w:t>
            </w:r>
            <w:proofErr w:type="spellEnd"/>
            <w:r w:rsidRPr="004927A5">
              <w:rPr>
                <w:b/>
                <w:bCs/>
                <w:color w:val="auto"/>
                <w:sz w:val="20"/>
                <w:szCs w:val="20"/>
              </w:rPr>
              <w:t xml:space="preserve"> (2024). </w:t>
            </w:r>
            <w:r w:rsidRPr="004927A5">
              <w:rPr>
                <w:color w:val="auto"/>
                <w:sz w:val="20"/>
                <w:szCs w:val="20"/>
              </w:rPr>
              <w:t>Mujeres, responsables de la conservación de ecosistemas estratégicos en Latinoamérica.</w:t>
            </w:r>
            <w:r w:rsidRPr="004927A5">
              <w:rPr>
                <w:i/>
                <w:iCs/>
                <w:color w:val="auto"/>
                <w:sz w:val="20"/>
                <w:szCs w:val="20"/>
              </w:rPr>
              <w:t xml:space="preserve"> </w:t>
            </w:r>
            <w:hyperlink w:history="1" r:id="rId23">
              <w:r w:rsidRPr="00241B86" w:rsidR="00785860">
                <w:rPr>
                  <w:rStyle w:val="Hipervnculo"/>
                  <w:i/>
                  <w:iCs/>
                  <w:sz w:val="20"/>
                  <w:szCs w:val="20"/>
                </w:rPr>
                <w:t>https://www.nature.org/es-us/que-hacemos/nuestra-vision/perspectivas/mujeres-detras-de-conservacion-america-latina/</w:t>
              </w:r>
            </w:hyperlink>
          </w:p>
        </w:tc>
      </w:tr>
    </w:tbl>
    <w:p w:rsidR="00AC0229" w:rsidRDefault="00AC0229" w14:paraId="5C7B278F" w14:textId="77777777">
      <w:pPr>
        <w:spacing w:before="80" w:after="80"/>
      </w:pPr>
    </w:p>
    <w:p w:rsidR="00AC0229" w:rsidRDefault="00AC0229" w14:paraId="7BA98AD6" w14:textId="77777777">
      <w:pPr>
        <w:spacing w:before="80" w:after="80"/>
      </w:pPr>
    </w:p>
    <w:p w:rsidRPr="00AC0229" w:rsidR="001F4B94" w:rsidRDefault="31051768" w14:paraId="3240378B" w14:textId="77777777">
      <w:pPr>
        <w:spacing w:before="80" w:after="80"/>
        <w:rPr>
          <w:b/>
          <w:bCs/>
        </w:rPr>
      </w:pPr>
      <w:r w:rsidRPr="00AC0229">
        <w:rPr>
          <w:b/>
          <w:bCs/>
        </w:rPr>
        <w:t>A</w:t>
      </w:r>
      <w:r w:rsidRPr="00AC0229">
        <w:rPr>
          <w:b/>
          <w:bCs/>
          <w:sz w:val="24"/>
          <w:szCs w:val="24"/>
        </w:rPr>
        <w:t>CTIVIDAD 2. Preparación comunitaria y cuidado colectivo</w:t>
      </w:r>
      <w:r w:rsidR="0080565C">
        <w:rPr>
          <w:b/>
          <w:bCs/>
          <w:sz w:val="24"/>
          <w:szCs w:val="24"/>
        </w:rPr>
        <w:t>.</w:t>
      </w:r>
    </w:p>
    <w:tbl>
      <w:tblPr>
        <w:tblW w:w="0" w:type="auto"/>
        <w:tbl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single" w:color="ED7D31" w:themeColor="accent2" w:sz="4" w:space="0"/>
          <w:insideV w:val="single" w:color="ED7D31" w:themeColor="accent2" w:sz="4" w:space="0"/>
        </w:tblBorders>
        <w:tblLook w:val="0000" w:firstRow="0" w:lastRow="0" w:firstColumn="0" w:lastColumn="0" w:noHBand="0" w:noVBand="0"/>
      </w:tblPr>
      <w:tblGrid>
        <w:gridCol w:w="1399"/>
        <w:gridCol w:w="2997"/>
        <w:gridCol w:w="4954"/>
      </w:tblGrid>
      <w:tr w:rsidRPr="00785860" w:rsidR="542A0E62" w:rsidTr="00AB3C3B" w14:paraId="6459C72E" w14:textId="77777777">
        <w:trPr>
          <w:trHeight w:val="300"/>
        </w:trPr>
        <w:tc>
          <w:tcPr>
            <w:tcW w:w="1399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649F9674" w14:textId="77777777">
            <w:pPr>
              <w:jc w:val="center"/>
            </w:pPr>
            <w:r w:rsidRPr="00785860">
              <w:rPr>
                <w:b/>
                <w:bCs/>
                <w:color w:val="FFFFFF" w:themeColor="background1"/>
              </w:rPr>
              <w:t>⏱  Tiempo</w:t>
            </w:r>
          </w:p>
        </w:tc>
        <w:tc>
          <w:tcPr>
            <w:tcW w:w="2997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595BBA81" w14:textId="77777777">
            <w:pPr>
              <w:jc w:val="center"/>
            </w:pPr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🗂</w:t>
            </w:r>
            <w:r w:rsidRPr="00785860">
              <w:rPr>
                <w:b/>
                <w:bCs/>
                <w:color w:val="FFFFFF" w:themeColor="background1"/>
              </w:rPr>
              <w:t xml:space="preserve"> Modalidad</w:t>
            </w:r>
          </w:p>
        </w:tc>
        <w:tc>
          <w:tcPr>
            <w:tcW w:w="4954" w:type="dxa"/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2F0EC2F4" w14:textId="77777777">
            <w:pPr>
              <w:jc w:val="center"/>
            </w:pPr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📦</w:t>
            </w:r>
            <w:r w:rsidRPr="00785860">
              <w:rPr>
                <w:b/>
                <w:bCs/>
                <w:color w:val="FFFFFF" w:themeColor="background1"/>
              </w:rPr>
              <w:t xml:space="preserve"> Materiales y recursos</w:t>
            </w:r>
          </w:p>
        </w:tc>
      </w:tr>
      <w:tr w:rsidRPr="00785860" w:rsidR="542A0E62" w:rsidTr="00AB3C3B" w14:paraId="6DDC62E9" w14:textId="77777777">
        <w:trPr>
          <w:trHeight w:val="300"/>
        </w:trPr>
        <w:tc>
          <w:tcPr>
            <w:tcW w:w="1399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633B26EC" w14:textId="77777777">
            <w:pPr>
              <w:jc w:val="both"/>
            </w:pPr>
            <w:r w:rsidRPr="00785860">
              <w:t>30 minutos</w:t>
            </w:r>
          </w:p>
        </w:tc>
        <w:tc>
          <w:tcPr>
            <w:tcW w:w="2997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6F510532" w14:textId="77777777">
            <w:pPr>
              <w:jc w:val="both"/>
            </w:pPr>
            <w:r w:rsidRPr="00785860">
              <w:t>Trabajo en grupos pequeños + Plenaria</w:t>
            </w:r>
          </w:p>
        </w:tc>
        <w:tc>
          <w:tcPr>
            <w:tcW w:w="4954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85860" w:rsidR="542A0E62" w:rsidP="542A0E62" w:rsidRDefault="542A0E62" w14:paraId="12414AB9" w14:textId="77777777">
            <w:pPr>
              <w:jc w:val="both"/>
            </w:pPr>
            <w:r w:rsidRPr="00785860">
              <w:t>Papelógrafo por grupo · Esferos · Marcadores</w:t>
            </w:r>
          </w:p>
        </w:tc>
      </w:tr>
    </w:tbl>
    <w:p w:rsidR="542A0E62" w:rsidP="542A0E62" w:rsidRDefault="542A0E62" w14:paraId="3ACB7E54" w14:textId="77777777">
      <w:pPr>
        <w:spacing w:before="80" w:after="80"/>
        <w:rPr>
          <w:b/>
          <w:bCs/>
          <w:color w:val="E8620A"/>
        </w:rPr>
      </w:pPr>
    </w:p>
    <w:p w:rsidR="2E88ADDE" w:rsidP="542A0E62" w:rsidRDefault="2E88ADDE" w14:paraId="2BBA35C2" w14:textId="77777777">
      <w:pPr>
        <w:spacing w:before="80" w:after="80"/>
        <w:rPr>
          <w:b/>
          <w:bCs/>
          <w:color w:val="E8620A"/>
        </w:rPr>
      </w:pPr>
      <w:r w:rsidRPr="542A0E62">
        <w:rPr>
          <w:b/>
          <w:bCs/>
          <w:color w:val="E8620A"/>
        </w:rPr>
        <w:t>Apertura o rompehielo</w:t>
      </w:r>
      <w:r w:rsidRPr="542A0E62" w:rsidR="5A95FE7D">
        <w:rPr>
          <w:b/>
          <w:bCs/>
          <w:color w:val="E8620A"/>
        </w:rPr>
        <w:t xml:space="preserve"> (5 minutos)</w:t>
      </w:r>
    </w:p>
    <w:p w:rsidR="28B13AFC" w:rsidP="00AC0229" w:rsidRDefault="28B13AFC" w14:paraId="21AD13C4" w14:textId="77777777">
      <w:pPr>
        <w:spacing w:after="160" w:line="257" w:lineRule="auto"/>
      </w:pPr>
      <w:r w:rsidRPr="542A0E62">
        <w:t>I</w:t>
      </w:r>
      <w:r w:rsidRPr="542A0E62" w:rsidR="397CD268">
        <w:t>nvita a compartir voluntariamente una práctica de cuidado ambiental observada o realizada desde la sesión anterior, o un ejemplo de relación entre naturaleza y trabajo en su territorio.</w:t>
      </w:r>
    </w:p>
    <w:p w:rsidR="542A0E62" w:rsidP="542A0E62" w:rsidRDefault="542A0E62" w14:paraId="07DC1A34" w14:textId="77777777">
      <w:pPr>
        <w:spacing w:before="80" w:after="80"/>
      </w:pPr>
    </w:p>
    <w:p w:rsidR="2E88ADDE" w:rsidP="542A0E62" w:rsidRDefault="2E88ADDE" w14:paraId="21E5E1C2" w14:textId="77777777">
      <w:pPr>
        <w:spacing w:before="80" w:after="80"/>
      </w:pPr>
      <w:r w:rsidRPr="542A0E62">
        <w:rPr>
          <w:b/>
          <w:bCs/>
          <w:color w:val="E8620A"/>
        </w:rPr>
        <w:t>Práctica aplicada al contexto</w:t>
      </w:r>
      <w:r w:rsidRPr="542A0E62" w:rsidR="3232DB7F">
        <w:rPr>
          <w:b/>
          <w:bCs/>
          <w:color w:val="E8620A"/>
        </w:rPr>
        <w:t xml:space="preserve"> (20 minutos)</w:t>
      </w:r>
    </w:p>
    <w:p w:rsidR="001F4B94" w:rsidRDefault="708CA1C3" w14:paraId="0B12910B" w14:textId="77777777">
      <w:pPr>
        <w:spacing w:before="80" w:after="80"/>
        <w:jc w:val="both"/>
      </w:pPr>
      <w:r>
        <w:t xml:space="preserve">Pide a las personas que se organicen en </w:t>
      </w:r>
      <w:r w:rsidR="2A39A7B8">
        <w:t>g</w:t>
      </w:r>
      <w:r w:rsidR="00D543CE">
        <w:t>rupos de 4-5 personas</w:t>
      </w:r>
      <w:r w:rsidR="5A25C154">
        <w:t>, en cada grupo deben analizar</w:t>
      </w:r>
      <w:r w:rsidR="00D543CE">
        <w:t xml:space="preserve"> su territorio y responde</w:t>
      </w:r>
      <w:r w:rsidR="1C5C8FF5">
        <w:t>r</w:t>
      </w:r>
      <w:r w:rsidR="00D543CE">
        <w:t xml:space="preserve">: </w:t>
      </w:r>
    </w:p>
    <w:p w:rsidR="001F4B94" w:rsidP="542A0E62" w:rsidRDefault="00C925FB" w14:paraId="625303FF" w14:textId="77777777">
      <w:pPr>
        <w:pStyle w:val="Prrafodelista"/>
        <w:numPr>
          <w:ilvl w:val="0"/>
          <w:numId w:val="6"/>
        </w:numPr>
        <w:spacing w:before="80" w:after="80"/>
        <w:jc w:val="both"/>
      </w:pPr>
      <w:r>
        <w:t>¿Qué f</w:t>
      </w:r>
      <w:r w:rsidR="00D543CE">
        <w:t>enómenos prioritario</w:t>
      </w:r>
      <w:r>
        <w:t xml:space="preserve"> identifican?</w:t>
      </w:r>
    </w:p>
    <w:p w:rsidR="00445626" w:rsidP="00C925FB" w:rsidRDefault="00C925FB" w14:paraId="25CD45E6" w14:textId="77777777">
      <w:pPr>
        <w:pStyle w:val="Prrafodelista"/>
        <w:numPr>
          <w:ilvl w:val="0"/>
          <w:numId w:val="6"/>
        </w:numPr>
        <w:spacing w:before="80" w:after="80"/>
        <w:jc w:val="both"/>
      </w:pPr>
      <w:r>
        <w:t>¿Qué i</w:t>
      </w:r>
      <w:r w:rsidR="00D543CE">
        <w:t xml:space="preserve">mpactos diferenciados en la población (género, niñez, </w:t>
      </w:r>
      <w:r w:rsidR="009466F2">
        <w:t xml:space="preserve">edad, </w:t>
      </w:r>
      <w:r w:rsidR="00D543CE">
        <w:t>comunidades étnicas)</w:t>
      </w:r>
      <w:r w:rsidR="00445626">
        <w:t xml:space="preserve"> </w:t>
      </w:r>
      <w:r w:rsidR="00D77690">
        <w:t>existente</w:t>
      </w:r>
      <w:r w:rsidR="00445626">
        <w:t>?</w:t>
      </w:r>
    </w:p>
    <w:p w:rsidR="001F4B94" w:rsidP="00C925FB" w:rsidRDefault="00445626" w14:paraId="4EFF507C" w14:textId="77777777">
      <w:pPr>
        <w:pStyle w:val="Prrafodelista"/>
        <w:numPr>
          <w:ilvl w:val="0"/>
          <w:numId w:val="6"/>
        </w:numPr>
        <w:spacing w:before="80" w:after="80"/>
        <w:jc w:val="both"/>
      </w:pPr>
      <w:r>
        <w:t>¿Cuáles son las</w:t>
      </w:r>
      <w:r w:rsidR="00D543CE">
        <w:t xml:space="preserve"> capacidades existentes</w:t>
      </w:r>
      <w:r>
        <w:t>?</w:t>
      </w:r>
    </w:p>
    <w:p w:rsidR="001F4B94" w:rsidP="00C925FB" w:rsidRDefault="00445626" w14:paraId="33BF8D46" w14:textId="77777777">
      <w:pPr>
        <w:pStyle w:val="Prrafodelista"/>
        <w:numPr>
          <w:ilvl w:val="0"/>
          <w:numId w:val="6"/>
        </w:numPr>
        <w:spacing w:before="80" w:after="80"/>
        <w:jc w:val="both"/>
      </w:pPr>
      <w:r>
        <w:t>¿Qué a</w:t>
      </w:r>
      <w:r w:rsidR="00D543CE">
        <w:t>cciones de fortalecimiento desde el cuidado colectivo</w:t>
      </w:r>
      <w:r>
        <w:t xml:space="preserve"> proponen?</w:t>
      </w:r>
    </w:p>
    <w:p w:rsidR="007231A9" w:rsidP="007231A9" w:rsidRDefault="007231A9" w14:paraId="569B834E" w14:textId="77777777">
      <w:pPr>
        <w:pStyle w:val="Prrafodelista"/>
        <w:spacing w:before="80" w:after="80"/>
        <w:ind w:left="720"/>
      </w:pPr>
    </w:p>
    <w:tbl>
      <w:tblPr>
        <w:tblStyle w:val="Tablaconcuadrcula"/>
        <w:tblW w:w="0" w:type="auto"/>
        <w:tblBorders>
          <w:top w:val="single" w:color="ED7D31" w:themeColor="accent2" w:sz="18" w:space="0"/>
          <w:left w:val="single" w:color="ED7D31" w:themeColor="accent2" w:sz="18" w:space="0"/>
          <w:bottom w:val="single" w:color="ED7D31" w:themeColor="accent2" w:sz="18" w:space="0"/>
          <w:right w:val="single" w:color="ED7D31" w:themeColor="accent2" w:sz="18" w:space="0"/>
          <w:insideH w:val="single" w:color="ED7D31" w:themeColor="accent2" w:sz="18" w:space="0"/>
          <w:insideV w:val="single" w:color="ED7D31" w:themeColor="accent2" w:sz="18" w:space="0"/>
        </w:tblBorders>
        <w:tblLook w:val="04A0" w:firstRow="1" w:lastRow="0" w:firstColumn="1" w:lastColumn="0" w:noHBand="0" w:noVBand="1"/>
      </w:tblPr>
      <w:tblGrid>
        <w:gridCol w:w="9314"/>
      </w:tblGrid>
      <w:tr w:rsidR="007231A9" w:rsidTr="00FC79EE" w14:paraId="266134F7" w14:textId="77777777">
        <w:tc>
          <w:tcPr>
            <w:tcW w:w="9314" w:type="dxa"/>
            <w:vAlign w:val="center"/>
          </w:tcPr>
          <w:p w:rsidR="007231A9" w:rsidP="00FC79EE" w:rsidRDefault="007231A9" w14:paraId="27092F1D" w14:textId="77777777">
            <w:pPr>
              <w:spacing w:before="200" w:after="80"/>
              <w:jc w:val="both"/>
              <w:rPr>
                <w:b/>
                <w:bCs/>
                <w:color w:val="E8620A"/>
              </w:rPr>
            </w:pPr>
            <w:r w:rsidRPr="002E2D63">
              <w:rPr>
                <w:rFonts w:ascii="Segoe UI Emoji" w:hAnsi="Segoe UI Emoji" w:cs="Segoe UI Emoji"/>
                <w:b/>
                <w:bCs/>
                <w:color w:val="E8620A"/>
                <w:szCs w:val="21"/>
              </w:rPr>
              <w:t>💡</w:t>
            </w:r>
            <w:r w:rsidRPr="002E2D63">
              <w:rPr>
                <w:b/>
                <w:bCs/>
                <w:color w:val="E8620A"/>
                <w:szCs w:val="21"/>
              </w:rPr>
              <w:t xml:space="preserve"> Mensaje pedagógico: </w:t>
            </w:r>
            <w:r w:rsidRPr="00DD4448" w:rsidR="00DD4448">
              <w:rPr>
                <w:color w:val="auto"/>
                <w:szCs w:val="21"/>
              </w:rPr>
              <w:t>La preparación frente a riesgos climáticos no depende únicamente de soluciones técnicas. Se construye desde la organización, el conocimiento local y la corresponsabilidad. Fortalecer estas capacidades permite reducir impactos y proteger la vida en el territorio.</w:t>
            </w:r>
          </w:p>
        </w:tc>
      </w:tr>
    </w:tbl>
    <w:p w:rsidR="007231A9" w:rsidP="007231A9" w:rsidRDefault="007231A9" w14:paraId="7A39C1DE" w14:textId="77777777">
      <w:pPr>
        <w:pStyle w:val="Prrafodelista"/>
        <w:spacing w:before="80" w:after="80"/>
        <w:ind w:left="720"/>
      </w:pPr>
    </w:p>
    <w:p w:rsidR="3A179C2B" w:rsidP="542A0E62" w:rsidRDefault="3A179C2B" w14:paraId="14CF4F32" w14:textId="77777777">
      <w:pPr>
        <w:spacing w:before="80" w:after="80"/>
        <w:rPr>
          <w:b/>
          <w:bCs/>
          <w:color w:val="E8620A"/>
        </w:rPr>
      </w:pPr>
      <w:r w:rsidRPr="542A0E62">
        <w:rPr>
          <w:b/>
          <w:bCs/>
          <w:color w:val="E8620A"/>
        </w:rPr>
        <w:t>Cierre</w:t>
      </w:r>
      <w:r w:rsidRPr="542A0E62" w:rsidR="031BCFCF">
        <w:rPr>
          <w:b/>
          <w:bCs/>
          <w:color w:val="E8620A"/>
        </w:rPr>
        <w:t xml:space="preserve"> (5 minutos)</w:t>
      </w:r>
    </w:p>
    <w:p w:rsidR="7D4CB160" w:rsidP="00445626" w:rsidRDefault="00A106F9" w14:paraId="701DFA37" w14:textId="77777777">
      <w:pPr>
        <w:spacing w:before="80" w:after="80" w:line="259" w:lineRule="auto"/>
        <w:jc w:val="both"/>
      </w:pPr>
      <w:r>
        <w:t xml:space="preserve">A partir del ejercicio anterior </w:t>
      </w:r>
      <w:r w:rsidR="001C5B43">
        <w:t xml:space="preserve">reflexiona sobre </w:t>
      </w:r>
      <w:r w:rsidRPr="00445626" w:rsidR="7D4CB160">
        <w:t>cual sería</w:t>
      </w:r>
      <w:r w:rsidR="001C5B43">
        <w:t>n las acciones</w:t>
      </w:r>
      <w:r w:rsidRPr="00445626" w:rsidR="7D4CB160">
        <w:t xml:space="preserve"> </w:t>
      </w:r>
      <w:r w:rsidRPr="00445626" w:rsidR="4FB0953E">
        <w:t>más</w:t>
      </w:r>
      <w:r w:rsidRPr="00445626" w:rsidR="7D4CB160">
        <w:t xml:space="preserve"> importante</w:t>
      </w:r>
      <w:r w:rsidR="001C5B43">
        <w:t>s</w:t>
      </w:r>
      <w:r w:rsidRPr="00445626" w:rsidR="7D4CB160">
        <w:t xml:space="preserve"> para realizar en comunidad</w:t>
      </w:r>
      <w:r w:rsidR="001C5B43">
        <w:t>, p</w:t>
      </w:r>
      <w:r w:rsidRPr="00445626" w:rsidR="353CCDA7">
        <w:t>regunt</w:t>
      </w:r>
      <w:r w:rsidR="001C5B43">
        <w:t>ando al grupo:</w:t>
      </w:r>
    </w:p>
    <w:p w:rsidRPr="00445626" w:rsidR="353CCDA7" w:rsidP="00445626" w:rsidRDefault="353CCDA7" w14:paraId="49151401" w14:textId="77777777">
      <w:pPr>
        <w:pStyle w:val="Prrafodelista"/>
        <w:numPr>
          <w:ilvl w:val="0"/>
          <w:numId w:val="10"/>
        </w:numPr>
        <w:spacing w:before="80" w:after="80" w:line="259" w:lineRule="auto"/>
        <w:jc w:val="both"/>
      </w:pPr>
      <w:r w:rsidRPr="00445626">
        <w:t xml:space="preserve">¿Para que esta acción funcione, a quiénes debemos </w:t>
      </w:r>
      <w:r w:rsidR="001C5B43">
        <w:t>involucrar</w:t>
      </w:r>
      <w:r w:rsidRPr="00445626">
        <w:t>?</w:t>
      </w:r>
    </w:p>
    <w:p w:rsidR="542A0E62" w:rsidP="542A0E62" w:rsidRDefault="542A0E62" w14:paraId="48AD464D" w14:textId="77777777">
      <w:pPr>
        <w:spacing w:before="80" w:after="80" w:line="259" w:lineRule="auto"/>
        <w:rPr>
          <w:b/>
          <w:bCs/>
          <w:color w:val="E8620A"/>
        </w:rPr>
      </w:pPr>
    </w:p>
    <w:p w:rsidR="3A179C2B" w:rsidP="00445626" w:rsidRDefault="3A179C2B" w14:paraId="3A6ECCF1" w14:textId="77777777">
      <w:pPr>
        <w:spacing w:before="80" w:after="80"/>
        <w:rPr>
          <w:b/>
          <w:bCs/>
        </w:rPr>
      </w:pPr>
      <w:r w:rsidRPr="542A0E62">
        <w:rPr>
          <w:b/>
          <w:bCs/>
        </w:rPr>
        <w:t>Ten en cuenta:</w:t>
      </w:r>
    </w:p>
    <w:p w:rsidR="00502C64" w:rsidP="00502C64" w:rsidRDefault="00502C64" w14:paraId="220CF64C" w14:textId="77777777">
      <w:pPr>
        <w:spacing w:before="50" w:after="50"/>
        <w:jc w:val="both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785860" w:rsidR="00502C64" w:rsidTr="00FC79EE" w14:paraId="5E619A86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DA007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85860" w:rsidR="00502C64" w:rsidP="00FC79EE" w:rsidRDefault="00502C64" w14:paraId="6651777B" w14:textId="77777777"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⚖️</w:t>
            </w:r>
            <w:r w:rsidRPr="00785860">
              <w:rPr>
                <w:b/>
                <w:bCs/>
                <w:color w:val="FFFFFF" w:themeColor="background1"/>
              </w:rPr>
              <w:t xml:space="preserve"> Enfoque de género y análisis interseccional </w:t>
            </w:r>
          </w:p>
        </w:tc>
      </w:tr>
      <w:tr w:rsidRPr="00785860" w:rsidR="00502C64" w:rsidTr="00FC79EE" w14:paraId="6BE9BB84" w14:textId="77777777">
        <w:tc>
          <w:tcPr>
            <w:tcW w:w="9360" w:type="dxa"/>
            <w:tcBorders>
              <w:top w:val="single" w:color="DA0077" w:sz="3" w:space="0"/>
              <w:left w:val="single" w:color="DA0077" w:sz="3" w:space="0"/>
              <w:bottom w:val="single" w:color="DA0077" w:sz="3" w:space="0"/>
              <w:right w:val="single" w:color="DA0077" w:sz="3" w:space="0"/>
            </w:tcBorders>
            <w:shd w:val="clear" w:color="auto" w:fill="FCE4F1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785860" w:rsidR="00502C64" w:rsidP="00FC79EE" w:rsidRDefault="0029443D" w14:paraId="6171F5A6" w14:textId="77777777">
            <w:pPr>
              <w:jc w:val="both"/>
            </w:pPr>
            <w:r w:rsidRPr="00785860">
              <w:t>Promueve que las propuestas consideren quiénes participan en la toma de decisiones y quiénes suelen quedar por fuera, asegurando que se reconozcan distintas voces y necesidades.</w:t>
            </w:r>
          </w:p>
        </w:tc>
      </w:tr>
    </w:tbl>
    <w:p w:rsidRPr="00785860" w:rsidR="00502C64" w:rsidP="00502C64" w:rsidRDefault="00502C64" w14:paraId="00CBAB79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785860" w:rsidR="00502C64" w:rsidTr="00FC79EE" w14:paraId="17F23C36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0072B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85860" w:rsidR="00502C64" w:rsidP="00FC79EE" w:rsidRDefault="00502C64" w14:paraId="207DDF75" w14:textId="77777777">
            <w:r w:rsidRPr="00785860">
              <w:rPr>
                <w:rFonts w:ascii="Segoe UI Emoji" w:hAnsi="Segoe UI Emoji" w:cs="Segoe UI Emoji"/>
                <w:b/>
                <w:bCs/>
                <w:color w:val="FFFFFF"/>
              </w:rPr>
              <w:t>🗺️</w:t>
            </w:r>
            <w:r w:rsidRPr="00785860">
              <w:rPr>
                <w:b/>
                <w:bCs/>
                <w:color w:val="FFFFFF"/>
              </w:rPr>
              <w:t xml:space="preserve"> Enfoque territorial</w:t>
            </w:r>
          </w:p>
        </w:tc>
      </w:tr>
      <w:tr w:rsidRPr="00785860" w:rsidR="00502C64" w:rsidTr="00FC79EE" w14:paraId="71583D24" w14:textId="77777777">
        <w:tc>
          <w:tcPr>
            <w:tcW w:w="9360" w:type="dxa"/>
            <w:tcBorders>
              <w:top w:val="single" w:color="0072BB" w:sz="3" w:space="0"/>
              <w:left w:val="single" w:color="0072BB" w:sz="3" w:space="0"/>
              <w:bottom w:val="single" w:color="0072BB" w:sz="3" w:space="0"/>
              <w:right w:val="single" w:color="0072BB" w:sz="3" w:space="0"/>
            </w:tcBorders>
            <w:shd w:val="clear" w:color="auto" w:fill="E8F4FB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785860" w:rsidR="00502C64" w:rsidP="00FC79EE" w:rsidRDefault="00B70769" w14:paraId="42FCA524" w14:textId="77777777">
            <w:pPr>
              <w:jc w:val="both"/>
            </w:pPr>
            <w:r w:rsidRPr="00785860">
              <w:t>Asegúrate de que las propuestas respondan a riesgos reales del territorio (inundaciones, sequías, calor, etc.) y a las condiciones concretas de la comunidad.</w:t>
            </w:r>
          </w:p>
        </w:tc>
      </w:tr>
    </w:tbl>
    <w:p w:rsidRPr="00785860" w:rsidR="00502C64" w:rsidP="00502C64" w:rsidRDefault="00502C64" w14:paraId="612E752E" w14:textId="77777777">
      <w:pPr>
        <w:spacing w:before="80" w:after="80"/>
      </w:pPr>
    </w:p>
    <w:tbl>
      <w:tblPr>
        <w:tblW w:w="9360" w:type="dxa"/>
        <w:tbl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single" w:color="FFC000" w:themeColor="accent4" w:sz="4" w:space="0"/>
          <w:insideV w:val="single" w:color="FFC000" w:themeColor="accent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785860" w:rsidR="00502C64" w:rsidTr="00FC79EE" w14:paraId="4400DA08" w14:textId="77777777">
        <w:tc>
          <w:tcPr>
            <w:tcW w:w="9360" w:type="dxa"/>
            <w:shd w:val="clear" w:color="auto" w:fill="FFC000" w:themeFill="accent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85860" w:rsidR="00502C64" w:rsidP="00FC79EE" w:rsidRDefault="00502C64" w14:paraId="4E523D27" w14:textId="77777777">
            <w:pPr>
              <w:rPr>
                <w:b/>
                <w:bCs/>
                <w:color w:val="FFFFFF" w:themeColor="background1"/>
              </w:rPr>
            </w:pPr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🤝</w:t>
            </w:r>
            <w:r w:rsidRPr="00785860">
              <w:rPr>
                <w:b/>
                <w:bCs/>
                <w:color w:val="FFFFFF" w:themeColor="background1"/>
              </w:rPr>
              <w:t xml:space="preserve"> Enfoque de cuidado y corresponsabilidad</w:t>
            </w:r>
          </w:p>
        </w:tc>
      </w:tr>
      <w:tr w:rsidRPr="00785860" w:rsidR="00502C64" w:rsidTr="00FC79EE" w14:paraId="331B9ADE" w14:textId="77777777">
        <w:tc>
          <w:tcPr>
            <w:tcW w:w="9360" w:type="dxa"/>
            <w:shd w:val="clear" w:color="auto" w:fill="FFF2CC" w:themeFill="accent4" w:themeFillTint="33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785860" w:rsidR="00502C64" w:rsidP="00FC79EE" w:rsidRDefault="0029443D" w14:paraId="6FB94F14" w14:textId="77777777">
            <w:pPr>
              <w:jc w:val="both"/>
            </w:pPr>
            <w:r w:rsidRPr="00785860">
              <w:t>Evita que las soluciones se planteen únicamente a nivel individual o del hogar. Orienta a que las propuestas incluyan acciones colectivas, organización comunitaria y articulación con otros actores.</w:t>
            </w:r>
          </w:p>
        </w:tc>
      </w:tr>
    </w:tbl>
    <w:p w:rsidRPr="00785860" w:rsidR="00502C64" w:rsidP="00502C64" w:rsidRDefault="00502C64" w14:paraId="45110001" w14:textId="77777777">
      <w:pPr>
        <w:spacing w:before="8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Pr="00785860" w:rsidR="001F4B94" w:rsidTr="542A0E62" w14:paraId="2326C813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E8620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Pr="00785860" w:rsidR="001F4B94" w:rsidRDefault="009466F2" w14:paraId="3839F989" w14:textId="77777777">
            <w:r w:rsidRPr="00785860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💬</w:t>
            </w:r>
            <w:r w:rsidRPr="00785860">
              <w:rPr>
                <w:b/>
                <w:bCs/>
                <w:color w:val="FFFFFF" w:themeColor="background1"/>
              </w:rPr>
              <w:t xml:space="preserve"> </w:t>
            </w:r>
            <w:r w:rsidRPr="00785860" w:rsidR="007231A9">
              <w:rPr>
                <w:b/>
                <w:bCs/>
                <w:color w:val="FFFFFF" w:themeColor="background1"/>
              </w:rPr>
              <w:t>Enfoque comunicacional</w:t>
            </w:r>
          </w:p>
        </w:tc>
      </w:tr>
      <w:tr w:rsidRPr="00785860" w:rsidR="001F4B94" w:rsidTr="542A0E62" w14:paraId="10588550" w14:textId="77777777">
        <w:tc>
          <w:tcPr>
            <w:tcW w:w="9360" w:type="dxa"/>
            <w:tcBorders>
              <w:top w:val="single" w:color="E8620A" w:sz="3" w:space="0"/>
              <w:left w:val="single" w:color="E8620A" w:sz="3" w:space="0"/>
              <w:bottom w:val="single" w:color="E8620A" w:sz="3" w:space="0"/>
              <w:right w:val="single" w:color="E8620A" w:sz="3" w:space="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80" w:type="dxa"/>
            </w:tcMar>
          </w:tcPr>
          <w:p w:rsidRPr="00785860" w:rsidR="00B70769" w:rsidRDefault="00B70769" w14:paraId="21D6496F" w14:textId="77777777">
            <w:pPr>
              <w:jc w:val="both"/>
            </w:pPr>
            <w:r w:rsidRPr="00785860">
              <w:t>Acompaña a los grupos para que formulen sus propuestas de manera clara, concreta y comprensible, facilitando que puedan ser compartidas con otras personas.</w:t>
            </w:r>
          </w:p>
          <w:p w:rsidRPr="00785860" w:rsidR="001F4B94" w:rsidRDefault="00D543CE" w14:paraId="34CBFA92" w14:textId="77777777">
            <w:pPr>
              <w:jc w:val="both"/>
            </w:pPr>
            <w:r w:rsidRPr="00785860">
              <w:t>Cada grupo elabora un mensaje breve (oral o escrito) dirigido a la comunidad explicando: • Un fenómeno prioritario • Una acción concreta de preparación comunitaria</w:t>
            </w:r>
          </w:p>
        </w:tc>
      </w:tr>
    </w:tbl>
    <w:p w:rsidR="001F4B94" w:rsidRDefault="001F4B94" w14:paraId="2EFF1279" w14:textId="77777777">
      <w:pPr>
        <w:spacing w:before="80" w:after="80"/>
      </w:pPr>
    </w:p>
    <w:p w:rsidR="001F4B94" w:rsidRDefault="001F4B94" w14:paraId="0A747F95" w14:textId="77777777">
      <w:pPr>
        <w:spacing w:before="80" w:after="80"/>
      </w:pPr>
    </w:p>
    <w:p w:rsidR="00D543CE" w:rsidRDefault="00D543CE" w14:paraId="324F1F84" w14:textId="77777777"/>
    <w:sectPr w:rsidR="00D543CE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4B9"/>
    <w:multiLevelType w:val="hybridMultilevel"/>
    <w:tmpl w:val="831C4FFA"/>
    <w:lvl w:ilvl="0" w:tplc="BFBC45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002E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949D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6815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B040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FA77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B29D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201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4033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E40EC7"/>
    <w:multiLevelType w:val="hybridMultilevel"/>
    <w:tmpl w:val="4BCC3F2A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8EA493A"/>
    <w:multiLevelType w:val="hybridMultilevel"/>
    <w:tmpl w:val="34BEE13C"/>
    <w:lvl w:ilvl="0" w:tplc="4476ED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449B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B0A6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5E0C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D6DD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1E48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8C5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4E27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FC32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9A037B"/>
    <w:multiLevelType w:val="hybridMultilevel"/>
    <w:tmpl w:val="5EB84E9A"/>
    <w:lvl w:ilvl="0" w:tplc="FCD4F580">
      <w:start w:val="1"/>
      <w:numFmt w:val="bullet"/>
      <w:lvlText w:val="•"/>
      <w:lvlJc w:val="left"/>
      <w:pPr>
        <w:ind w:left="720" w:hanging="360"/>
      </w:pPr>
    </w:lvl>
    <w:lvl w:ilvl="1" w:tplc="F25098AA">
      <w:numFmt w:val="decimal"/>
      <w:lvlText w:val=""/>
      <w:lvlJc w:val="left"/>
    </w:lvl>
    <w:lvl w:ilvl="2" w:tplc="42A2B356">
      <w:numFmt w:val="decimal"/>
      <w:lvlText w:val=""/>
      <w:lvlJc w:val="left"/>
    </w:lvl>
    <w:lvl w:ilvl="3" w:tplc="79B48522">
      <w:numFmt w:val="decimal"/>
      <w:lvlText w:val=""/>
      <w:lvlJc w:val="left"/>
    </w:lvl>
    <w:lvl w:ilvl="4" w:tplc="12DE0ADA">
      <w:numFmt w:val="decimal"/>
      <w:lvlText w:val=""/>
      <w:lvlJc w:val="left"/>
    </w:lvl>
    <w:lvl w:ilvl="5" w:tplc="8AB829BC">
      <w:numFmt w:val="decimal"/>
      <w:lvlText w:val=""/>
      <w:lvlJc w:val="left"/>
    </w:lvl>
    <w:lvl w:ilvl="6" w:tplc="947A9CE8">
      <w:numFmt w:val="decimal"/>
      <w:lvlText w:val=""/>
      <w:lvlJc w:val="left"/>
    </w:lvl>
    <w:lvl w:ilvl="7" w:tplc="FF2E0B7E">
      <w:numFmt w:val="decimal"/>
      <w:lvlText w:val=""/>
      <w:lvlJc w:val="left"/>
    </w:lvl>
    <w:lvl w:ilvl="8" w:tplc="266C4BAC">
      <w:numFmt w:val="decimal"/>
      <w:lvlText w:val=""/>
      <w:lvlJc w:val="left"/>
    </w:lvl>
  </w:abstractNum>
  <w:abstractNum w:abstractNumId="4" w15:restartNumberingAfterBreak="0">
    <w:nsid w:val="1C13246D"/>
    <w:multiLevelType w:val="hybridMultilevel"/>
    <w:tmpl w:val="B0B80E8C"/>
    <w:lvl w:ilvl="0" w:tplc="6AB2C1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C872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B8DE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C603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D028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225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6A10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D4E5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8CB5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FAABC5F"/>
    <w:multiLevelType w:val="hybridMultilevel"/>
    <w:tmpl w:val="A836BA82"/>
    <w:lvl w:ilvl="0" w:tplc="B2226620">
      <w:start w:val="1"/>
      <w:numFmt w:val="lowerLetter"/>
      <w:lvlText w:val="%1)"/>
      <w:lvlJc w:val="left"/>
      <w:pPr>
        <w:ind w:left="720" w:hanging="360"/>
      </w:pPr>
    </w:lvl>
    <w:lvl w:ilvl="1" w:tplc="5140733E">
      <w:start w:val="1"/>
      <w:numFmt w:val="lowerLetter"/>
      <w:lvlText w:val="%2."/>
      <w:lvlJc w:val="left"/>
      <w:pPr>
        <w:ind w:left="1440" w:hanging="360"/>
      </w:pPr>
    </w:lvl>
    <w:lvl w:ilvl="2" w:tplc="7A488426">
      <w:start w:val="1"/>
      <w:numFmt w:val="lowerRoman"/>
      <w:lvlText w:val="%3."/>
      <w:lvlJc w:val="right"/>
      <w:pPr>
        <w:ind w:left="2160" w:hanging="180"/>
      </w:pPr>
    </w:lvl>
    <w:lvl w:ilvl="3" w:tplc="331E8E12">
      <w:start w:val="1"/>
      <w:numFmt w:val="decimal"/>
      <w:lvlText w:val="%4."/>
      <w:lvlJc w:val="left"/>
      <w:pPr>
        <w:ind w:left="2880" w:hanging="360"/>
      </w:pPr>
    </w:lvl>
    <w:lvl w:ilvl="4" w:tplc="DD104756">
      <w:start w:val="1"/>
      <w:numFmt w:val="lowerLetter"/>
      <w:lvlText w:val="%5."/>
      <w:lvlJc w:val="left"/>
      <w:pPr>
        <w:ind w:left="3600" w:hanging="360"/>
      </w:pPr>
    </w:lvl>
    <w:lvl w:ilvl="5" w:tplc="0C30FD4E">
      <w:start w:val="1"/>
      <w:numFmt w:val="lowerRoman"/>
      <w:lvlText w:val="%6."/>
      <w:lvlJc w:val="right"/>
      <w:pPr>
        <w:ind w:left="4320" w:hanging="180"/>
      </w:pPr>
    </w:lvl>
    <w:lvl w:ilvl="6" w:tplc="54B411E6">
      <w:start w:val="1"/>
      <w:numFmt w:val="decimal"/>
      <w:lvlText w:val="%7."/>
      <w:lvlJc w:val="left"/>
      <w:pPr>
        <w:ind w:left="5040" w:hanging="360"/>
      </w:pPr>
    </w:lvl>
    <w:lvl w:ilvl="7" w:tplc="EADCA888">
      <w:start w:val="1"/>
      <w:numFmt w:val="lowerLetter"/>
      <w:lvlText w:val="%8."/>
      <w:lvlJc w:val="left"/>
      <w:pPr>
        <w:ind w:left="5760" w:hanging="360"/>
      </w:pPr>
    </w:lvl>
    <w:lvl w:ilvl="8" w:tplc="F1060D2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93B6E"/>
    <w:multiLevelType w:val="hybridMultilevel"/>
    <w:tmpl w:val="6C8E14BC"/>
    <w:lvl w:ilvl="0" w:tplc="CF1034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B887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EE9D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0EC1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A8AC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343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CE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80F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E41E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111A4B"/>
    <w:multiLevelType w:val="hybridMultilevel"/>
    <w:tmpl w:val="D9703B3C"/>
    <w:lvl w:ilvl="0" w:tplc="DD5A79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C6E9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DA7F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90F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7A1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544C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22D8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4A97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4855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13FB00"/>
    <w:multiLevelType w:val="hybridMultilevel"/>
    <w:tmpl w:val="42925F6E"/>
    <w:lvl w:ilvl="0" w:tplc="97D657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588B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1A9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225F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D8A9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D8D4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083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68F3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A4DE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493451"/>
    <w:multiLevelType w:val="hybridMultilevel"/>
    <w:tmpl w:val="A14EA346"/>
    <w:lvl w:ilvl="0" w:tplc="3BF0CFFA">
      <w:start w:val="1"/>
      <w:numFmt w:val="bullet"/>
      <w:lvlText w:val="●"/>
      <w:lvlJc w:val="left"/>
      <w:pPr>
        <w:ind w:left="720" w:hanging="360"/>
      </w:pPr>
    </w:lvl>
    <w:lvl w:ilvl="1" w:tplc="3C46D3F0">
      <w:start w:val="1"/>
      <w:numFmt w:val="bullet"/>
      <w:lvlText w:val="○"/>
      <w:lvlJc w:val="left"/>
      <w:pPr>
        <w:ind w:left="1440" w:hanging="360"/>
      </w:pPr>
    </w:lvl>
    <w:lvl w:ilvl="2" w:tplc="288E30F0">
      <w:start w:val="1"/>
      <w:numFmt w:val="bullet"/>
      <w:lvlText w:val="■"/>
      <w:lvlJc w:val="left"/>
      <w:pPr>
        <w:ind w:left="2160" w:hanging="360"/>
      </w:pPr>
    </w:lvl>
    <w:lvl w:ilvl="3" w:tplc="F7C28756">
      <w:start w:val="1"/>
      <w:numFmt w:val="bullet"/>
      <w:lvlText w:val="●"/>
      <w:lvlJc w:val="left"/>
      <w:pPr>
        <w:ind w:left="2880" w:hanging="360"/>
      </w:pPr>
    </w:lvl>
    <w:lvl w:ilvl="4" w:tplc="9744977C">
      <w:start w:val="1"/>
      <w:numFmt w:val="bullet"/>
      <w:lvlText w:val="○"/>
      <w:lvlJc w:val="left"/>
      <w:pPr>
        <w:ind w:left="3600" w:hanging="360"/>
      </w:pPr>
    </w:lvl>
    <w:lvl w:ilvl="5" w:tplc="E31415F8">
      <w:start w:val="1"/>
      <w:numFmt w:val="bullet"/>
      <w:lvlText w:val="■"/>
      <w:lvlJc w:val="left"/>
      <w:pPr>
        <w:ind w:left="4320" w:hanging="360"/>
      </w:pPr>
    </w:lvl>
    <w:lvl w:ilvl="6" w:tplc="23B407B4">
      <w:start w:val="1"/>
      <w:numFmt w:val="bullet"/>
      <w:lvlText w:val="●"/>
      <w:lvlJc w:val="left"/>
      <w:pPr>
        <w:ind w:left="5040" w:hanging="360"/>
      </w:pPr>
    </w:lvl>
    <w:lvl w:ilvl="7" w:tplc="C592E42A">
      <w:start w:val="1"/>
      <w:numFmt w:val="bullet"/>
      <w:lvlText w:val="●"/>
      <w:lvlJc w:val="left"/>
      <w:pPr>
        <w:ind w:left="5760" w:hanging="360"/>
      </w:pPr>
    </w:lvl>
    <w:lvl w:ilvl="8" w:tplc="CC5A410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FB012FA"/>
    <w:multiLevelType w:val="hybridMultilevel"/>
    <w:tmpl w:val="227E9390"/>
    <w:lvl w:ilvl="0" w:tplc="684A6C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30CE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8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D8B9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824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BAE1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86F8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18EB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FE1C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5EDB7A"/>
    <w:multiLevelType w:val="hybridMultilevel"/>
    <w:tmpl w:val="E3DADC2A"/>
    <w:lvl w:ilvl="0" w:tplc="BAE8D0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48C4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8CBB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043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0EBB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46DD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F4F1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1680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50A0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C759DD"/>
    <w:multiLevelType w:val="hybridMultilevel"/>
    <w:tmpl w:val="54FE0266"/>
    <w:lvl w:ilvl="0" w:tplc="44D86460">
      <w:start w:val="1"/>
      <w:numFmt w:val="bullet"/>
      <w:lvlText w:val="–"/>
      <w:lvlJc w:val="left"/>
      <w:pPr>
        <w:ind w:left="1080" w:hanging="360"/>
      </w:pPr>
    </w:lvl>
    <w:lvl w:ilvl="1" w:tplc="451231EE">
      <w:numFmt w:val="decimal"/>
      <w:lvlText w:val=""/>
      <w:lvlJc w:val="left"/>
    </w:lvl>
    <w:lvl w:ilvl="2" w:tplc="C7545E88">
      <w:numFmt w:val="decimal"/>
      <w:lvlText w:val=""/>
      <w:lvlJc w:val="left"/>
    </w:lvl>
    <w:lvl w:ilvl="3" w:tplc="1D36FFF8">
      <w:numFmt w:val="decimal"/>
      <w:lvlText w:val=""/>
      <w:lvlJc w:val="left"/>
    </w:lvl>
    <w:lvl w:ilvl="4" w:tplc="7F428EE8">
      <w:numFmt w:val="decimal"/>
      <w:lvlText w:val=""/>
      <w:lvlJc w:val="left"/>
    </w:lvl>
    <w:lvl w:ilvl="5" w:tplc="E4263AC2">
      <w:numFmt w:val="decimal"/>
      <w:lvlText w:val=""/>
      <w:lvlJc w:val="left"/>
    </w:lvl>
    <w:lvl w:ilvl="6" w:tplc="6EB6B91E">
      <w:numFmt w:val="decimal"/>
      <w:lvlText w:val=""/>
      <w:lvlJc w:val="left"/>
    </w:lvl>
    <w:lvl w:ilvl="7" w:tplc="53B6D918">
      <w:numFmt w:val="decimal"/>
      <w:lvlText w:val=""/>
      <w:lvlJc w:val="left"/>
    </w:lvl>
    <w:lvl w:ilvl="8" w:tplc="ED543B94">
      <w:numFmt w:val="decimal"/>
      <w:lvlText w:val=""/>
      <w:lvlJc w:val="left"/>
    </w:lvl>
  </w:abstractNum>
  <w:abstractNum w:abstractNumId="13" w15:restartNumberingAfterBreak="0">
    <w:nsid w:val="74F04F7F"/>
    <w:multiLevelType w:val="hybridMultilevel"/>
    <w:tmpl w:val="1A2A029A"/>
    <w:lvl w:ilvl="0" w:tplc="31F4BD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CA66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1637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5E6D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B421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907F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5629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884E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28B2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FD5B22"/>
    <w:multiLevelType w:val="hybridMultilevel"/>
    <w:tmpl w:val="2E46AC06"/>
    <w:lvl w:ilvl="0" w:tplc="084C96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B804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A0CF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089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6EEA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AAC9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1299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C21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AA62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F801D26"/>
    <w:multiLevelType w:val="hybridMultilevel"/>
    <w:tmpl w:val="C05CFC30"/>
    <w:lvl w:ilvl="0" w:tplc="75607710">
      <w:start w:val="1"/>
      <w:numFmt w:val="bullet"/>
      <w:lvlText w:val="•"/>
      <w:lvlJc w:val="left"/>
      <w:pPr>
        <w:ind w:left="720" w:hanging="360"/>
      </w:pPr>
    </w:lvl>
    <w:lvl w:ilvl="1" w:tplc="333278D8">
      <w:numFmt w:val="decimal"/>
      <w:lvlText w:val=""/>
      <w:lvlJc w:val="left"/>
    </w:lvl>
    <w:lvl w:ilvl="2" w:tplc="714CF516">
      <w:numFmt w:val="decimal"/>
      <w:lvlText w:val=""/>
      <w:lvlJc w:val="left"/>
    </w:lvl>
    <w:lvl w:ilvl="3" w:tplc="DAD8361A">
      <w:numFmt w:val="decimal"/>
      <w:lvlText w:val=""/>
      <w:lvlJc w:val="left"/>
    </w:lvl>
    <w:lvl w:ilvl="4" w:tplc="D466DF34">
      <w:numFmt w:val="decimal"/>
      <w:lvlText w:val=""/>
      <w:lvlJc w:val="left"/>
    </w:lvl>
    <w:lvl w:ilvl="5" w:tplc="676E82A4">
      <w:numFmt w:val="decimal"/>
      <w:lvlText w:val=""/>
      <w:lvlJc w:val="left"/>
    </w:lvl>
    <w:lvl w:ilvl="6" w:tplc="3274E26C">
      <w:numFmt w:val="decimal"/>
      <w:lvlText w:val=""/>
      <w:lvlJc w:val="left"/>
    </w:lvl>
    <w:lvl w:ilvl="7" w:tplc="DDB034A0">
      <w:numFmt w:val="decimal"/>
      <w:lvlText w:val=""/>
      <w:lvlJc w:val="left"/>
    </w:lvl>
    <w:lvl w:ilvl="8" w:tplc="381AC25C">
      <w:numFmt w:val="decimal"/>
      <w:lvlText w:val=""/>
      <w:lvlJc w:val="left"/>
    </w:lvl>
  </w:abstractNum>
  <w:num w:numId="1" w16cid:durableId="2028560728">
    <w:abstractNumId w:val="12"/>
    <w:lvlOverride w:ilvl="0">
      <w:startOverride w:val="1"/>
    </w:lvlOverride>
  </w:num>
  <w:num w:numId="2" w16cid:durableId="741870613">
    <w:abstractNumId w:val="15"/>
    <w:lvlOverride w:ilvl="0">
      <w:startOverride w:val="1"/>
    </w:lvlOverride>
  </w:num>
  <w:num w:numId="3" w16cid:durableId="1768041932">
    <w:abstractNumId w:val="5"/>
  </w:num>
  <w:num w:numId="4" w16cid:durableId="782849354">
    <w:abstractNumId w:val="1"/>
  </w:num>
  <w:num w:numId="5" w16cid:durableId="1233153280">
    <w:abstractNumId w:val="0"/>
  </w:num>
  <w:num w:numId="6" w16cid:durableId="872578683">
    <w:abstractNumId w:val="2"/>
  </w:num>
  <w:num w:numId="7" w16cid:durableId="47724750">
    <w:abstractNumId w:val="14"/>
  </w:num>
  <w:num w:numId="8" w16cid:durableId="257829244">
    <w:abstractNumId w:val="9"/>
    <w:lvlOverride w:ilvl="0">
      <w:startOverride w:val="1"/>
    </w:lvlOverride>
  </w:num>
  <w:num w:numId="9" w16cid:durableId="897668579">
    <w:abstractNumId w:val="6"/>
  </w:num>
  <w:num w:numId="10" w16cid:durableId="277562990">
    <w:abstractNumId w:val="8"/>
  </w:num>
  <w:num w:numId="11" w16cid:durableId="1979726804">
    <w:abstractNumId w:val="3"/>
    <w:lvlOverride w:ilvl="0">
      <w:startOverride w:val="1"/>
    </w:lvlOverride>
  </w:num>
  <w:num w:numId="12" w16cid:durableId="2061320946">
    <w:abstractNumId w:val="13"/>
  </w:num>
  <w:num w:numId="13" w16cid:durableId="1510562847">
    <w:abstractNumId w:val="4"/>
  </w:num>
  <w:num w:numId="14" w16cid:durableId="1518733693">
    <w:abstractNumId w:val="10"/>
  </w:num>
  <w:num w:numId="15" w16cid:durableId="555549798">
    <w:abstractNumId w:val="7"/>
  </w:num>
  <w:num w:numId="16" w16cid:durableId="14874805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B94"/>
    <w:rsid w:val="00000B2A"/>
    <w:rsid w:val="00011886"/>
    <w:rsid w:val="0001615D"/>
    <w:rsid w:val="0002215E"/>
    <w:rsid w:val="000855A5"/>
    <w:rsid w:val="0008D056"/>
    <w:rsid w:val="0009593F"/>
    <w:rsid w:val="000B0057"/>
    <w:rsid w:val="000B02BE"/>
    <w:rsid w:val="000D507B"/>
    <w:rsid w:val="000F23EB"/>
    <w:rsid w:val="000F750B"/>
    <w:rsid w:val="00107F8A"/>
    <w:rsid w:val="001111B0"/>
    <w:rsid w:val="00175264"/>
    <w:rsid w:val="00194599"/>
    <w:rsid w:val="001A3469"/>
    <w:rsid w:val="001B7576"/>
    <w:rsid w:val="001C2300"/>
    <w:rsid w:val="001C5B43"/>
    <w:rsid w:val="001C60E8"/>
    <w:rsid w:val="001E3340"/>
    <w:rsid w:val="001F16C8"/>
    <w:rsid w:val="001F4B94"/>
    <w:rsid w:val="00217A4B"/>
    <w:rsid w:val="002444FB"/>
    <w:rsid w:val="002707F0"/>
    <w:rsid w:val="0028423B"/>
    <w:rsid w:val="002905FA"/>
    <w:rsid w:val="0029443D"/>
    <w:rsid w:val="002B6D0C"/>
    <w:rsid w:val="002E2CF2"/>
    <w:rsid w:val="002F5E19"/>
    <w:rsid w:val="003149B5"/>
    <w:rsid w:val="0031589A"/>
    <w:rsid w:val="00340693"/>
    <w:rsid w:val="00351860"/>
    <w:rsid w:val="00360ED2"/>
    <w:rsid w:val="003758ED"/>
    <w:rsid w:val="003C45B8"/>
    <w:rsid w:val="003D7EC1"/>
    <w:rsid w:val="003F3546"/>
    <w:rsid w:val="003F71DE"/>
    <w:rsid w:val="004066D2"/>
    <w:rsid w:val="00427A4B"/>
    <w:rsid w:val="004373E7"/>
    <w:rsid w:val="00445626"/>
    <w:rsid w:val="004503BE"/>
    <w:rsid w:val="0045758C"/>
    <w:rsid w:val="00463661"/>
    <w:rsid w:val="00467686"/>
    <w:rsid w:val="0048183F"/>
    <w:rsid w:val="004927A5"/>
    <w:rsid w:val="004C0A73"/>
    <w:rsid w:val="004C550D"/>
    <w:rsid w:val="004E3E74"/>
    <w:rsid w:val="004E7D26"/>
    <w:rsid w:val="004F37B5"/>
    <w:rsid w:val="004F55A0"/>
    <w:rsid w:val="00502C64"/>
    <w:rsid w:val="005211BA"/>
    <w:rsid w:val="00540C5E"/>
    <w:rsid w:val="00572D7C"/>
    <w:rsid w:val="00587335"/>
    <w:rsid w:val="005A5ADF"/>
    <w:rsid w:val="005B568A"/>
    <w:rsid w:val="005E44E0"/>
    <w:rsid w:val="005F250B"/>
    <w:rsid w:val="005F5134"/>
    <w:rsid w:val="005F533F"/>
    <w:rsid w:val="005F5A8B"/>
    <w:rsid w:val="006152B4"/>
    <w:rsid w:val="00623260"/>
    <w:rsid w:val="0064679A"/>
    <w:rsid w:val="00657D6E"/>
    <w:rsid w:val="00662745"/>
    <w:rsid w:val="00680944"/>
    <w:rsid w:val="00680C8D"/>
    <w:rsid w:val="006924E0"/>
    <w:rsid w:val="0069337A"/>
    <w:rsid w:val="006B4AA3"/>
    <w:rsid w:val="006E4056"/>
    <w:rsid w:val="006F2013"/>
    <w:rsid w:val="006F2953"/>
    <w:rsid w:val="00705029"/>
    <w:rsid w:val="00706DF6"/>
    <w:rsid w:val="007231A9"/>
    <w:rsid w:val="0073057C"/>
    <w:rsid w:val="00732359"/>
    <w:rsid w:val="00732570"/>
    <w:rsid w:val="007418E1"/>
    <w:rsid w:val="00772B3C"/>
    <w:rsid w:val="00777445"/>
    <w:rsid w:val="00785860"/>
    <w:rsid w:val="007A4BEB"/>
    <w:rsid w:val="007C5236"/>
    <w:rsid w:val="007F19B7"/>
    <w:rsid w:val="0080565C"/>
    <w:rsid w:val="00820EAB"/>
    <w:rsid w:val="008304EE"/>
    <w:rsid w:val="00834302"/>
    <w:rsid w:val="00834D79"/>
    <w:rsid w:val="0084286E"/>
    <w:rsid w:val="0086431D"/>
    <w:rsid w:val="0088148A"/>
    <w:rsid w:val="00890571"/>
    <w:rsid w:val="00890EE6"/>
    <w:rsid w:val="008A1869"/>
    <w:rsid w:val="008A4C85"/>
    <w:rsid w:val="008C02CE"/>
    <w:rsid w:val="008D2559"/>
    <w:rsid w:val="008E69AE"/>
    <w:rsid w:val="008F01BA"/>
    <w:rsid w:val="008F5F6B"/>
    <w:rsid w:val="00902F17"/>
    <w:rsid w:val="009117A2"/>
    <w:rsid w:val="00911B5F"/>
    <w:rsid w:val="009163FC"/>
    <w:rsid w:val="0092284D"/>
    <w:rsid w:val="00923D00"/>
    <w:rsid w:val="00946421"/>
    <w:rsid w:val="009466F2"/>
    <w:rsid w:val="0095138D"/>
    <w:rsid w:val="00952677"/>
    <w:rsid w:val="009826F0"/>
    <w:rsid w:val="009865EE"/>
    <w:rsid w:val="0099497C"/>
    <w:rsid w:val="009B2766"/>
    <w:rsid w:val="009C1E2B"/>
    <w:rsid w:val="009D43CA"/>
    <w:rsid w:val="009D704D"/>
    <w:rsid w:val="00A0572A"/>
    <w:rsid w:val="00A059A5"/>
    <w:rsid w:val="00A106F9"/>
    <w:rsid w:val="00A12A07"/>
    <w:rsid w:val="00A14E4A"/>
    <w:rsid w:val="00A1795B"/>
    <w:rsid w:val="00A32E46"/>
    <w:rsid w:val="00A34496"/>
    <w:rsid w:val="00A53A92"/>
    <w:rsid w:val="00A76778"/>
    <w:rsid w:val="00A9703C"/>
    <w:rsid w:val="00AA4E79"/>
    <w:rsid w:val="00AA6236"/>
    <w:rsid w:val="00AB3C3B"/>
    <w:rsid w:val="00AC0229"/>
    <w:rsid w:val="00ACDF2D"/>
    <w:rsid w:val="00AE6F90"/>
    <w:rsid w:val="00AF2190"/>
    <w:rsid w:val="00B12075"/>
    <w:rsid w:val="00B27853"/>
    <w:rsid w:val="00B466C3"/>
    <w:rsid w:val="00B70769"/>
    <w:rsid w:val="00BB1C44"/>
    <w:rsid w:val="00BC4FA3"/>
    <w:rsid w:val="00BD16D3"/>
    <w:rsid w:val="00C057A5"/>
    <w:rsid w:val="00C32C7D"/>
    <w:rsid w:val="00C33EC2"/>
    <w:rsid w:val="00C42524"/>
    <w:rsid w:val="00C5647F"/>
    <w:rsid w:val="00C8475A"/>
    <w:rsid w:val="00C925FB"/>
    <w:rsid w:val="00CA7349"/>
    <w:rsid w:val="00CC1823"/>
    <w:rsid w:val="00CC6469"/>
    <w:rsid w:val="00CF6863"/>
    <w:rsid w:val="00D16271"/>
    <w:rsid w:val="00D34277"/>
    <w:rsid w:val="00D52297"/>
    <w:rsid w:val="00D543CE"/>
    <w:rsid w:val="00D711C2"/>
    <w:rsid w:val="00D775CA"/>
    <w:rsid w:val="00D77690"/>
    <w:rsid w:val="00D8316E"/>
    <w:rsid w:val="00D93EF0"/>
    <w:rsid w:val="00DA1A65"/>
    <w:rsid w:val="00DB6D95"/>
    <w:rsid w:val="00DC5B35"/>
    <w:rsid w:val="00DC7190"/>
    <w:rsid w:val="00DD39C7"/>
    <w:rsid w:val="00DD4448"/>
    <w:rsid w:val="00DD5F9F"/>
    <w:rsid w:val="00DE2CAB"/>
    <w:rsid w:val="00E0501E"/>
    <w:rsid w:val="00E337D6"/>
    <w:rsid w:val="00E428A1"/>
    <w:rsid w:val="00E55676"/>
    <w:rsid w:val="00E5618B"/>
    <w:rsid w:val="00E629E4"/>
    <w:rsid w:val="00E8406C"/>
    <w:rsid w:val="00E866E5"/>
    <w:rsid w:val="00E87E04"/>
    <w:rsid w:val="00ED2523"/>
    <w:rsid w:val="00EE2496"/>
    <w:rsid w:val="00EE4402"/>
    <w:rsid w:val="00EE604B"/>
    <w:rsid w:val="00EF173F"/>
    <w:rsid w:val="00EF5F1C"/>
    <w:rsid w:val="00F02498"/>
    <w:rsid w:val="00F167B8"/>
    <w:rsid w:val="00F51910"/>
    <w:rsid w:val="00F53B98"/>
    <w:rsid w:val="00F7276B"/>
    <w:rsid w:val="00F96E1D"/>
    <w:rsid w:val="00F97AAF"/>
    <w:rsid w:val="00FB0D4B"/>
    <w:rsid w:val="00FB1EB9"/>
    <w:rsid w:val="00FC58ED"/>
    <w:rsid w:val="00FC79EE"/>
    <w:rsid w:val="00FD585A"/>
    <w:rsid w:val="0144C590"/>
    <w:rsid w:val="015565BA"/>
    <w:rsid w:val="0179F11B"/>
    <w:rsid w:val="01BA6A00"/>
    <w:rsid w:val="02C200AB"/>
    <w:rsid w:val="02E730E1"/>
    <w:rsid w:val="0306A791"/>
    <w:rsid w:val="031BCFCF"/>
    <w:rsid w:val="0326B7F9"/>
    <w:rsid w:val="03581AD7"/>
    <w:rsid w:val="038F176C"/>
    <w:rsid w:val="03987FE9"/>
    <w:rsid w:val="0425FDAD"/>
    <w:rsid w:val="0439F8CF"/>
    <w:rsid w:val="04B06FAC"/>
    <w:rsid w:val="051C38BC"/>
    <w:rsid w:val="052D5B74"/>
    <w:rsid w:val="056A1511"/>
    <w:rsid w:val="06066161"/>
    <w:rsid w:val="0749DA7F"/>
    <w:rsid w:val="07535C38"/>
    <w:rsid w:val="07ABD02E"/>
    <w:rsid w:val="07E5A69F"/>
    <w:rsid w:val="07F3C9E9"/>
    <w:rsid w:val="08430DFA"/>
    <w:rsid w:val="08C46817"/>
    <w:rsid w:val="09186ED3"/>
    <w:rsid w:val="0A0B7753"/>
    <w:rsid w:val="0AA3D0CB"/>
    <w:rsid w:val="0B15CC82"/>
    <w:rsid w:val="0BE068B3"/>
    <w:rsid w:val="0CA44EBA"/>
    <w:rsid w:val="0D4B744E"/>
    <w:rsid w:val="0DE54149"/>
    <w:rsid w:val="0EDF7331"/>
    <w:rsid w:val="0F35F44E"/>
    <w:rsid w:val="0FF4984E"/>
    <w:rsid w:val="101F5D1B"/>
    <w:rsid w:val="10340748"/>
    <w:rsid w:val="111576FD"/>
    <w:rsid w:val="11614BB4"/>
    <w:rsid w:val="11BADA12"/>
    <w:rsid w:val="1246869B"/>
    <w:rsid w:val="13133E12"/>
    <w:rsid w:val="13A3B245"/>
    <w:rsid w:val="13C765B0"/>
    <w:rsid w:val="143ABDFC"/>
    <w:rsid w:val="15109AC7"/>
    <w:rsid w:val="151526E5"/>
    <w:rsid w:val="151FDD88"/>
    <w:rsid w:val="1576C5C1"/>
    <w:rsid w:val="15A4CC43"/>
    <w:rsid w:val="16047D85"/>
    <w:rsid w:val="163B0A52"/>
    <w:rsid w:val="166EEFB5"/>
    <w:rsid w:val="16D37D58"/>
    <w:rsid w:val="17701474"/>
    <w:rsid w:val="17B119B5"/>
    <w:rsid w:val="17F7E755"/>
    <w:rsid w:val="184783CA"/>
    <w:rsid w:val="18EF256F"/>
    <w:rsid w:val="19CFA1BD"/>
    <w:rsid w:val="1A31B3FA"/>
    <w:rsid w:val="1A958F4F"/>
    <w:rsid w:val="1A9C0466"/>
    <w:rsid w:val="1B214C05"/>
    <w:rsid w:val="1B57AB2A"/>
    <w:rsid w:val="1C5C8FF5"/>
    <w:rsid w:val="1C94B75A"/>
    <w:rsid w:val="1CE924D1"/>
    <w:rsid w:val="1D680C65"/>
    <w:rsid w:val="1E471619"/>
    <w:rsid w:val="1E4CBB0D"/>
    <w:rsid w:val="1E95B7F4"/>
    <w:rsid w:val="1EA91DE0"/>
    <w:rsid w:val="1F1206D6"/>
    <w:rsid w:val="1F3584C4"/>
    <w:rsid w:val="206FB0CA"/>
    <w:rsid w:val="2093709A"/>
    <w:rsid w:val="20E0E089"/>
    <w:rsid w:val="2158B391"/>
    <w:rsid w:val="21D1D7FC"/>
    <w:rsid w:val="22364430"/>
    <w:rsid w:val="22B91618"/>
    <w:rsid w:val="232D379B"/>
    <w:rsid w:val="237CF7E7"/>
    <w:rsid w:val="239D7617"/>
    <w:rsid w:val="23F5271E"/>
    <w:rsid w:val="240FACD5"/>
    <w:rsid w:val="24440AD3"/>
    <w:rsid w:val="24BD0B09"/>
    <w:rsid w:val="2546DAA0"/>
    <w:rsid w:val="25977BA7"/>
    <w:rsid w:val="25EBEF5C"/>
    <w:rsid w:val="262F7647"/>
    <w:rsid w:val="2653DBB5"/>
    <w:rsid w:val="269B2B89"/>
    <w:rsid w:val="26B88647"/>
    <w:rsid w:val="2700869A"/>
    <w:rsid w:val="273A1EAF"/>
    <w:rsid w:val="27818C8A"/>
    <w:rsid w:val="27CEC43A"/>
    <w:rsid w:val="27EDBA4D"/>
    <w:rsid w:val="280C0220"/>
    <w:rsid w:val="2864C0EA"/>
    <w:rsid w:val="28B13AFC"/>
    <w:rsid w:val="294A9F89"/>
    <w:rsid w:val="29674919"/>
    <w:rsid w:val="299942B1"/>
    <w:rsid w:val="29BD93AA"/>
    <w:rsid w:val="2A1979EC"/>
    <w:rsid w:val="2A1C35B3"/>
    <w:rsid w:val="2A39A7B8"/>
    <w:rsid w:val="2A7110B1"/>
    <w:rsid w:val="2A96B56B"/>
    <w:rsid w:val="2BD097B1"/>
    <w:rsid w:val="2BDEAFA8"/>
    <w:rsid w:val="2C2362B3"/>
    <w:rsid w:val="2D8D7754"/>
    <w:rsid w:val="2DE0C8CD"/>
    <w:rsid w:val="2DF09BA0"/>
    <w:rsid w:val="2E089407"/>
    <w:rsid w:val="2E17A39F"/>
    <w:rsid w:val="2E4A10FB"/>
    <w:rsid w:val="2E60D40D"/>
    <w:rsid w:val="2E6E2987"/>
    <w:rsid w:val="2E88ADDE"/>
    <w:rsid w:val="2EB75FB4"/>
    <w:rsid w:val="2F5F4A05"/>
    <w:rsid w:val="2FD1D7ED"/>
    <w:rsid w:val="300A3465"/>
    <w:rsid w:val="30916679"/>
    <w:rsid w:val="30FC4270"/>
    <w:rsid w:val="31051768"/>
    <w:rsid w:val="31241293"/>
    <w:rsid w:val="3190EEEE"/>
    <w:rsid w:val="31A734D3"/>
    <w:rsid w:val="31D08AB5"/>
    <w:rsid w:val="3232DB7F"/>
    <w:rsid w:val="32566E9F"/>
    <w:rsid w:val="333A0F55"/>
    <w:rsid w:val="33630E7B"/>
    <w:rsid w:val="338B6A64"/>
    <w:rsid w:val="338DBBDF"/>
    <w:rsid w:val="34A505C0"/>
    <w:rsid w:val="34B721C3"/>
    <w:rsid w:val="353CCDA7"/>
    <w:rsid w:val="359E81E2"/>
    <w:rsid w:val="35A06000"/>
    <w:rsid w:val="3628124F"/>
    <w:rsid w:val="369B9E8F"/>
    <w:rsid w:val="36D008FC"/>
    <w:rsid w:val="376C21BE"/>
    <w:rsid w:val="3933648F"/>
    <w:rsid w:val="397CD268"/>
    <w:rsid w:val="398DB95C"/>
    <w:rsid w:val="39D6B913"/>
    <w:rsid w:val="3A179C2B"/>
    <w:rsid w:val="3A599D1F"/>
    <w:rsid w:val="3A8E2ED2"/>
    <w:rsid w:val="3AEEEC8A"/>
    <w:rsid w:val="3AF476DE"/>
    <w:rsid w:val="3B2C6A61"/>
    <w:rsid w:val="3B3F8A21"/>
    <w:rsid w:val="3CC894A0"/>
    <w:rsid w:val="3CD76EC0"/>
    <w:rsid w:val="3CD82277"/>
    <w:rsid w:val="3CDE1CF4"/>
    <w:rsid w:val="3CFC033C"/>
    <w:rsid w:val="3D52B539"/>
    <w:rsid w:val="3D5BCA76"/>
    <w:rsid w:val="3D80819A"/>
    <w:rsid w:val="3E333695"/>
    <w:rsid w:val="3F34A785"/>
    <w:rsid w:val="3F68C67B"/>
    <w:rsid w:val="3F972070"/>
    <w:rsid w:val="3FBD6FF9"/>
    <w:rsid w:val="3FD8240D"/>
    <w:rsid w:val="3FEEF2FD"/>
    <w:rsid w:val="4033C786"/>
    <w:rsid w:val="4035B93E"/>
    <w:rsid w:val="408AB41A"/>
    <w:rsid w:val="40E4646A"/>
    <w:rsid w:val="41059EEC"/>
    <w:rsid w:val="412BBE81"/>
    <w:rsid w:val="4199D5B2"/>
    <w:rsid w:val="41A15E2D"/>
    <w:rsid w:val="42A751B4"/>
    <w:rsid w:val="42AD4DFC"/>
    <w:rsid w:val="431E69CE"/>
    <w:rsid w:val="431E6BD1"/>
    <w:rsid w:val="446F6625"/>
    <w:rsid w:val="447DD1E0"/>
    <w:rsid w:val="44917EE2"/>
    <w:rsid w:val="45152BF7"/>
    <w:rsid w:val="4530FE01"/>
    <w:rsid w:val="4555B154"/>
    <w:rsid w:val="4573DFD0"/>
    <w:rsid w:val="458229CE"/>
    <w:rsid w:val="45AA3D7A"/>
    <w:rsid w:val="45DECD15"/>
    <w:rsid w:val="4681934A"/>
    <w:rsid w:val="473E2F6C"/>
    <w:rsid w:val="4796FF4F"/>
    <w:rsid w:val="47C91EF3"/>
    <w:rsid w:val="4823A53C"/>
    <w:rsid w:val="486A0192"/>
    <w:rsid w:val="48838504"/>
    <w:rsid w:val="48ACBB6B"/>
    <w:rsid w:val="48BE4507"/>
    <w:rsid w:val="490D77FB"/>
    <w:rsid w:val="499CA385"/>
    <w:rsid w:val="49F99C03"/>
    <w:rsid w:val="4A29756B"/>
    <w:rsid w:val="4A2CB4F6"/>
    <w:rsid w:val="4ACD1809"/>
    <w:rsid w:val="4B416EA0"/>
    <w:rsid w:val="4BB5B8C2"/>
    <w:rsid w:val="4BD76985"/>
    <w:rsid w:val="4BE80B8F"/>
    <w:rsid w:val="4BF3176E"/>
    <w:rsid w:val="4D25966D"/>
    <w:rsid w:val="4DEE98F6"/>
    <w:rsid w:val="4E15A68A"/>
    <w:rsid w:val="4E9FB629"/>
    <w:rsid w:val="4EE7AF48"/>
    <w:rsid w:val="4F387100"/>
    <w:rsid w:val="4F5AC36B"/>
    <w:rsid w:val="4FB0953E"/>
    <w:rsid w:val="4FB3473A"/>
    <w:rsid w:val="4FE2EF06"/>
    <w:rsid w:val="5141D3B1"/>
    <w:rsid w:val="52693221"/>
    <w:rsid w:val="5274EAF5"/>
    <w:rsid w:val="52E1083B"/>
    <w:rsid w:val="52E8F646"/>
    <w:rsid w:val="536F766B"/>
    <w:rsid w:val="53E9E17A"/>
    <w:rsid w:val="541C1E40"/>
    <w:rsid w:val="542A0E62"/>
    <w:rsid w:val="5444ED75"/>
    <w:rsid w:val="545BB6F5"/>
    <w:rsid w:val="54C5E79D"/>
    <w:rsid w:val="5570927B"/>
    <w:rsid w:val="55A83D36"/>
    <w:rsid w:val="55ACD5E7"/>
    <w:rsid w:val="56C8A68E"/>
    <w:rsid w:val="57353AE5"/>
    <w:rsid w:val="573A7EEF"/>
    <w:rsid w:val="5769FE6D"/>
    <w:rsid w:val="578C7564"/>
    <w:rsid w:val="5791321C"/>
    <w:rsid w:val="58B373EC"/>
    <w:rsid w:val="58DBC951"/>
    <w:rsid w:val="5977B5B0"/>
    <w:rsid w:val="5A25C154"/>
    <w:rsid w:val="5A5EB138"/>
    <w:rsid w:val="5A688A2B"/>
    <w:rsid w:val="5A95FE7D"/>
    <w:rsid w:val="5AA012C1"/>
    <w:rsid w:val="5AA5966B"/>
    <w:rsid w:val="5AA9B58E"/>
    <w:rsid w:val="5AB04574"/>
    <w:rsid w:val="5AD0A447"/>
    <w:rsid w:val="5B7D2073"/>
    <w:rsid w:val="5BC36A12"/>
    <w:rsid w:val="5C05B8FF"/>
    <w:rsid w:val="5C18F788"/>
    <w:rsid w:val="5C6FAE7C"/>
    <w:rsid w:val="5CBB1387"/>
    <w:rsid w:val="5D869978"/>
    <w:rsid w:val="5E5B2360"/>
    <w:rsid w:val="5E859405"/>
    <w:rsid w:val="5EAE8C36"/>
    <w:rsid w:val="5EEDC263"/>
    <w:rsid w:val="5F2D33AB"/>
    <w:rsid w:val="5F40EDCA"/>
    <w:rsid w:val="604BAF01"/>
    <w:rsid w:val="6084EE70"/>
    <w:rsid w:val="619C24E2"/>
    <w:rsid w:val="61C7005C"/>
    <w:rsid w:val="6228F3E6"/>
    <w:rsid w:val="6264E136"/>
    <w:rsid w:val="62770B77"/>
    <w:rsid w:val="6330B1AD"/>
    <w:rsid w:val="635284C0"/>
    <w:rsid w:val="63EA4F56"/>
    <w:rsid w:val="665C3845"/>
    <w:rsid w:val="66D35EDD"/>
    <w:rsid w:val="672A72F7"/>
    <w:rsid w:val="673CA30C"/>
    <w:rsid w:val="67C0E34A"/>
    <w:rsid w:val="68378AA2"/>
    <w:rsid w:val="69D5B64B"/>
    <w:rsid w:val="6A286A9C"/>
    <w:rsid w:val="6A9D61DA"/>
    <w:rsid w:val="6ADD2746"/>
    <w:rsid w:val="6ADDA594"/>
    <w:rsid w:val="6AE3F2FD"/>
    <w:rsid w:val="6AED717F"/>
    <w:rsid w:val="6B11D6BB"/>
    <w:rsid w:val="6B223C79"/>
    <w:rsid w:val="6B32CF8B"/>
    <w:rsid w:val="6B414C40"/>
    <w:rsid w:val="6B745099"/>
    <w:rsid w:val="6B8C44F5"/>
    <w:rsid w:val="6D164A56"/>
    <w:rsid w:val="6D7CD695"/>
    <w:rsid w:val="6DFAC37C"/>
    <w:rsid w:val="6E098D02"/>
    <w:rsid w:val="6E94EAE2"/>
    <w:rsid w:val="6F37D082"/>
    <w:rsid w:val="6F721E34"/>
    <w:rsid w:val="6F81764F"/>
    <w:rsid w:val="6FAA5194"/>
    <w:rsid w:val="708CA1C3"/>
    <w:rsid w:val="71679953"/>
    <w:rsid w:val="71A1AACE"/>
    <w:rsid w:val="71D23265"/>
    <w:rsid w:val="71F3B2D6"/>
    <w:rsid w:val="7279E6A5"/>
    <w:rsid w:val="72DD1B58"/>
    <w:rsid w:val="732F03DB"/>
    <w:rsid w:val="7355A062"/>
    <w:rsid w:val="7368FC10"/>
    <w:rsid w:val="73B2A1D7"/>
    <w:rsid w:val="740820DF"/>
    <w:rsid w:val="7416F2C7"/>
    <w:rsid w:val="746405BC"/>
    <w:rsid w:val="755D59D7"/>
    <w:rsid w:val="7567334F"/>
    <w:rsid w:val="75F83C10"/>
    <w:rsid w:val="768757E3"/>
    <w:rsid w:val="76D5CF36"/>
    <w:rsid w:val="774C4888"/>
    <w:rsid w:val="782EBAAC"/>
    <w:rsid w:val="78690D28"/>
    <w:rsid w:val="788448F1"/>
    <w:rsid w:val="7909BF36"/>
    <w:rsid w:val="791C59F0"/>
    <w:rsid w:val="793E947F"/>
    <w:rsid w:val="7963E30F"/>
    <w:rsid w:val="7995881E"/>
    <w:rsid w:val="79C58693"/>
    <w:rsid w:val="79D22028"/>
    <w:rsid w:val="7A011FA8"/>
    <w:rsid w:val="7B20F8BF"/>
    <w:rsid w:val="7BCDB5B3"/>
    <w:rsid w:val="7D2D9DB3"/>
    <w:rsid w:val="7D4CB160"/>
    <w:rsid w:val="7DBA21B7"/>
    <w:rsid w:val="7E100C5D"/>
    <w:rsid w:val="7E198BF0"/>
    <w:rsid w:val="7E3317AE"/>
    <w:rsid w:val="7E93BA49"/>
    <w:rsid w:val="7EBD9EAC"/>
    <w:rsid w:val="7F00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9626D"/>
  <w15:docId w15:val="{291FAA7B-6C44-4D0B-9883-0ED82633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3C3C3B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Textoennegrita1" w:customStyle="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D711C2"/>
  </w:style>
  <w:style w:type="character" w:styleId="Mencinsinresolver">
    <w:name w:val="Unresolved Mention"/>
    <w:basedOn w:val="Fuentedeprrafopredeter"/>
    <w:uiPriority w:val="99"/>
    <w:semiHidden/>
    <w:unhideWhenUsed/>
    <w:rsid w:val="006924E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44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a.fashionnetwork.com/news/El-impuesto-rosa-en-colombia-mito-o-realidad-,664960.html" TargetMode="External" Id="rId8" /><Relationship Type="http://schemas.openxmlformats.org/officeDocument/2006/relationships/hyperlink" Target="https://www.youtube.com/watch?v=yl9v8n-MZY4" TargetMode="External" Id="rId13" /><Relationship Type="http://schemas.openxmlformats.org/officeDocument/2006/relationships/hyperlink" Target="https://www.unwomen.org/es/articulos/articulo-explicativo/las-correlaciones-entre-desigualdad-de-genero-y-cambio-climatico" TargetMode="External" Id="rId18" /><Relationship Type="http://schemas.openxmlformats.org/officeDocument/2006/relationships/customXml" Target="../customXml/item3.xml" Id="rId3" /><Relationship Type="http://schemas.openxmlformats.org/officeDocument/2006/relationships/hyperlink" Target="https://lac.unwomen.org/es/digiteca/publicaciones/2019/05/mujeres-y-recursos-naturales" TargetMode="External" Id="rId21" /><Relationship Type="http://schemas.openxmlformats.org/officeDocument/2006/relationships/webSettings" Target="webSettings.xml" Id="rId7" /><Relationship Type="http://schemas.openxmlformats.org/officeDocument/2006/relationships/hyperlink" Target="https://www.youtube.com/watch?v=tmIuyRUohPQ" TargetMode="External" Id="rId12" /><Relationship Type="http://schemas.openxmlformats.org/officeDocument/2006/relationships/hyperlink" Target="https://www.wwf.org.co/?399130/Rio-Guatapuri-Conservacion-y-Cuidado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hyperlink" Target="https://urosario.edu.co/sites/default/files/2024-03/boletin-4-trabajadores-verdes.pdf" TargetMode="External" Id="rId16" /><Relationship Type="http://schemas.openxmlformats.org/officeDocument/2006/relationships/hyperlink" Target="https://wwf.panda.org/es/?8407966/Guia-practica-de-enfoque-interseccional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youtube.com/watch?v=96uHDEQsFZI" TargetMode="External" Id="rId11" /><Relationship Type="http://schemas.openxmlformats.org/officeDocument/2006/relationships/fontTable" Target="fontTable.xml" Id="rId24" /><Relationship Type="http://schemas.openxmlformats.org/officeDocument/2006/relationships/styles" Target="styles.xml" Id="rId5" /><Relationship Type="http://schemas.openxmlformats.org/officeDocument/2006/relationships/hyperlink" Target="https://www.oecd.org/content/dam/oecd/es/publications/reports/2023/01/transicion-verde-y-formalizacion-laboral-en-colombia_0cbba217/54d4ed8f-es.pdf" TargetMode="External" Id="rId15" /><Relationship Type="http://schemas.openxmlformats.org/officeDocument/2006/relationships/hyperlink" Target="https://www.nature.org/es-us/que-hacemos/nuestra-vision/perspectivas/mujeres-detras-de-conservacion-america-latina/" TargetMode="External" Id="rId23" /><Relationship Type="http://schemas.openxmlformats.org/officeDocument/2006/relationships/hyperlink" Target="https://www.semana.com/que-es-el-impuesto-rosado/270322/" TargetMode="External" Id="rId10" /><Relationship Type="http://schemas.openxmlformats.org/officeDocument/2006/relationships/hyperlink" Target="https://climatepromise.undp.org/es/news-and-stories/los-conocimientos-indigenas-son-cruciales-para-la-lucha-contra-el-cambio-climatico" TargetMode="External" Id="rId19" /><Relationship Type="http://schemas.openxmlformats.org/officeDocument/2006/relationships/numbering" Target="numbering.xml" Id="rId4" /><Relationship Type="http://schemas.openxmlformats.org/officeDocument/2006/relationships/hyperlink" Target="https://americasmi.com/insights/productos-mas-comprados-mujeres-america-latina/" TargetMode="External" Id="rId9" /><Relationship Type="http://schemas.openxmlformats.org/officeDocument/2006/relationships/hyperlink" Target="https://descargas.intef.es/cedec/proyectoedia/FP/digitalizacion/contenidos/desafio_economia_circular/" TargetMode="External" Id="rId14" /><Relationship Type="http://schemas.openxmlformats.org/officeDocument/2006/relationships/hyperlink" Target="https://www.cepal.org/es/enfoques/implicancias-roles-genero-la-gobernanza-recursos-naturales-america-latina-caribe" TargetMode="External" Id="rId2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418059928D34ABFC96773967FF119" ma:contentTypeVersion="17" ma:contentTypeDescription="Create a new document." ma:contentTypeScope="" ma:versionID="a9aa160342f47fc827e2e8187a1e7011">
  <xsd:schema xmlns:xsd="http://www.w3.org/2001/XMLSchema" xmlns:xs="http://www.w3.org/2001/XMLSchema" xmlns:p="http://schemas.microsoft.com/office/2006/metadata/properties" xmlns:ns3="787234c2-0fb3-4d69-942f-e1545a081a3c" xmlns:ns4="03641344-e135-465a-8dc6-7398a3bce649" targetNamespace="http://schemas.microsoft.com/office/2006/metadata/properties" ma:root="true" ma:fieldsID="aae6cc6dc6686e19d04e15088f0713f6" ns3:_="" ns4:_="">
    <xsd:import namespace="787234c2-0fb3-4d69-942f-e1545a081a3c"/>
    <xsd:import namespace="03641344-e135-465a-8dc6-7398a3bce6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234c2-0fb3-4d69-942f-e1545a081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41344-e135-465a-8dc6-7398a3bce6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7234c2-0fb3-4d69-942f-e1545a081a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B6150E-3CD2-4591-AFB6-693EC2F63F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7234c2-0fb3-4d69-942f-e1545a081a3c"/>
    <ds:schemaRef ds:uri="03641344-e135-465a-8dc6-7398a3bce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48ABC8-4F21-424F-9628-5A5BE9B188FD}">
  <ds:schemaRefs>
    <ds:schemaRef ds:uri="http://schemas.microsoft.com/office/2006/metadata/properties"/>
    <ds:schemaRef ds:uri="http://schemas.microsoft.com/office/infopath/2007/PartnerControls"/>
    <ds:schemaRef ds:uri="787234c2-0fb3-4d69-942f-e1545a081a3c"/>
  </ds:schemaRefs>
</ds:datastoreItem>
</file>

<file path=customXml/itemProps3.xml><?xml version="1.0" encoding="utf-8"?>
<ds:datastoreItem xmlns:ds="http://schemas.openxmlformats.org/officeDocument/2006/customXml" ds:itemID="{D4860721-D3DD-4F41-A522-1E8DE52C902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Angela Maria Orozco Restrepo</lastModifiedBy>
  <revision>11</revision>
  <dcterms:created xsi:type="dcterms:W3CDTF">2026-04-27T16:45:00.0000000Z</dcterms:created>
  <dcterms:modified xsi:type="dcterms:W3CDTF">2026-05-05T20:52:54.0567201Z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0x010100C60418059928D34ABFC96773967FF119</vt:lpwstr>
  </property>
</Properties>
</file>