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60D0D" w14:textId="77777777" w:rsidR="00770BBB" w:rsidRDefault="00DE2A99">
      <w:pPr>
        <w:jc w:val="center"/>
      </w:pPr>
      <w:r>
        <w:t>TALLER 2 GMAPS</w:t>
      </w:r>
    </w:p>
    <w:p w14:paraId="3A2F6F89" w14:textId="77777777" w:rsidR="00770BBB" w:rsidRDefault="00770BBB">
      <w:pPr>
        <w:jc w:val="center"/>
      </w:pPr>
    </w:p>
    <w:p w14:paraId="48D69D02" w14:textId="77777777" w:rsidR="00770BBB" w:rsidRDefault="00770BBB">
      <w:pPr>
        <w:jc w:val="center"/>
      </w:pPr>
    </w:p>
    <w:p w14:paraId="6C521F14" w14:textId="77777777" w:rsidR="00770BBB" w:rsidRDefault="00770BBB">
      <w:pPr>
        <w:jc w:val="center"/>
      </w:pPr>
    </w:p>
    <w:p w14:paraId="257F3BCD" w14:textId="77777777" w:rsidR="00770BBB" w:rsidRDefault="00770BBB">
      <w:pPr>
        <w:jc w:val="center"/>
      </w:pPr>
    </w:p>
    <w:p w14:paraId="1D25F2EE" w14:textId="77777777" w:rsidR="00770BBB" w:rsidRDefault="00770BBB">
      <w:pPr>
        <w:jc w:val="center"/>
      </w:pPr>
    </w:p>
    <w:p w14:paraId="53E54490" w14:textId="77777777" w:rsidR="00770BBB" w:rsidRDefault="00770BBB">
      <w:pPr>
        <w:jc w:val="center"/>
      </w:pPr>
    </w:p>
    <w:p w14:paraId="1D8439AE" w14:textId="77777777" w:rsidR="00770BBB" w:rsidRDefault="00770BBB">
      <w:pPr>
        <w:jc w:val="center"/>
      </w:pPr>
    </w:p>
    <w:p w14:paraId="74A59B3B" w14:textId="77777777" w:rsidR="00770BBB" w:rsidRDefault="00770BBB">
      <w:pPr>
        <w:jc w:val="center"/>
      </w:pPr>
    </w:p>
    <w:p w14:paraId="10410A2B" w14:textId="77777777" w:rsidR="00770BBB" w:rsidRDefault="00DE2A99">
      <w:pPr>
        <w:jc w:val="center"/>
      </w:pPr>
      <w:r>
        <w:t>GONZALO DE VARONA</w:t>
      </w:r>
    </w:p>
    <w:p w14:paraId="2A2FBE1B" w14:textId="77777777" w:rsidR="00770BBB" w:rsidRDefault="00DE2A99">
      <w:pPr>
        <w:jc w:val="center"/>
      </w:pPr>
      <w:r>
        <w:t>JUAN SEBASTIAN BARRERA</w:t>
      </w:r>
    </w:p>
    <w:p w14:paraId="049CEB47" w14:textId="77777777" w:rsidR="00770BBB" w:rsidRDefault="00770BBB">
      <w:pPr>
        <w:jc w:val="center"/>
      </w:pPr>
    </w:p>
    <w:p w14:paraId="12FAB1A0" w14:textId="77777777" w:rsidR="00770BBB" w:rsidRDefault="00770BBB">
      <w:pPr>
        <w:jc w:val="center"/>
      </w:pPr>
    </w:p>
    <w:p w14:paraId="367D0EC2" w14:textId="77777777" w:rsidR="00770BBB" w:rsidRDefault="00770BBB">
      <w:pPr>
        <w:jc w:val="center"/>
      </w:pPr>
    </w:p>
    <w:p w14:paraId="76ABF4D3" w14:textId="77777777" w:rsidR="00770BBB" w:rsidRDefault="00770BBB">
      <w:pPr>
        <w:jc w:val="center"/>
      </w:pPr>
    </w:p>
    <w:p w14:paraId="3DDC4660" w14:textId="77777777" w:rsidR="00770BBB" w:rsidRDefault="00770BBB">
      <w:pPr>
        <w:jc w:val="center"/>
      </w:pPr>
    </w:p>
    <w:p w14:paraId="4684B74D" w14:textId="77777777" w:rsidR="00770BBB" w:rsidRDefault="00770BBB">
      <w:pPr>
        <w:jc w:val="center"/>
      </w:pPr>
    </w:p>
    <w:p w14:paraId="6C78EA6C" w14:textId="77777777" w:rsidR="00770BBB" w:rsidRDefault="00DE2A99">
      <w:pPr>
        <w:jc w:val="center"/>
      </w:pPr>
      <w:r>
        <w:t>A00358687</w:t>
      </w:r>
    </w:p>
    <w:p w14:paraId="75C62F30" w14:textId="77777777" w:rsidR="00770BBB" w:rsidRDefault="00DE2A99">
      <w:pPr>
        <w:jc w:val="center"/>
      </w:pPr>
      <w:r>
        <w:t>A00358271</w:t>
      </w:r>
    </w:p>
    <w:p w14:paraId="4F0D2B50" w14:textId="77777777" w:rsidR="00770BBB" w:rsidRDefault="00770BBB">
      <w:pPr>
        <w:jc w:val="center"/>
      </w:pPr>
    </w:p>
    <w:p w14:paraId="47438509" w14:textId="77777777" w:rsidR="00770BBB" w:rsidRDefault="00770BBB">
      <w:pPr>
        <w:jc w:val="center"/>
      </w:pPr>
    </w:p>
    <w:p w14:paraId="04539678" w14:textId="77777777" w:rsidR="00770BBB" w:rsidRDefault="00770BBB">
      <w:pPr>
        <w:jc w:val="center"/>
      </w:pPr>
    </w:p>
    <w:p w14:paraId="15C03829" w14:textId="77777777" w:rsidR="00770BBB" w:rsidRDefault="00770BBB">
      <w:pPr>
        <w:jc w:val="center"/>
      </w:pPr>
    </w:p>
    <w:p w14:paraId="0A374A13" w14:textId="77777777" w:rsidR="00770BBB" w:rsidRDefault="00770BBB">
      <w:pPr>
        <w:jc w:val="center"/>
      </w:pPr>
    </w:p>
    <w:p w14:paraId="062171D4" w14:textId="77777777" w:rsidR="00770BBB" w:rsidRDefault="00770BBB">
      <w:pPr>
        <w:jc w:val="center"/>
      </w:pPr>
    </w:p>
    <w:p w14:paraId="4C188AF6" w14:textId="77777777" w:rsidR="00770BBB" w:rsidRDefault="00770BBB">
      <w:pPr>
        <w:jc w:val="center"/>
      </w:pPr>
    </w:p>
    <w:p w14:paraId="6497DB01" w14:textId="77777777" w:rsidR="00770BBB" w:rsidRDefault="00DE2A99">
      <w:pPr>
        <w:jc w:val="center"/>
      </w:pPr>
      <w:r>
        <w:t>PROYECTO INTEGRADOR 1</w:t>
      </w:r>
    </w:p>
    <w:p w14:paraId="30B994D3" w14:textId="77777777" w:rsidR="00770BBB" w:rsidRDefault="00770BBB">
      <w:pPr>
        <w:jc w:val="center"/>
      </w:pPr>
    </w:p>
    <w:p w14:paraId="5A8F25DD" w14:textId="77777777" w:rsidR="00770BBB" w:rsidRDefault="00770BBB">
      <w:pPr>
        <w:jc w:val="center"/>
      </w:pPr>
    </w:p>
    <w:p w14:paraId="40AC6681" w14:textId="77777777" w:rsidR="00770BBB" w:rsidRDefault="00770BBB">
      <w:pPr>
        <w:jc w:val="center"/>
      </w:pPr>
    </w:p>
    <w:p w14:paraId="30E526D3" w14:textId="77777777" w:rsidR="00770BBB" w:rsidRDefault="00770BBB">
      <w:pPr>
        <w:jc w:val="center"/>
      </w:pPr>
    </w:p>
    <w:p w14:paraId="620F3CD3" w14:textId="77777777" w:rsidR="00770BBB" w:rsidRDefault="00770BBB">
      <w:pPr>
        <w:jc w:val="center"/>
      </w:pPr>
    </w:p>
    <w:p w14:paraId="7D9D5220" w14:textId="77777777" w:rsidR="00770BBB" w:rsidRDefault="00770BBB">
      <w:pPr>
        <w:jc w:val="center"/>
      </w:pPr>
    </w:p>
    <w:p w14:paraId="17648FE9" w14:textId="77777777" w:rsidR="00770BBB" w:rsidRDefault="00DE2A99">
      <w:pPr>
        <w:jc w:val="center"/>
      </w:pPr>
      <w:r>
        <w:t>UNIVERSIDAD ICESI</w:t>
      </w:r>
    </w:p>
    <w:p w14:paraId="07F1A1E8" w14:textId="77777777" w:rsidR="00770BBB" w:rsidRDefault="00770BBB">
      <w:pPr>
        <w:jc w:val="center"/>
      </w:pPr>
    </w:p>
    <w:p w14:paraId="5BDD06F7" w14:textId="77777777" w:rsidR="00770BBB" w:rsidRDefault="00770BBB">
      <w:pPr>
        <w:jc w:val="center"/>
      </w:pPr>
    </w:p>
    <w:p w14:paraId="496108B9" w14:textId="77777777" w:rsidR="00770BBB" w:rsidRDefault="00770BBB">
      <w:pPr>
        <w:jc w:val="center"/>
      </w:pPr>
    </w:p>
    <w:p w14:paraId="2A9876A0" w14:textId="77777777" w:rsidR="00770BBB" w:rsidRDefault="00770BBB">
      <w:pPr>
        <w:jc w:val="center"/>
      </w:pPr>
    </w:p>
    <w:p w14:paraId="360BB4AA" w14:textId="77777777" w:rsidR="00770BBB" w:rsidRDefault="00770BBB">
      <w:pPr>
        <w:jc w:val="center"/>
      </w:pPr>
    </w:p>
    <w:p w14:paraId="7A1E9DBE" w14:textId="77777777" w:rsidR="00770BBB" w:rsidRDefault="00770BBB">
      <w:pPr>
        <w:jc w:val="center"/>
      </w:pPr>
    </w:p>
    <w:p w14:paraId="039686E0" w14:textId="77777777" w:rsidR="00770BBB" w:rsidRDefault="00770BBB">
      <w:pPr>
        <w:jc w:val="center"/>
      </w:pPr>
    </w:p>
    <w:p w14:paraId="40C0F4CD" w14:textId="77777777" w:rsidR="00770BBB" w:rsidRDefault="00770BBB"/>
    <w:p w14:paraId="457C2381" w14:textId="77777777" w:rsidR="00770BBB" w:rsidRDefault="00DE2A99">
      <w:pPr>
        <w:jc w:val="center"/>
      </w:pPr>
      <w:r>
        <w:t>FEBRERO 26 2021</w:t>
      </w:r>
    </w:p>
    <w:p w14:paraId="466AED32" w14:textId="77777777" w:rsidR="00770BBB" w:rsidRDefault="00770BBB">
      <w:pPr>
        <w:jc w:val="center"/>
      </w:pPr>
    </w:p>
    <w:p w14:paraId="0F1A6F22" w14:textId="77777777" w:rsidR="00770BBB" w:rsidRDefault="00DE2A99">
      <w:r>
        <w:t xml:space="preserve">Enunciado: La gobernación del Valle del Cauca ha obtenido unos resultados a partir de un estudio de temperaturas a lo largo del departamento, así que nos ha pedido ayudarla en </w:t>
      </w:r>
      <w:proofErr w:type="gramStart"/>
      <w:r>
        <w:t>la  visualización</w:t>
      </w:r>
      <w:proofErr w:type="gramEnd"/>
      <w:r>
        <w:t xml:space="preserve">, filtración, geolocalización y </w:t>
      </w:r>
      <w:proofErr w:type="spellStart"/>
      <w:r>
        <w:t>graficación</w:t>
      </w:r>
      <w:proofErr w:type="spellEnd"/>
      <w:r>
        <w:t xml:space="preserve"> de los datos recopi</w:t>
      </w:r>
      <w:r>
        <w:t>lados. Con el propósito de poder entender mejor la temperatura en todo el departamento y tomar ciertas decisiones con base en ello.</w:t>
      </w:r>
    </w:p>
    <w:p w14:paraId="04262846" w14:textId="77777777" w:rsidR="00770BBB" w:rsidRDefault="00770BBB">
      <w:pPr>
        <w:spacing w:before="240" w:after="240"/>
        <w:rPr>
          <w:b/>
        </w:rPr>
      </w:pPr>
    </w:p>
    <w:p w14:paraId="46E3AC64" w14:textId="77777777" w:rsidR="00770BBB" w:rsidRDefault="00DE2A99">
      <w:pPr>
        <w:spacing w:before="240" w:after="240"/>
        <w:rPr>
          <w:b/>
        </w:rPr>
      </w:pPr>
      <w:r>
        <w:rPr>
          <w:b/>
        </w:rPr>
        <w:t>Fase 1. Identificación del problema</w:t>
      </w:r>
    </w:p>
    <w:p w14:paraId="2759638D" w14:textId="77777777" w:rsidR="00770BBB" w:rsidRDefault="00DE2A99">
      <w:pPr>
        <w:rPr>
          <w:b/>
        </w:rPr>
      </w:pPr>
      <w:r>
        <w:t xml:space="preserve">La gobernación necesita de alguna forma en la cual pueda visualizar, filtrar, </w:t>
      </w:r>
      <w:proofErr w:type="spellStart"/>
      <w:r>
        <w:t>geolocali</w:t>
      </w:r>
      <w:r>
        <w:t>zar</w:t>
      </w:r>
      <w:proofErr w:type="spellEnd"/>
      <w:r>
        <w:t xml:space="preserve"> y graficar los datos recopilados de las temperaturas a lo largo del departamento de forma que cualquier persona pueda entender la información y sea de fácil acceso. Ya que han tenido numerosas confusiones al momento de interpretar los datos recolectado</w:t>
      </w:r>
      <w:r>
        <w:t>s.</w:t>
      </w:r>
    </w:p>
    <w:p w14:paraId="2B4CEF4A" w14:textId="77777777" w:rsidR="00770BBB" w:rsidRDefault="00DE2A99">
      <w:pPr>
        <w:spacing w:before="240" w:after="240"/>
        <w:rPr>
          <w:b/>
        </w:rPr>
      </w:pPr>
      <w:r>
        <w:rPr>
          <w:b/>
        </w:rPr>
        <w:t>Fase 2. Recolección de información</w:t>
      </w:r>
    </w:p>
    <w:p w14:paraId="4184C645" w14:textId="699E5125" w:rsidR="00770BBB" w:rsidRDefault="00C41AA7">
      <w:pPr>
        <w:spacing w:before="240" w:after="240"/>
      </w:pPr>
      <w:r>
        <w:t xml:space="preserve">El </w:t>
      </w:r>
      <w:r w:rsidR="00DE2A99">
        <w:t xml:space="preserve">Instituto de Hidrología, Meteorología y Estudios Ambientales (IDEAM), </w:t>
      </w:r>
      <w:r>
        <w:t xml:space="preserve">tiene como </w:t>
      </w:r>
      <w:r w:rsidR="00DE2A99">
        <w:t>función principal e</w:t>
      </w:r>
      <w:r>
        <w:t>l</w:t>
      </w:r>
      <w:r w:rsidR="00DE2A99">
        <w:t xml:space="preserve"> ser el ente científico y técnico encargado de hacer el levantamiento de la </w:t>
      </w:r>
      <w:r w:rsidR="00DE2A99">
        <w:t>información ambiental y el seguimiento al estado de los recursos naturales que constituyen el patrimonio ambiental del país.</w:t>
      </w:r>
      <w:r>
        <w:t xml:space="preserve"> Dicho instituto es el encargado de monitorear </w:t>
      </w:r>
      <w:r w:rsidR="00E16EFD">
        <w:t>las estaciones meteológicas distribuidas a lo largo del país, las cuales recopilaron la información del dataset.</w:t>
      </w:r>
    </w:p>
    <w:p w14:paraId="13493DB8" w14:textId="2681A5ED" w:rsidR="00E16EFD" w:rsidRDefault="00E16EFD" w:rsidP="00E16EFD">
      <w:pPr>
        <w:rPr>
          <w:bCs/>
        </w:rPr>
      </w:pPr>
      <w:r>
        <w:rPr>
          <w:bCs/>
        </w:rPr>
        <w:t>Otra función del IDEAM es</w:t>
      </w:r>
      <w:r w:rsidRPr="00E16EFD">
        <w:rPr>
          <w:bCs/>
        </w:rPr>
        <w:t xml:space="preserve"> ser el nodo central del Sistema de Información Ambiental, en el que se obtiene, procesa y analiza la información ambiental necesaria para que las autoridades ambientales competentes formulen las políticas y adopten las regulaciones en el nivel nacional y regional.</w:t>
      </w:r>
    </w:p>
    <w:p w14:paraId="56C74A11" w14:textId="36714744" w:rsidR="00E16EFD" w:rsidRDefault="00E16EFD" w:rsidP="00E16EFD">
      <w:pPr>
        <w:rPr>
          <w:bCs/>
        </w:rPr>
      </w:pPr>
    </w:p>
    <w:p w14:paraId="32C7D46B" w14:textId="1363ABBB" w:rsidR="00E16EFD" w:rsidRPr="00E16EFD" w:rsidRDefault="00E16EFD" w:rsidP="00E16EFD">
      <w:pPr>
        <w:rPr>
          <w:bCs/>
        </w:rPr>
      </w:pPr>
      <w:r>
        <w:rPr>
          <w:bCs/>
        </w:rPr>
        <w:t xml:space="preserve">En otras palabras, gracias a la operación del IDEAM, en Colombia se pueden obtener datos sobre la situación ambiental del país para su análisis y luego ser presentados a las autoridades competentes buscando la preservación del medio ambiente del país. </w:t>
      </w:r>
    </w:p>
    <w:p w14:paraId="14F2DE6A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44B3D1C" w14:textId="77777777" w:rsidR="00770BBB" w:rsidRDefault="00DE2A99">
      <w:pPr>
        <w:spacing w:before="240" w:after="240"/>
        <w:rPr>
          <w:b/>
        </w:rPr>
      </w:pPr>
      <w:r>
        <w:rPr>
          <w:b/>
        </w:rPr>
        <w:t>Fase 3. Búsqueda de soluciones creativas</w:t>
      </w:r>
    </w:p>
    <w:p w14:paraId="15742248" w14:textId="77777777" w:rsidR="00770BBB" w:rsidRDefault="00DE2A99">
      <w:pPr>
        <w:spacing w:before="240" w:after="240"/>
      </w:pPr>
      <w:r>
        <w:rPr>
          <w:b/>
        </w:rPr>
        <w:t>Idea 1: ​</w:t>
      </w:r>
      <w:r>
        <w:t>Implementar estructuras de datos propias para modelar la informació</w:t>
      </w:r>
      <w:r>
        <w:t>n del dataset.</w:t>
      </w:r>
    </w:p>
    <w:p w14:paraId="2353E618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4AEFA90" w14:textId="77777777" w:rsidR="00770BBB" w:rsidRDefault="00DE2A99">
      <w:pPr>
        <w:spacing w:before="240" w:after="240"/>
        <w:rPr>
          <w:b/>
        </w:rPr>
      </w:pPr>
      <w:r>
        <w:rPr>
          <w:b/>
        </w:rPr>
        <w:t>Idea 2: ​</w:t>
      </w:r>
      <w:r>
        <w:t>Implementar estructuras de datos de las librerías de C# para modelar la información del dataset.</w:t>
      </w:r>
    </w:p>
    <w:p w14:paraId="27CF49F8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5578E6" w14:textId="77777777" w:rsidR="00770BBB" w:rsidRDefault="00DE2A99">
      <w:pPr>
        <w:spacing w:before="240" w:after="240"/>
        <w:rPr>
          <w:b/>
        </w:rPr>
      </w:pPr>
      <w:r>
        <w:rPr>
          <w:b/>
        </w:rPr>
        <w:t>Idea 3: ​</w:t>
      </w:r>
      <w:r>
        <w:t>Usar una interfaz de usuario por consola en vez de una interfaz gráfica de usuario para aligerar el peso del programa.</w:t>
      </w:r>
      <w:r>
        <w:rPr>
          <w:b/>
        </w:rPr>
        <w:t xml:space="preserve"> </w:t>
      </w:r>
    </w:p>
    <w:p w14:paraId="280BE62C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B89FEEC" w14:textId="77777777" w:rsidR="00770BBB" w:rsidRDefault="00DE2A99">
      <w:pPr>
        <w:spacing w:before="240" w:after="240"/>
      </w:pPr>
      <w:r>
        <w:rPr>
          <w:b/>
        </w:rPr>
        <w:t>Idea 4: ​</w:t>
      </w:r>
      <w:r>
        <w:t>Modelar la posición geográfica de los sensores de temperatura en vez de los municipios del departamento.</w:t>
      </w:r>
    </w:p>
    <w:p w14:paraId="280594E1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92D3A00" w14:textId="77777777" w:rsidR="00770BBB" w:rsidRDefault="00DE2A99">
      <w:pPr>
        <w:spacing w:before="240" w:after="240"/>
        <w:rPr>
          <w:b/>
        </w:rPr>
      </w:pPr>
      <w:r>
        <w:rPr>
          <w:b/>
        </w:rPr>
        <w:t xml:space="preserve">Idea 5: </w:t>
      </w:r>
      <w:r>
        <w:t>​Filtrar los datos por el código de sensor de temperatura de los registros.</w:t>
      </w:r>
      <w:r>
        <w:rPr>
          <w:b/>
        </w:rPr>
        <w:t xml:space="preserve"> </w:t>
      </w:r>
    </w:p>
    <w:p w14:paraId="57171007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ACECA77" w14:textId="77777777" w:rsidR="00770BBB" w:rsidRDefault="00DE2A99">
      <w:pPr>
        <w:spacing w:before="240" w:after="240"/>
        <w:rPr>
          <w:b/>
        </w:rPr>
      </w:pPr>
      <w:r>
        <w:rPr>
          <w:b/>
        </w:rPr>
        <w:lastRenderedPageBreak/>
        <w:t xml:space="preserve">Idea </w:t>
      </w:r>
      <w:proofErr w:type="gramStart"/>
      <w:r>
        <w:rPr>
          <w:b/>
        </w:rPr>
        <w:t>6:​</w:t>
      </w:r>
      <w:proofErr w:type="gramEnd"/>
      <w:r>
        <w:rPr>
          <w:b/>
        </w:rPr>
        <w:t xml:space="preserve"> </w:t>
      </w:r>
      <w:r>
        <w:t>​Filtrar los datos por el municipio de los registros</w:t>
      </w:r>
      <w:r>
        <w:rPr>
          <w:b/>
        </w:rPr>
        <w:t xml:space="preserve"> </w:t>
      </w:r>
    </w:p>
    <w:p w14:paraId="5A39FC9D" w14:textId="77777777" w:rsidR="00770BBB" w:rsidRDefault="00DE2A99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D9CF483" w14:textId="77777777" w:rsidR="00770BBB" w:rsidRDefault="00DE2A99">
      <w:pPr>
        <w:spacing w:before="240" w:after="240"/>
        <w:rPr>
          <w:b/>
        </w:rPr>
      </w:pPr>
      <w:r>
        <w:rPr>
          <w:b/>
        </w:rPr>
        <w:t xml:space="preserve">Fase </w:t>
      </w:r>
      <w:proofErr w:type="gramStart"/>
      <w:r>
        <w:rPr>
          <w:b/>
        </w:rPr>
        <w:t>4.Transición</w:t>
      </w:r>
      <w:proofErr w:type="gramEnd"/>
      <w:r>
        <w:rPr>
          <w:b/>
        </w:rPr>
        <w:t xml:space="preserve"> de ideas a diseños preliminares </w:t>
      </w:r>
    </w:p>
    <w:p w14:paraId="095D51DC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C1A1998" w14:textId="77777777" w:rsidR="00770BBB" w:rsidRDefault="00DE2A99">
      <w:pPr>
        <w:spacing w:before="240" w:after="240"/>
      </w:pPr>
      <w:r>
        <w:rPr>
          <w:b/>
        </w:rPr>
        <w:t xml:space="preserve">Idea 1: </w:t>
      </w:r>
      <w:r>
        <w:rPr>
          <w:b/>
          <w:i/>
        </w:rPr>
        <w:t>​Descartada</w:t>
      </w:r>
      <w:r>
        <w:rPr>
          <w:i/>
        </w:rPr>
        <w:t xml:space="preserve">. </w:t>
      </w:r>
      <w:r>
        <w:t>Aunque esta idea pudo haber facilitado de cierta forma el manejo de los datos, era una opción demorada de implementar que pudo haber complicado la escalabilidad y mantenimiento del programa.</w:t>
      </w:r>
    </w:p>
    <w:p w14:paraId="7054D0A8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D5A137" w14:textId="77777777" w:rsidR="00770BBB" w:rsidRDefault="00DE2A99">
      <w:pPr>
        <w:spacing w:before="240" w:after="240"/>
        <w:rPr>
          <w:b/>
        </w:rPr>
      </w:pPr>
      <w:r>
        <w:rPr>
          <w:b/>
        </w:rPr>
        <w:t>Idea 2: ​</w:t>
      </w:r>
      <w:r>
        <w:t>Implementar estructuras de datos de las librerías</w:t>
      </w:r>
      <w:r>
        <w:t xml:space="preserve"> de C# para modelar la información del </w:t>
      </w:r>
      <w:proofErr w:type="spellStart"/>
      <w:r>
        <w:t>dataset</w:t>
      </w:r>
      <w:proofErr w:type="spellEnd"/>
      <w:r>
        <w:t xml:space="preserve"> es la opción más eficiente e inmediata que había para implementar una solución al problema, es más fácil mantener y escalar código con estas estructuras de datos ya que cuenta con muchas rúbricas preestablecid</w:t>
      </w:r>
      <w:r>
        <w:t>as que se ha demostrado que funcionan, además hay bastante documentación al respecto como para que cualquier persona pueda entender cómo funcionan.</w:t>
      </w:r>
    </w:p>
    <w:p w14:paraId="1E9668EA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B4399C0" w14:textId="77777777" w:rsidR="00770BBB" w:rsidRDefault="00DE2A99">
      <w:pPr>
        <w:spacing w:before="240" w:after="240"/>
        <w:rPr>
          <w:b/>
        </w:rPr>
      </w:pPr>
      <w:r>
        <w:rPr>
          <w:b/>
        </w:rPr>
        <w:t xml:space="preserve">Idea 3: </w:t>
      </w:r>
      <w:r>
        <w:rPr>
          <w:b/>
          <w:i/>
        </w:rPr>
        <w:t xml:space="preserve">​Descartada. </w:t>
      </w:r>
      <w:r>
        <w:t>Ante la necesidad de que manejar el programa debe ser algo fácil y para cualquie</w:t>
      </w:r>
      <w:r>
        <w:t xml:space="preserve">r persona, una interfaz gráfica de usuario es la opción más apropiada para interactuar con el usuario. Una interfaz de usuario por consola no es apta para cualquier persona y complicaría mucho la visualización, filtración, geolocalización y </w:t>
      </w:r>
      <w:proofErr w:type="spellStart"/>
      <w:r>
        <w:t>graficación</w:t>
      </w:r>
      <w:proofErr w:type="spellEnd"/>
      <w:r>
        <w:t xml:space="preserve"> de </w:t>
      </w:r>
      <w:r>
        <w:t>los datos recopilados que la gobernación requiere.</w:t>
      </w:r>
    </w:p>
    <w:p w14:paraId="3B6E1755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981D908" w14:textId="77777777" w:rsidR="00770BBB" w:rsidRDefault="00DE2A99">
      <w:pPr>
        <w:spacing w:before="240" w:after="240"/>
        <w:rPr>
          <w:b/>
        </w:rPr>
      </w:pPr>
      <w:r>
        <w:rPr>
          <w:b/>
        </w:rPr>
        <w:t>Idea 4: ​</w:t>
      </w:r>
      <w:r>
        <w:t xml:space="preserve">Modelar la posición geográfica de los sensores de temperatura es por mucho más </w:t>
      </w:r>
      <w:proofErr w:type="gramStart"/>
      <w:r>
        <w:t>útil  que</w:t>
      </w:r>
      <w:proofErr w:type="gramEnd"/>
      <w:r>
        <w:t xml:space="preserve"> la de los municipios del departamento, porque la ubicación de los municipios es bien conocida por la</w:t>
      </w:r>
      <w:r>
        <w:t xml:space="preserve"> gobernación, en cambio la ubicación de los sensores es menos conocida y puede ser más un factor determinante para la interpretación de los datos recopilados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56FCC17" w14:textId="77777777" w:rsidR="00770BBB" w:rsidRDefault="00DE2A99">
      <w:pPr>
        <w:spacing w:before="240" w:after="240"/>
      </w:pPr>
      <w:r>
        <w:rPr>
          <w:b/>
        </w:rPr>
        <w:t xml:space="preserve">Idea 5: </w:t>
      </w:r>
      <w:r>
        <w:rPr>
          <w:b/>
          <w:i/>
        </w:rPr>
        <w:t xml:space="preserve">​Descartada. </w:t>
      </w:r>
      <w:r>
        <w:t>Por alguna razón desconocida el código de sensor es el mismo para todos l</w:t>
      </w:r>
      <w:r>
        <w:t xml:space="preserve">os registros, como si fuera un error en la información </w:t>
      </w:r>
      <w:proofErr w:type="gramStart"/>
      <w:r>
        <w:t>recopilada</w:t>
      </w:r>
      <w:proofErr w:type="gramEnd"/>
      <w:r>
        <w:t xml:space="preserve"> por tanto, a partir de este dato no se va a poder concluir ni inferir nada de la información recopilada.</w:t>
      </w:r>
    </w:p>
    <w:p w14:paraId="3CF5736F" w14:textId="77777777" w:rsidR="00770BBB" w:rsidRDefault="00770BBB">
      <w:pPr>
        <w:spacing w:before="240" w:after="240"/>
      </w:pPr>
    </w:p>
    <w:p w14:paraId="2F5A4470" w14:textId="4F4E457C" w:rsidR="00770BBB" w:rsidRDefault="00DE2A99">
      <w:pPr>
        <w:spacing w:before="240" w:after="240"/>
      </w:pPr>
      <w:r>
        <w:rPr>
          <w:b/>
        </w:rPr>
        <w:t xml:space="preserve">Idea </w:t>
      </w:r>
      <w:proofErr w:type="gramStart"/>
      <w:r>
        <w:rPr>
          <w:b/>
        </w:rPr>
        <w:t>6:​</w:t>
      </w:r>
      <w:proofErr w:type="gramEnd"/>
      <w:r>
        <w:rPr>
          <w:b/>
        </w:rPr>
        <w:t xml:space="preserve"> </w:t>
      </w:r>
      <w:r>
        <w:t>Se puede evidenciar de forma sencilla el comportamiento de las temperaturas</w:t>
      </w:r>
      <w:r>
        <w:t xml:space="preserve"> en cada municipio al filtrar los datos por el nombre del municipio. A partir de la información filtrada se puede llegar a conclusiones más rápido </w:t>
      </w:r>
      <w:r>
        <w:t>que si no lo estuviera.</w:t>
      </w:r>
    </w:p>
    <w:p w14:paraId="350051BB" w14:textId="77777777" w:rsidR="00770BBB" w:rsidRDefault="00DE2A99">
      <w:pPr>
        <w:rPr>
          <w:b/>
        </w:rPr>
      </w:pPr>
      <w:r>
        <w:rPr>
          <w:b/>
        </w:rPr>
        <w:tab/>
      </w:r>
    </w:p>
    <w:p w14:paraId="684C52FD" w14:textId="77777777" w:rsidR="00770BBB" w:rsidRDefault="00770BBB">
      <w:pPr>
        <w:rPr>
          <w:b/>
        </w:rPr>
      </w:pPr>
    </w:p>
    <w:p w14:paraId="5318AEDE" w14:textId="77777777" w:rsidR="00770BBB" w:rsidRDefault="00770BBB">
      <w:pPr>
        <w:rPr>
          <w:b/>
        </w:rPr>
      </w:pPr>
    </w:p>
    <w:p w14:paraId="74F95742" w14:textId="3514041E" w:rsidR="00770BBB" w:rsidRDefault="00770BBB">
      <w:pPr>
        <w:rPr>
          <w:b/>
        </w:rPr>
      </w:pPr>
    </w:p>
    <w:p w14:paraId="5BEEBA14" w14:textId="70658088" w:rsidR="00390819" w:rsidRDefault="00390819">
      <w:pPr>
        <w:rPr>
          <w:b/>
        </w:rPr>
      </w:pPr>
    </w:p>
    <w:p w14:paraId="0100D77F" w14:textId="1857E0CE" w:rsidR="00390819" w:rsidRDefault="00390819">
      <w:pPr>
        <w:rPr>
          <w:b/>
        </w:rPr>
      </w:pPr>
    </w:p>
    <w:p w14:paraId="2B687A0D" w14:textId="6A72C075" w:rsidR="00770BBB" w:rsidRDefault="00DE2A99" w:rsidP="00D53505">
      <w:pPr>
        <w:rPr>
          <w:b/>
        </w:rPr>
      </w:pPr>
      <w:r>
        <w:rPr>
          <w:b/>
        </w:rPr>
        <w:t>Fase 5. Evaluación y selección de las mejores soluciones</w:t>
      </w:r>
    </w:p>
    <w:p w14:paraId="621F016A" w14:textId="77777777" w:rsidR="00770BBB" w:rsidRDefault="00DE2A99">
      <w:pPr>
        <w:spacing w:before="240" w:after="240"/>
        <w:rPr>
          <w:b/>
        </w:rPr>
      </w:pPr>
      <w:r>
        <w:rPr>
          <w:b/>
        </w:rPr>
        <w:t xml:space="preserve"> Item 1: Objetiv</w:t>
      </w:r>
      <w:r>
        <w:rPr>
          <w:b/>
        </w:rPr>
        <w:t>os del curso.</w:t>
      </w:r>
    </w:p>
    <w:p w14:paraId="5A861E4A" w14:textId="77777777" w:rsidR="00770BBB" w:rsidRDefault="00DE2A99">
      <w:pPr>
        <w:spacing w:before="240" w:after="240"/>
        <w:ind w:left="720"/>
      </w:pPr>
      <w:r>
        <w:rPr>
          <w:b/>
        </w:rPr>
        <w:t xml:space="preserve">[0] </w:t>
      </w:r>
      <w:r>
        <w:t>​</w:t>
      </w:r>
      <w:r>
        <w:rPr>
          <w:b/>
        </w:rPr>
        <w:t>​</w:t>
      </w:r>
      <w:r>
        <w:t>La solución no se enfoca en implementar soluciones con nuevas tecnologías que no han sido usadas en cursos anteriores.</w:t>
      </w:r>
    </w:p>
    <w:p w14:paraId="6644F477" w14:textId="77777777" w:rsidR="00770BBB" w:rsidRDefault="00DE2A99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E637588" w14:textId="77777777" w:rsidR="00770BBB" w:rsidRDefault="00DE2A99">
      <w:pPr>
        <w:spacing w:before="240" w:after="240"/>
        <w:ind w:left="720"/>
        <w:rPr>
          <w:b/>
        </w:rPr>
      </w:pPr>
      <w:r>
        <w:rPr>
          <w:b/>
        </w:rPr>
        <w:t>[1] ​</w:t>
      </w:r>
      <w:r>
        <w:t>La solución se enfoca medianamente en implementar soluciones con nuevas tecnologías que no han sido usadas en cursos anteriores.</w:t>
      </w:r>
    </w:p>
    <w:p w14:paraId="48A0EFB9" w14:textId="77777777" w:rsidR="00770BBB" w:rsidRDefault="00DE2A99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11955DC" w14:textId="77777777" w:rsidR="00770BBB" w:rsidRDefault="00DE2A99">
      <w:pPr>
        <w:spacing w:before="240" w:after="240"/>
        <w:ind w:left="720"/>
        <w:rPr>
          <w:b/>
        </w:rPr>
      </w:pPr>
      <w:r>
        <w:rPr>
          <w:b/>
        </w:rPr>
        <w:t>[2] ​​</w:t>
      </w:r>
      <w:r>
        <w:t>La solución se enfoca por completo en implementar soluciones con nuevas tecnologías que no han sido usadas en curs</w:t>
      </w:r>
      <w:r>
        <w:t>os anteriores.</w:t>
      </w:r>
    </w:p>
    <w:p w14:paraId="23FFC7F8" w14:textId="77777777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6A72FEA" w14:textId="77777777" w:rsidR="00770BBB" w:rsidRDefault="00DE2A99">
      <w:pPr>
        <w:spacing w:before="240" w:after="240"/>
        <w:rPr>
          <w:b/>
        </w:rPr>
      </w:pPr>
      <w:r>
        <w:rPr>
          <w:b/>
        </w:rPr>
        <w:t xml:space="preserve"> Item 2: Fácil implementación.</w:t>
      </w:r>
    </w:p>
    <w:p w14:paraId="76E5EE09" w14:textId="77777777" w:rsidR="00770BBB" w:rsidRDefault="00DE2A99">
      <w:pPr>
        <w:spacing w:before="240" w:after="240"/>
        <w:ind w:left="720"/>
      </w:pPr>
      <w:r>
        <w:rPr>
          <w:b/>
        </w:rPr>
        <w:t xml:space="preserve">[0] </w:t>
      </w:r>
      <w:r>
        <w:t>​</w:t>
      </w:r>
      <w:r>
        <w:rPr>
          <w:b/>
        </w:rPr>
        <w:t>​</w:t>
      </w:r>
      <w:r>
        <w:t>La solución usa operaciones que son difíciles de entender o implementar.</w:t>
      </w:r>
    </w:p>
    <w:p w14:paraId="6DE9BACA" w14:textId="77777777" w:rsidR="00770BBB" w:rsidRDefault="00DE2A99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AAFCA66" w14:textId="77777777" w:rsidR="00770BBB" w:rsidRDefault="00DE2A99">
      <w:pPr>
        <w:spacing w:before="240" w:after="240"/>
        <w:ind w:left="720"/>
        <w:rPr>
          <w:b/>
        </w:rPr>
      </w:pPr>
      <w:r>
        <w:rPr>
          <w:b/>
        </w:rPr>
        <w:t>[1] ​</w:t>
      </w:r>
      <w:r>
        <w:t>​</w:t>
      </w:r>
      <w:r>
        <w:rPr>
          <w:b/>
        </w:rPr>
        <w:t>​</w:t>
      </w:r>
      <w:r>
        <w:t>La solución usa operaciones básicas para resolver el problema.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4F47E01" w14:textId="5731E7E1" w:rsidR="00770BBB" w:rsidRDefault="00DE2A99">
      <w:pPr>
        <w:spacing w:before="240" w:after="240"/>
        <w:ind w:left="720"/>
        <w:rPr>
          <w:b/>
        </w:rPr>
      </w:pPr>
      <w:r>
        <w:rPr>
          <w:b/>
        </w:rPr>
        <w:t>[2] ​</w:t>
      </w:r>
      <w:r>
        <w:t>​</w:t>
      </w:r>
      <w:r>
        <w:rPr>
          <w:b/>
        </w:rPr>
        <w:t>​</w:t>
      </w:r>
      <w:r>
        <w:t xml:space="preserve">La solución usa operaciones básicas y </w:t>
      </w:r>
      <w:r w:rsidR="00966794">
        <w:t>eficientes para</w:t>
      </w:r>
      <w:r>
        <w:t xml:space="preserve"> resolver el problema y pueden ser implementadas de forma compacta.</w:t>
      </w:r>
      <w:r>
        <w:rPr>
          <w:b/>
        </w:rPr>
        <w:tab/>
      </w:r>
      <w:r>
        <w:rPr>
          <w:b/>
        </w:rPr>
        <w:tab/>
      </w:r>
    </w:p>
    <w:p w14:paraId="3292A2C3" w14:textId="77777777" w:rsidR="00770BBB" w:rsidRDefault="00DE2A99">
      <w:pPr>
        <w:rPr>
          <w:b/>
        </w:rPr>
      </w:pPr>
      <w:r>
        <w:rPr>
          <w:b/>
        </w:rPr>
        <w:tab/>
      </w:r>
    </w:p>
    <w:p w14:paraId="3E7AE7BC" w14:textId="77777777" w:rsidR="00770BBB" w:rsidRDefault="00DE2A99">
      <w:pPr>
        <w:spacing w:before="240" w:after="240"/>
        <w:rPr>
          <w:b/>
        </w:rPr>
      </w:pPr>
      <w:proofErr w:type="spellStart"/>
      <w:r>
        <w:rPr>
          <w:b/>
        </w:rPr>
        <w:t>Item</w:t>
      </w:r>
      <w:proofErr w:type="spellEnd"/>
      <w:r>
        <w:rPr>
          <w:b/>
        </w:rPr>
        <w:t xml:space="preserve"> 3: Solución exacta.</w:t>
      </w:r>
    </w:p>
    <w:p w14:paraId="0C18E96C" w14:textId="77777777" w:rsidR="00770BBB" w:rsidRDefault="00DE2A99">
      <w:pPr>
        <w:spacing w:before="240" w:after="240"/>
        <w:ind w:left="720"/>
      </w:pPr>
      <w:r>
        <w:rPr>
          <w:b/>
        </w:rPr>
        <w:t xml:space="preserve">[0] </w:t>
      </w:r>
      <w:r>
        <w:t>​</w:t>
      </w:r>
      <w:r>
        <w:rPr>
          <w:b/>
        </w:rPr>
        <w:t>​</w:t>
      </w:r>
      <w:r>
        <w:t>La solución es medianamen</w:t>
      </w:r>
      <w:r>
        <w:t>te eficiente y se acerca a resolver el problema planteado.</w:t>
      </w:r>
    </w:p>
    <w:p w14:paraId="32BF8AB5" w14:textId="77777777" w:rsidR="00770BBB" w:rsidRDefault="00DE2A99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9391D9D" w14:textId="77777777" w:rsidR="00770BBB" w:rsidRDefault="00DE2A99">
      <w:pPr>
        <w:spacing w:before="240" w:after="240"/>
        <w:ind w:left="720"/>
        <w:rPr>
          <w:b/>
        </w:rPr>
      </w:pPr>
      <w:r>
        <w:rPr>
          <w:b/>
        </w:rPr>
        <w:t>[1] ​</w:t>
      </w:r>
      <w:r>
        <w:t>​</w:t>
      </w:r>
      <w:r>
        <w:rPr>
          <w:b/>
        </w:rPr>
        <w:t>​</w:t>
      </w:r>
      <w:r>
        <w:t>​</w:t>
      </w:r>
      <w:r>
        <w:rPr>
          <w:b/>
        </w:rPr>
        <w:t>​</w:t>
      </w:r>
      <w:r>
        <w:t>La solución es eficiente y resuelve el problema planteado.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6E37F67" w14:textId="0AD1FE43" w:rsidR="00770BBB" w:rsidRDefault="00DE2A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09B55A1" w14:textId="77777777" w:rsidR="00770BBB" w:rsidRDefault="00DE2A99">
      <w:pPr>
        <w:spacing w:before="240" w:after="240"/>
        <w:rPr>
          <w:b/>
        </w:rPr>
      </w:pPr>
      <w:proofErr w:type="spellStart"/>
      <w:r>
        <w:rPr>
          <w:b/>
        </w:rPr>
        <w:t>Item</w:t>
      </w:r>
      <w:proofErr w:type="spellEnd"/>
      <w:r>
        <w:rPr>
          <w:b/>
        </w:rPr>
        <w:t xml:space="preserve"> 4: Utilidad de la solución</w:t>
      </w:r>
    </w:p>
    <w:p w14:paraId="4230D8B4" w14:textId="77777777" w:rsidR="00770BBB" w:rsidRDefault="00DE2A99">
      <w:pPr>
        <w:spacing w:before="240" w:after="240"/>
        <w:ind w:left="720"/>
        <w:rPr>
          <w:b/>
        </w:rPr>
      </w:pPr>
      <w:r>
        <w:rPr>
          <w:b/>
        </w:rPr>
        <w:t xml:space="preserve">[0] </w:t>
      </w:r>
      <w:r>
        <w:t>​</w:t>
      </w:r>
      <w:r>
        <w:rPr>
          <w:b/>
        </w:rPr>
        <w:t>​</w:t>
      </w:r>
      <w:r>
        <w:t>La solución implica una baja visualización, filtración, geolocalizaci</w:t>
      </w:r>
      <w:r>
        <w:t xml:space="preserve">ón y </w:t>
      </w:r>
      <w:proofErr w:type="spellStart"/>
      <w:r>
        <w:t>graficación</w:t>
      </w:r>
      <w:proofErr w:type="spellEnd"/>
      <w:r>
        <w:t xml:space="preserve"> de los datos recopilados.         </w:t>
      </w:r>
      <w:r>
        <w:rPr>
          <w:b/>
        </w:rPr>
        <w:tab/>
      </w:r>
    </w:p>
    <w:p w14:paraId="66F65BB6" w14:textId="77777777" w:rsidR="00770BBB" w:rsidRDefault="00DE2A99">
      <w:pPr>
        <w:spacing w:before="240" w:after="240"/>
        <w:ind w:left="720"/>
        <w:rPr>
          <w:b/>
        </w:rPr>
      </w:pPr>
      <w:r>
        <w:rPr>
          <w:b/>
        </w:rPr>
        <w:t xml:space="preserve">[1] </w:t>
      </w:r>
      <w:r>
        <w:t>​</w:t>
      </w:r>
      <w:r>
        <w:rPr>
          <w:b/>
        </w:rPr>
        <w:t>​</w:t>
      </w:r>
      <w:r>
        <w:t xml:space="preserve">La solución implica una media visualización, filtración, geolocalización y </w:t>
      </w:r>
      <w:proofErr w:type="spellStart"/>
      <w:r>
        <w:t>graficación</w:t>
      </w:r>
      <w:proofErr w:type="spellEnd"/>
      <w:r>
        <w:t xml:space="preserve"> de los datos recopilados.</w:t>
      </w:r>
      <w:r>
        <w:rPr>
          <w:b/>
        </w:rPr>
        <w:tab/>
      </w:r>
      <w:r>
        <w:rPr>
          <w:b/>
        </w:rPr>
        <w:tab/>
      </w:r>
    </w:p>
    <w:p w14:paraId="14294BA8" w14:textId="77777777" w:rsidR="00770BBB" w:rsidRDefault="00DE2A99">
      <w:pPr>
        <w:spacing w:before="240" w:after="240"/>
        <w:ind w:left="720"/>
        <w:rPr>
          <w:b/>
        </w:rPr>
      </w:pPr>
      <w:r>
        <w:rPr>
          <w:b/>
        </w:rPr>
        <w:lastRenderedPageBreak/>
        <w:t>[2] ​</w:t>
      </w:r>
      <w:r>
        <w:t>​</w:t>
      </w:r>
      <w:r>
        <w:rPr>
          <w:b/>
        </w:rPr>
        <w:t xml:space="preserve">​ </w:t>
      </w:r>
      <w:r>
        <w:t>​</w:t>
      </w:r>
      <w:r>
        <w:rPr>
          <w:b/>
        </w:rPr>
        <w:t>​</w:t>
      </w:r>
      <w:r>
        <w:t>La solución implica una buena visualización, filtración, geolocalización</w:t>
      </w:r>
      <w:r>
        <w:t xml:space="preserve"> y graficación de los datos recopilados.</w:t>
      </w:r>
      <w:r>
        <w:rPr>
          <w:b/>
        </w:rPr>
        <w:tab/>
      </w:r>
    </w:p>
    <w:p w14:paraId="0F482D26" w14:textId="77777777" w:rsidR="00770BBB" w:rsidRDefault="00770BBB">
      <w:pPr>
        <w:spacing w:before="240" w:after="240"/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770BBB" w14:paraId="4CB8D113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B85C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Idea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8C0C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Item 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6E0A" w14:textId="77777777" w:rsidR="00770BBB" w:rsidRDefault="00DE2A99">
            <w:pPr>
              <w:widowControl w:val="0"/>
              <w:rPr>
                <w:b/>
              </w:rPr>
            </w:pPr>
            <w:r>
              <w:rPr>
                <w:b/>
              </w:rPr>
              <w:t>Item 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72FD" w14:textId="77777777" w:rsidR="00770BBB" w:rsidRDefault="00DE2A99">
            <w:pPr>
              <w:widowControl w:val="0"/>
              <w:rPr>
                <w:b/>
              </w:rPr>
            </w:pPr>
            <w:r>
              <w:rPr>
                <w:b/>
              </w:rPr>
              <w:t>Item 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2954" w14:textId="77777777" w:rsidR="00770BBB" w:rsidRDefault="00DE2A99">
            <w:pPr>
              <w:widowControl w:val="0"/>
              <w:rPr>
                <w:b/>
              </w:rPr>
            </w:pPr>
            <w:r>
              <w:rPr>
                <w:b/>
              </w:rPr>
              <w:t>Item 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580D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70BBB" w14:paraId="78FA8B6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462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Idea 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45AD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E447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36E2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53B1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941A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</w:tr>
      <w:tr w:rsidR="00770BBB" w14:paraId="58987026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CB4D" w14:textId="77777777" w:rsidR="00770BBB" w:rsidRDefault="00DE2A99">
            <w:pPr>
              <w:widowControl w:val="0"/>
              <w:rPr>
                <w:b/>
              </w:rPr>
            </w:pPr>
            <w:r>
              <w:rPr>
                <w:b/>
              </w:rPr>
              <w:t>Idea 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1254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F3AF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723D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7D0E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5555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</w:tr>
      <w:tr w:rsidR="00770BBB" w14:paraId="62348E44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4C93" w14:textId="77777777" w:rsidR="00770BBB" w:rsidRDefault="00DE2A99">
            <w:pPr>
              <w:widowControl w:val="0"/>
              <w:rPr>
                <w:b/>
              </w:rPr>
            </w:pPr>
            <w:r>
              <w:rPr>
                <w:b/>
              </w:rPr>
              <w:t>Idea 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9D62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ADB7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1BA6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84CC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699C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</w:tr>
    </w:tbl>
    <w:p w14:paraId="1542A5A4" w14:textId="77777777" w:rsidR="00770BBB" w:rsidRDefault="00DE2A99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8D93D60" w14:textId="77777777" w:rsidR="00770BBB" w:rsidRDefault="00DE2A99">
      <w:pPr>
        <w:rPr>
          <w:b/>
        </w:rPr>
      </w:pPr>
      <w:r>
        <w:rPr>
          <w:b/>
        </w:rPr>
        <w:t>Requerimientos Funcionales</w:t>
      </w:r>
    </w:p>
    <w:p w14:paraId="01145994" w14:textId="77777777" w:rsidR="00770BBB" w:rsidRDefault="00770BBB"/>
    <w:p w14:paraId="04BD441B" w14:textId="77777777" w:rsidR="00770BBB" w:rsidRDefault="00770BBB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770BBB" w14:paraId="4138BE81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8245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RF. 1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7AD3" w14:textId="77777777" w:rsidR="00770BBB" w:rsidRDefault="00DE2A99">
            <w:r>
              <w:t>Leer el dataset desde un archivo .csv</w:t>
            </w:r>
          </w:p>
        </w:tc>
      </w:tr>
      <w:tr w:rsidR="00770BBB" w14:paraId="38A37F9F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2A23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614D" w14:textId="77777777" w:rsidR="00770BBB" w:rsidRDefault="00DE2A99">
            <w:r>
              <w:t>El programa es capaz de leer el dataset que se encuentra en un archivo .csv</w:t>
            </w:r>
          </w:p>
        </w:tc>
      </w:tr>
      <w:tr w:rsidR="00770BBB" w14:paraId="5D6315FC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B686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229F" w14:textId="77777777" w:rsidR="00770BBB" w:rsidRDefault="00DE2A99">
            <w:r>
              <w:t>-Dataset en un archivo .csv</w:t>
            </w:r>
          </w:p>
        </w:tc>
      </w:tr>
      <w:tr w:rsidR="00770BBB" w14:paraId="7C36D889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57C9" w14:textId="77777777" w:rsidR="00770BBB" w:rsidRDefault="00DE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A1CC" w14:textId="77777777" w:rsidR="00770BBB" w:rsidRDefault="00DE2A99">
            <w:r>
              <w:t>El dataset es leído</w:t>
            </w:r>
          </w:p>
        </w:tc>
      </w:tr>
    </w:tbl>
    <w:p w14:paraId="5F1E0045" w14:textId="77777777" w:rsidR="00770BBB" w:rsidRDefault="00770BBB"/>
    <w:p w14:paraId="1CFD44B0" w14:textId="77777777" w:rsidR="00770BBB" w:rsidRDefault="00770BBB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770BBB" w14:paraId="4B3F25A9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E3D0" w14:textId="77777777" w:rsidR="00770BBB" w:rsidRDefault="00DE2A99">
            <w:pPr>
              <w:widowControl w:val="0"/>
            </w:pPr>
            <w:r>
              <w:t>RF. 2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6E2A" w14:textId="77777777" w:rsidR="00770BBB" w:rsidRDefault="00DE2A99">
            <w:r>
              <w:t>Mostrar registros del dataset en una tabla</w:t>
            </w:r>
          </w:p>
        </w:tc>
      </w:tr>
      <w:tr w:rsidR="00770BBB" w14:paraId="6E3777A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AD85" w14:textId="77777777" w:rsidR="00770BBB" w:rsidRDefault="00DE2A99">
            <w:pPr>
              <w:widowControl w:val="0"/>
            </w:pPr>
            <w: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9B15" w14:textId="77777777" w:rsidR="00770BBB" w:rsidRDefault="00DE2A99">
            <w:r>
              <w:t>El programa es capaz de mostrar los registros del dataset en una tabla</w:t>
            </w:r>
          </w:p>
        </w:tc>
      </w:tr>
      <w:tr w:rsidR="00770BBB" w14:paraId="03B51D3B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1C36" w14:textId="77777777" w:rsidR="00770BBB" w:rsidRDefault="00DE2A99">
            <w:pPr>
              <w:widowControl w:val="0"/>
            </w:pPr>
            <w: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20E8" w14:textId="77777777" w:rsidR="00770BBB" w:rsidRDefault="00DE2A99">
            <w:r>
              <w:t>-</w:t>
            </w:r>
          </w:p>
        </w:tc>
      </w:tr>
      <w:tr w:rsidR="00770BBB" w14:paraId="04613D7B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15B5" w14:textId="77777777" w:rsidR="00770BBB" w:rsidRDefault="00DE2A99">
            <w:pPr>
              <w:widowControl w:val="0"/>
            </w:pPr>
            <w: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B734" w14:textId="77777777" w:rsidR="00770BBB" w:rsidRDefault="00DE2A99">
            <w:r>
              <w:t>El dataset es mostrado en una tabla</w:t>
            </w:r>
          </w:p>
        </w:tc>
      </w:tr>
    </w:tbl>
    <w:p w14:paraId="21804744" w14:textId="77777777" w:rsidR="00770BBB" w:rsidRDefault="00770BBB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770BBB" w14:paraId="6BB170DB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BC4A" w14:textId="77777777" w:rsidR="00770BBB" w:rsidRDefault="00DE2A99">
            <w:pPr>
              <w:widowControl w:val="0"/>
            </w:pPr>
            <w:r>
              <w:t>RF. 3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52C0" w14:textId="77777777" w:rsidR="00770BBB" w:rsidRDefault="00DE2A99">
            <w:r>
              <w:t>Filtrar datos de la tabla</w:t>
            </w:r>
          </w:p>
        </w:tc>
      </w:tr>
      <w:tr w:rsidR="00770BBB" w14:paraId="66848716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6AFC" w14:textId="77777777" w:rsidR="00770BBB" w:rsidRDefault="00DE2A99">
            <w:pPr>
              <w:widowControl w:val="0"/>
            </w:pPr>
            <w: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0EE6" w14:textId="77777777" w:rsidR="00770BBB" w:rsidRDefault="00DE2A99">
            <w:r>
              <w:t xml:space="preserve">El programa permite al usuario filtrar los datos de la tabla según el municipio o un rango de valores observados de la temperatura o el nombre de la estación </w:t>
            </w:r>
          </w:p>
        </w:tc>
      </w:tr>
      <w:tr w:rsidR="00770BBB" w14:paraId="0E7C66F0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48AA" w14:textId="77777777" w:rsidR="00770BBB" w:rsidRDefault="00DE2A99">
            <w:pPr>
              <w:widowControl w:val="0"/>
            </w:pPr>
            <w: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43EC" w14:textId="77777777" w:rsidR="00770BBB" w:rsidRDefault="00DE2A99">
            <w:r>
              <w:t>-Municipio</w:t>
            </w:r>
          </w:p>
          <w:p w14:paraId="2EE1AE58" w14:textId="77777777" w:rsidR="00770BBB" w:rsidRDefault="00DE2A99">
            <w:r>
              <w:t>-Rango de valores observados de la temperatura</w:t>
            </w:r>
          </w:p>
          <w:p w14:paraId="22EA383E" w14:textId="77777777" w:rsidR="00770BBB" w:rsidRDefault="00DE2A99">
            <w:r>
              <w:t>-Nombre de la estación</w:t>
            </w:r>
          </w:p>
        </w:tc>
      </w:tr>
      <w:tr w:rsidR="00770BBB" w14:paraId="0D29B76E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B271" w14:textId="77777777" w:rsidR="00770BBB" w:rsidRDefault="00DE2A99">
            <w:pPr>
              <w:widowControl w:val="0"/>
            </w:pPr>
            <w: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8E2B" w14:textId="77777777" w:rsidR="00770BBB" w:rsidRDefault="00DE2A99">
            <w:r>
              <w:t>La tabla es filtrada según uno de los criterios previamente mencionados</w:t>
            </w:r>
          </w:p>
        </w:tc>
      </w:tr>
    </w:tbl>
    <w:p w14:paraId="146EA618" w14:textId="77777777" w:rsidR="00770BBB" w:rsidRDefault="00770BBB"/>
    <w:p w14:paraId="73E6A3DB" w14:textId="77777777" w:rsidR="00770BBB" w:rsidRDefault="00770BBB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770BBB" w14:paraId="5AD298AE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1126" w14:textId="77777777" w:rsidR="00770BBB" w:rsidRDefault="00DE2A99">
            <w:pPr>
              <w:widowControl w:val="0"/>
            </w:pPr>
            <w:r>
              <w:lastRenderedPageBreak/>
              <w:t>RF. 4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E41B" w14:textId="77777777" w:rsidR="00770BBB" w:rsidRDefault="00DE2A99">
            <w:r>
              <w:t>Mostrar gráficos según los datos de la tabla</w:t>
            </w:r>
          </w:p>
        </w:tc>
      </w:tr>
      <w:tr w:rsidR="00770BBB" w14:paraId="5DFCB2A0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1FE1" w14:textId="77777777" w:rsidR="00770BBB" w:rsidRDefault="00DE2A99">
            <w:pPr>
              <w:widowControl w:val="0"/>
            </w:pPr>
            <w: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DE51" w14:textId="77777777" w:rsidR="00770BBB" w:rsidRDefault="00DE2A99">
            <w:r>
              <w:t xml:space="preserve">El programa es capaz de mostrar un gráfico pastel, uno de barras y uno de puntos según los datos de la tabla  </w:t>
            </w:r>
          </w:p>
        </w:tc>
      </w:tr>
      <w:tr w:rsidR="00770BBB" w14:paraId="70D1C57E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7EDD" w14:textId="77777777" w:rsidR="00770BBB" w:rsidRDefault="00DE2A99">
            <w:pPr>
              <w:widowControl w:val="0"/>
            </w:pPr>
            <w: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BCDA" w14:textId="77777777" w:rsidR="00770BBB" w:rsidRDefault="00DE2A99">
            <w:r>
              <w:t>-</w:t>
            </w:r>
          </w:p>
        </w:tc>
      </w:tr>
      <w:tr w:rsidR="00770BBB" w14:paraId="3018198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6BDC" w14:textId="77777777" w:rsidR="00770BBB" w:rsidRDefault="00DE2A99">
            <w:pPr>
              <w:widowControl w:val="0"/>
            </w:pPr>
            <w: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9EC8" w14:textId="13677970" w:rsidR="00770BBB" w:rsidRDefault="00DE2A99">
            <w:r>
              <w:t xml:space="preserve">Gráfico pastel, de barras y de puntos </w:t>
            </w:r>
            <w:r w:rsidR="00966794">
              <w:t>de acuerdo con</w:t>
            </w:r>
            <w:r>
              <w:t xml:space="preserve"> los datos de la tabla</w:t>
            </w:r>
          </w:p>
        </w:tc>
      </w:tr>
    </w:tbl>
    <w:p w14:paraId="27990739" w14:textId="77777777" w:rsidR="00770BBB" w:rsidRDefault="00770BBB"/>
    <w:p w14:paraId="34B6D6BF" w14:textId="77777777" w:rsidR="00770BBB" w:rsidRDefault="00770BBB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770BBB" w14:paraId="059D9639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2A56" w14:textId="77777777" w:rsidR="00770BBB" w:rsidRDefault="00DE2A99">
            <w:pPr>
              <w:widowControl w:val="0"/>
            </w:pPr>
            <w:r>
              <w:t>RF. 5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13FD" w14:textId="77777777" w:rsidR="00770BBB" w:rsidRDefault="00DE2A99">
            <w:r>
              <w:t xml:space="preserve">Mostrar coordenadas geográficas de cada registro </w:t>
            </w:r>
          </w:p>
        </w:tc>
      </w:tr>
      <w:tr w:rsidR="00770BBB" w14:paraId="5439B9CB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BCDC" w14:textId="77777777" w:rsidR="00770BBB" w:rsidRDefault="00DE2A99">
            <w:pPr>
              <w:widowControl w:val="0"/>
            </w:pPr>
            <w: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795" w14:textId="77777777" w:rsidR="00770BBB" w:rsidRDefault="00DE2A99">
            <w:r>
              <w:t>El programa muestra un marcador sobre la coordenada geográfica de cada registro de la tabla en un visualizador de mapas</w:t>
            </w:r>
          </w:p>
        </w:tc>
      </w:tr>
      <w:tr w:rsidR="00770BBB" w14:paraId="4C7F0AA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7258" w14:textId="77777777" w:rsidR="00770BBB" w:rsidRDefault="00DE2A99">
            <w:pPr>
              <w:widowControl w:val="0"/>
            </w:pPr>
            <w: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C64" w14:textId="77777777" w:rsidR="00770BBB" w:rsidRDefault="00DE2A99">
            <w:r>
              <w:t>-</w:t>
            </w:r>
          </w:p>
        </w:tc>
      </w:tr>
      <w:tr w:rsidR="00770BBB" w14:paraId="4E7BDA2A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5A3A" w14:textId="77777777" w:rsidR="00770BBB" w:rsidRDefault="00DE2A99">
            <w:pPr>
              <w:widowControl w:val="0"/>
            </w:pPr>
            <w: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3293" w14:textId="77777777" w:rsidR="00770BBB" w:rsidRDefault="00DE2A99">
            <w:r>
              <w:t xml:space="preserve"> Se pone un marcador sobre la coordenada geográfica de cad</w:t>
            </w:r>
            <w:r>
              <w:t>a registro de la tabla en un visualizador de mapas</w:t>
            </w:r>
          </w:p>
        </w:tc>
      </w:tr>
    </w:tbl>
    <w:p w14:paraId="006D4FE8" w14:textId="77777777" w:rsidR="00770BBB" w:rsidRDefault="00770BBB"/>
    <w:p w14:paraId="7C9F382A" w14:textId="77777777" w:rsidR="00770BBB" w:rsidRDefault="00770BBB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770BBB" w14:paraId="44B041A4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AF01" w14:textId="77777777" w:rsidR="00770BBB" w:rsidRDefault="00DE2A99">
            <w:pPr>
              <w:widowControl w:val="0"/>
            </w:pPr>
            <w:r>
              <w:t>RF. 7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6F3C" w14:textId="77777777" w:rsidR="00770BBB" w:rsidRDefault="00DE2A99">
            <w:r>
              <w:t xml:space="preserve">Filtrar elementos del visualizador del mapa  </w:t>
            </w:r>
          </w:p>
        </w:tc>
      </w:tr>
      <w:tr w:rsidR="00770BBB" w14:paraId="3881FD5C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1043" w14:textId="77777777" w:rsidR="00770BBB" w:rsidRDefault="00DE2A99">
            <w:pPr>
              <w:widowControl w:val="0"/>
            </w:pPr>
            <w:r>
              <w:t>Resumen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B275" w14:textId="77777777" w:rsidR="00770BBB" w:rsidRDefault="00DE2A99">
            <w:r>
              <w:t>El programa permite filtrar los elementos del visualizador de mapas para que se puedan ocultar o visualizar</w:t>
            </w:r>
          </w:p>
        </w:tc>
      </w:tr>
      <w:tr w:rsidR="00770BBB" w14:paraId="434590D7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7781" w14:textId="77777777" w:rsidR="00770BBB" w:rsidRDefault="00DE2A99">
            <w:pPr>
              <w:widowControl w:val="0"/>
            </w:pPr>
            <w:r>
              <w:t>Entrada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7BD5" w14:textId="77777777" w:rsidR="00770BBB" w:rsidRDefault="00DE2A99">
            <w:r>
              <w:t>-</w:t>
            </w:r>
          </w:p>
        </w:tc>
      </w:tr>
      <w:tr w:rsidR="00770BBB" w14:paraId="2DA2580B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68B0" w14:textId="77777777" w:rsidR="00770BBB" w:rsidRDefault="00DE2A99">
            <w:pPr>
              <w:widowControl w:val="0"/>
            </w:pPr>
            <w:r>
              <w:t>Salida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06F2" w14:textId="77777777" w:rsidR="00770BBB" w:rsidRDefault="00DE2A99">
            <w:r>
              <w:t xml:space="preserve"> Los elementos del visualizador de mapas son </w:t>
            </w:r>
            <w:proofErr w:type="gramStart"/>
            <w:r>
              <w:t>filtrado</w:t>
            </w:r>
            <w:proofErr w:type="gramEnd"/>
          </w:p>
        </w:tc>
      </w:tr>
    </w:tbl>
    <w:p w14:paraId="292E48A1" w14:textId="77777777" w:rsidR="00D200D3" w:rsidRDefault="00D200D3">
      <w:pPr>
        <w:rPr>
          <w:b/>
        </w:rPr>
      </w:pPr>
    </w:p>
    <w:p w14:paraId="2B1A7999" w14:textId="77777777" w:rsidR="00D200D3" w:rsidRDefault="00D200D3">
      <w:pPr>
        <w:rPr>
          <w:b/>
        </w:rPr>
      </w:pPr>
    </w:p>
    <w:p w14:paraId="6D82B269" w14:textId="77777777" w:rsidR="00D200D3" w:rsidRDefault="00D200D3">
      <w:pPr>
        <w:rPr>
          <w:b/>
        </w:rPr>
      </w:pPr>
    </w:p>
    <w:p w14:paraId="7A896EFB" w14:textId="77777777" w:rsidR="00D200D3" w:rsidRDefault="00D200D3">
      <w:pPr>
        <w:rPr>
          <w:b/>
        </w:rPr>
      </w:pPr>
    </w:p>
    <w:p w14:paraId="3AAB542A" w14:textId="77777777" w:rsidR="00D200D3" w:rsidRDefault="00D200D3">
      <w:pPr>
        <w:rPr>
          <w:b/>
        </w:rPr>
      </w:pPr>
    </w:p>
    <w:p w14:paraId="7E93BDB6" w14:textId="77777777" w:rsidR="00D200D3" w:rsidRDefault="00D200D3">
      <w:pPr>
        <w:rPr>
          <w:b/>
        </w:rPr>
      </w:pPr>
    </w:p>
    <w:p w14:paraId="6BB2426E" w14:textId="77777777" w:rsidR="00D200D3" w:rsidRDefault="00D200D3">
      <w:pPr>
        <w:rPr>
          <w:b/>
        </w:rPr>
      </w:pPr>
    </w:p>
    <w:p w14:paraId="3CDE1B36" w14:textId="77777777" w:rsidR="00D200D3" w:rsidRDefault="00D200D3">
      <w:pPr>
        <w:rPr>
          <w:b/>
        </w:rPr>
      </w:pPr>
    </w:p>
    <w:p w14:paraId="73B5DDFF" w14:textId="77777777" w:rsidR="00D200D3" w:rsidRDefault="00D200D3">
      <w:pPr>
        <w:rPr>
          <w:b/>
        </w:rPr>
      </w:pPr>
    </w:p>
    <w:p w14:paraId="16469DB9" w14:textId="77777777" w:rsidR="00D200D3" w:rsidRDefault="00D200D3">
      <w:pPr>
        <w:rPr>
          <w:b/>
        </w:rPr>
      </w:pPr>
    </w:p>
    <w:p w14:paraId="3B91A83D" w14:textId="77777777" w:rsidR="00D200D3" w:rsidRDefault="00D200D3">
      <w:pPr>
        <w:rPr>
          <w:b/>
        </w:rPr>
      </w:pPr>
    </w:p>
    <w:p w14:paraId="5A2BF64D" w14:textId="77777777" w:rsidR="00D200D3" w:rsidRDefault="00D200D3">
      <w:pPr>
        <w:rPr>
          <w:b/>
        </w:rPr>
      </w:pPr>
    </w:p>
    <w:p w14:paraId="6162861D" w14:textId="77777777" w:rsidR="00D200D3" w:rsidRDefault="00D200D3">
      <w:pPr>
        <w:rPr>
          <w:b/>
        </w:rPr>
      </w:pPr>
    </w:p>
    <w:p w14:paraId="2F11C661" w14:textId="77777777" w:rsidR="00D200D3" w:rsidRDefault="00D200D3">
      <w:pPr>
        <w:rPr>
          <w:b/>
        </w:rPr>
      </w:pPr>
    </w:p>
    <w:p w14:paraId="50C375DD" w14:textId="77777777" w:rsidR="00D200D3" w:rsidRDefault="00D200D3">
      <w:pPr>
        <w:rPr>
          <w:b/>
        </w:rPr>
      </w:pPr>
    </w:p>
    <w:p w14:paraId="4EA07B7A" w14:textId="77777777" w:rsidR="00D200D3" w:rsidRDefault="00D200D3">
      <w:pPr>
        <w:rPr>
          <w:b/>
        </w:rPr>
      </w:pPr>
    </w:p>
    <w:p w14:paraId="13CA3AB4" w14:textId="77777777" w:rsidR="00D200D3" w:rsidRDefault="00D200D3">
      <w:pPr>
        <w:rPr>
          <w:b/>
        </w:rPr>
      </w:pPr>
    </w:p>
    <w:p w14:paraId="78FE1937" w14:textId="77777777" w:rsidR="00D200D3" w:rsidRDefault="00D200D3">
      <w:pPr>
        <w:rPr>
          <w:b/>
        </w:rPr>
      </w:pPr>
    </w:p>
    <w:p w14:paraId="5491EAE0" w14:textId="77777777" w:rsidR="00D200D3" w:rsidRDefault="00D200D3">
      <w:pPr>
        <w:rPr>
          <w:b/>
        </w:rPr>
      </w:pPr>
    </w:p>
    <w:p w14:paraId="18AA602D" w14:textId="77777777" w:rsidR="00D200D3" w:rsidRDefault="00D200D3">
      <w:pPr>
        <w:rPr>
          <w:b/>
        </w:rPr>
      </w:pPr>
    </w:p>
    <w:p w14:paraId="1CC44503" w14:textId="77777777" w:rsidR="00D200D3" w:rsidRDefault="00D200D3">
      <w:pPr>
        <w:rPr>
          <w:b/>
        </w:rPr>
      </w:pPr>
    </w:p>
    <w:p w14:paraId="48186793" w14:textId="7D12F397" w:rsidR="00770BBB" w:rsidRDefault="00DE2A99">
      <w:r>
        <w:rPr>
          <w:b/>
        </w:rPr>
        <w:t>Bibliografía</w:t>
      </w:r>
      <w:r>
        <w:t xml:space="preserve"> </w:t>
      </w:r>
    </w:p>
    <w:p w14:paraId="5B17EB47" w14:textId="77777777" w:rsidR="00DE2A99" w:rsidRDefault="00DE2A99"/>
    <w:p w14:paraId="6B4A5A7A" w14:textId="47F723D2" w:rsidR="00770BBB" w:rsidRDefault="00DE2A99">
      <w:r>
        <w:t xml:space="preserve">Temperaturas en el Valle del Cauca, IDEAM (2021). Recuperado </w:t>
      </w:r>
      <w:r w:rsidR="00966794">
        <w:t xml:space="preserve">el </w:t>
      </w:r>
      <w:r w:rsidR="00966794" w:rsidRPr="00966794">
        <w:t xml:space="preserve">26 </w:t>
      </w:r>
      <w:r w:rsidR="00966794">
        <w:t>de febrero de</w:t>
      </w:r>
      <w:r>
        <w:t xml:space="preserve"> 2021, </w:t>
      </w:r>
      <w:r w:rsidRPr="00D200D3">
        <w:t xml:space="preserve">de </w:t>
      </w:r>
      <w:hyperlink r:id="rId4" w:history="1">
        <w:r w:rsidR="00966794" w:rsidRPr="00D200D3">
          <w:rPr>
            <w:rStyle w:val="Hipervnculo"/>
            <w:color w:val="auto"/>
            <w:u w:val="none"/>
          </w:rPr>
          <w:t>https://www.datos.gov.co/Ambiente-y-Desarrollo-Sostenible/Temperatura/xq6k-pr9h</w:t>
        </w:r>
      </w:hyperlink>
    </w:p>
    <w:p w14:paraId="3C14D1D2" w14:textId="2874F96F" w:rsidR="00966794" w:rsidRDefault="00966794"/>
    <w:p w14:paraId="500138CE" w14:textId="4D9F833D" w:rsidR="00966794" w:rsidRPr="00966794" w:rsidRDefault="00966794" w:rsidP="00966794">
      <w:pPr>
        <w:spacing w:line="276" w:lineRule="auto"/>
      </w:pPr>
      <w:r w:rsidRPr="00966794">
        <w:t>NORMATIVIDAD</w:t>
      </w:r>
      <w:r>
        <w:t>, IDEAM (2021). Recuperado</w:t>
      </w:r>
      <w:r>
        <w:t xml:space="preserve"> el </w:t>
      </w:r>
      <w:r w:rsidRPr="00966794">
        <w:t xml:space="preserve">26 </w:t>
      </w:r>
      <w:r>
        <w:t xml:space="preserve">de febrero de </w:t>
      </w:r>
      <w:r w:rsidRPr="00966794">
        <w:t>2021, from http://www.ideam.gov.co/web/entidad/normatividad</w:t>
      </w:r>
    </w:p>
    <w:p w14:paraId="2A91DD4F" w14:textId="7B7AA0C3" w:rsidR="00966794" w:rsidRPr="00D200D3" w:rsidRDefault="00966794"/>
    <w:p w14:paraId="1E31C112" w14:textId="3CFD4C37" w:rsidR="00D200D3" w:rsidRPr="00D200D3" w:rsidRDefault="00D200D3" w:rsidP="00D200D3">
      <w:r w:rsidRPr="00D200D3">
        <w:rPr>
          <w:color w:val="000000"/>
          <w:shd w:val="clear" w:color="auto" w:fill="FFFFFF"/>
        </w:rPr>
        <w:t>ACERCA DE LA ENTIDAD</w:t>
      </w:r>
      <w:r w:rsidRPr="00D200D3">
        <w:t xml:space="preserve">, IDEAM (2021). Recuperado el </w:t>
      </w:r>
      <w:r w:rsidRPr="00966794">
        <w:t xml:space="preserve">26 </w:t>
      </w:r>
      <w:r w:rsidRPr="00D200D3">
        <w:t xml:space="preserve">de febrero de </w:t>
      </w:r>
      <w:r w:rsidRPr="00966794">
        <w:t>2021</w:t>
      </w:r>
      <w:r w:rsidRPr="00D200D3">
        <w:rPr>
          <w:color w:val="000000"/>
          <w:shd w:val="clear" w:color="auto" w:fill="FFFFFF"/>
        </w:rPr>
        <w:t>, from http://www.ideam.gov.co/web/entidad/acerca-entidad</w:t>
      </w:r>
    </w:p>
    <w:p w14:paraId="2A7649D5" w14:textId="77777777" w:rsidR="00D200D3" w:rsidRPr="00966794" w:rsidRDefault="00D200D3"/>
    <w:p w14:paraId="1E7DDFA0" w14:textId="77777777" w:rsidR="00770BBB" w:rsidRPr="00966794" w:rsidRDefault="00770BBB"/>
    <w:sectPr w:rsidR="00770BBB" w:rsidRPr="009667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BBB"/>
    <w:rsid w:val="00390819"/>
    <w:rsid w:val="00770BBB"/>
    <w:rsid w:val="00966794"/>
    <w:rsid w:val="00C41AA7"/>
    <w:rsid w:val="00D200D3"/>
    <w:rsid w:val="00D53505"/>
    <w:rsid w:val="00DE2A99"/>
    <w:rsid w:val="00E1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EAF57"/>
  <w15:docId w15:val="{02207A33-30E0-EC4F-961F-D0C8F31C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0D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6679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os.gov.co/Ambiente-y-Desarrollo-Sostenible/Temperatura/xq6k-pr9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 De Varona Osorio</cp:lastModifiedBy>
  <cp:revision>8</cp:revision>
  <dcterms:created xsi:type="dcterms:W3CDTF">2021-02-26T22:31:00Z</dcterms:created>
  <dcterms:modified xsi:type="dcterms:W3CDTF">2021-02-26T22:52:00Z</dcterms:modified>
</cp:coreProperties>
</file>