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En el ejercicio 2, el último valor de Xk para el primer caso da muy parecido al del segundo. En la hoja del examen está mal.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