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F9A8069" w:rsidP="0F9A8069" w:rsidRDefault="66FA2FD2" w14:paraId="3E3EB34A" w14:textId="421CC1CD">
      <w:pPr>
        <w:pStyle w:val="Sinespaciado"/>
      </w:pPr>
      <w:r>
        <w:t xml:space="preserve"> </w:t>
      </w:r>
    </w:p>
    <w:p w:rsidRPr="0030325C" w:rsidR="001D35D6" w:rsidP="0F9A8069" w:rsidRDefault="00091761" w14:paraId="2C078E63" w14:textId="6ABCBA6F">
      <w:pPr>
        <w:jc w:val="center"/>
        <w:rPr>
          <w:rFonts w:ascii="Times New Roman" w:hAnsi="Times New Roman" w:eastAsia="Times New Roman" w:cs="Times New Roman"/>
          <w:b/>
          <w:bCs/>
          <w:lang w:val="es-CO"/>
        </w:rPr>
      </w:pPr>
      <w:r w:rsidRPr="0030325C">
        <w:rPr>
          <w:rFonts w:ascii="Times New Roman" w:hAnsi="Times New Roman" w:eastAsia="Times New Roman" w:cs="Times New Roman"/>
          <w:b/>
          <w:bCs/>
          <w:lang w:val="es-CO"/>
        </w:rPr>
        <w:t>DISEÑO Y PROGRAMACIÓN ORIENTADA A OBJETOS</w:t>
      </w:r>
    </w:p>
    <w:p w:rsidRPr="0030325C" w:rsidR="58B8D40A" w:rsidP="0F9A8069" w:rsidRDefault="58B8D40A" w14:paraId="64D1BA1B" w14:textId="0BB4C037">
      <w:pPr>
        <w:jc w:val="center"/>
        <w:rPr>
          <w:rFonts w:ascii="Times New Roman" w:hAnsi="Times New Roman" w:eastAsia="Times New Roman" w:cs="Times New Roman"/>
          <w:b/>
          <w:bCs/>
          <w:lang w:val="es-CO"/>
        </w:rPr>
      </w:pPr>
      <w:r w:rsidRPr="0030325C">
        <w:rPr>
          <w:rFonts w:ascii="Times New Roman" w:hAnsi="Times New Roman" w:eastAsia="Times New Roman" w:cs="Times New Roman"/>
          <w:b/>
          <w:bCs/>
          <w:lang w:val="es-CO"/>
        </w:rPr>
        <w:t>Proyecto #1</w:t>
      </w:r>
    </w:p>
    <w:p w:rsidRPr="0030325C" w:rsidR="58B8D40A" w:rsidP="0F9A8069" w:rsidRDefault="5DF3A08A" w14:paraId="665A23C4" w14:textId="424CA206">
      <w:pPr>
        <w:jc w:val="center"/>
        <w:rPr>
          <w:rFonts w:ascii="Times New Roman" w:hAnsi="Times New Roman" w:eastAsia="Times New Roman" w:cs="Times New Roman"/>
          <w:b/>
          <w:bCs/>
          <w:lang w:val="es-CO"/>
        </w:rPr>
      </w:pPr>
      <w:r w:rsidRPr="0030325C">
        <w:rPr>
          <w:rFonts w:ascii="Times New Roman" w:hAnsi="Times New Roman" w:eastAsia="Times New Roman" w:cs="Times New Roman"/>
          <w:b/>
          <w:bCs/>
          <w:lang w:val="es-ES"/>
        </w:rPr>
        <w:t>Sebastián</w:t>
      </w:r>
      <w:r w:rsidRPr="0030325C" w:rsidR="58B8D40A">
        <w:rPr>
          <w:rFonts w:ascii="Times New Roman" w:hAnsi="Times New Roman" w:eastAsia="Times New Roman" w:cs="Times New Roman"/>
          <w:b/>
          <w:bCs/>
          <w:lang w:val="es-ES"/>
        </w:rPr>
        <w:t xml:space="preserve"> Chacón Mantilla, Oscar Jesús Castellanos López, Santiago Andrés Ramírez Cubillos</w:t>
      </w:r>
    </w:p>
    <w:p w:rsidRPr="0030325C" w:rsidR="3A8C9A70" w:rsidP="0F9A8069" w:rsidRDefault="3A8C9A70" w14:paraId="05361DD2" w14:textId="516124BA">
      <w:pPr>
        <w:rPr>
          <w:rFonts w:ascii="Times New Roman" w:hAnsi="Times New Roman" w:eastAsia="Times New Roman" w:cs="Times New Roman"/>
          <w:b/>
          <w:bCs/>
          <w:lang w:val="es-ES"/>
        </w:rPr>
      </w:pPr>
      <w:r w:rsidRPr="0030325C">
        <w:rPr>
          <w:rFonts w:ascii="Times New Roman" w:hAnsi="Times New Roman" w:eastAsia="Times New Roman" w:cs="Times New Roman"/>
          <w:b/>
          <w:bCs/>
          <w:lang w:val="es-ES"/>
        </w:rPr>
        <w:t xml:space="preserve">Modelo de negocio: </w:t>
      </w:r>
    </w:p>
    <w:p w:rsidR="002A2A81" w:rsidP="002664D6" w:rsidRDefault="3A8C9A70" w14:paraId="741CAB77" w14:textId="469C861F">
      <w:pPr>
        <w:rPr>
          <w:rFonts w:ascii="Times New Roman" w:hAnsi="Times New Roman" w:eastAsia="Times New Roman" w:cs="Times New Roman"/>
          <w:lang w:val="es-ES"/>
        </w:rPr>
      </w:pPr>
      <w:r w:rsidRPr="25525D39">
        <w:rPr>
          <w:rFonts w:ascii="Times New Roman" w:hAnsi="Times New Roman" w:eastAsia="Times New Roman" w:cs="Times New Roman"/>
          <w:lang w:val="es-ES"/>
        </w:rPr>
        <w:t xml:space="preserve">Un grupo de estudiantes desarrolla una librería para su universidad, </w:t>
      </w:r>
      <w:r w:rsidRPr="25525D39" w:rsidR="582E441E">
        <w:rPr>
          <w:rFonts w:ascii="Times New Roman" w:hAnsi="Times New Roman" w:eastAsia="Times New Roman" w:cs="Times New Roman"/>
          <w:lang w:val="es-ES"/>
        </w:rPr>
        <w:t>la cual consta</w:t>
      </w:r>
      <w:r w:rsidRPr="25525D39" w:rsidR="002664D6">
        <w:rPr>
          <w:rFonts w:ascii="Times New Roman" w:hAnsi="Times New Roman" w:eastAsia="Times New Roman" w:cs="Times New Roman"/>
          <w:lang w:val="es-ES"/>
        </w:rPr>
        <w:t xml:space="preserve"> de un sistema de registro e inicio de sesión</w:t>
      </w:r>
      <w:r w:rsidRPr="25525D39" w:rsidR="00810E15">
        <w:rPr>
          <w:rFonts w:ascii="Times New Roman" w:hAnsi="Times New Roman" w:eastAsia="Times New Roman" w:cs="Times New Roman"/>
          <w:lang w:val="es-ES"/>
        </w:rPr>
        <w:t xml:space="preserve">. Luego de iniciar sesión, lo usuarios podrán consultar tres tipos de información: </w:t>
      </w:r>
      <w:r w:rsidRPr="25525D39" w:rsidR="00744592">
        <w:rPr>
          <w:rFonts w:ascii="Times New Roman" w:hAnsi="Times New Roman" w:eastAsia="Times New Roman" w:cs="Times New Roman"/>
          <w:lang w:val="es-ES"/>
        </w:rPr>
        <w:t>l</w:t>
      </w:r>
      <w:r w:rsidRPr="25525D39" w:rsidR="00810E15">
        <w:rPr>
          <w:rFonts w:ascii="Times New Roman" w:hAnsi="Times New Roman" w:eastAsia="Times New Roman" w:cs="Times New Roman"/>
          <w:lang w:val="es-ES"/>
        </w:rPr>
        <w:t xml:space="preserve">os libros existentes en la librería, </w:t>
      </w:r>
      <w:r w:rsidRPr="25525D39" w:rsidR="00744592">
        <w:rPr>
          <w:rFonts w:ascii="Times New Roman" w:hAnsi="Times New Roman" w:eastAsia="Times New Roman" w:cs="Times New Roman"/>
          <w:lang w:val="es-ES"/>
        </w:rPr>
        <w:t>l</w:t>
      </w:r>
      <w:r w:rsidRPr="25525D39" w:rsidR="00810E15">
        <w:rPr>
          <w:rFonts w:ascii="Times New Roman" w:hAnsi="Times New Roman" w:eastAsia="Times New Roman" w:cs="Times New Roman"/>
          <w:lang w:val="es-ES"/>
        </w:rPr>
        <w:t>os libr</w:t>
      </w:r>
      <w:r w:rsidRPr="25525D39" w:rsidR="00744592">
        <w:rPr>
          <w:rFonts w:ascii="Times New Roman" w:hAnsi="Times New Roman" w:eastAsia="Times New Roman" w:cs="Times New Roman"/>
          <w:lang w:val="es-ES"/>
        </w:rPr>
        <w:t>os que han guardado, y su perfil.</w:t>
      </w:r>
    </w:p>
    <w:p w:rsidRPr="002A2A81" w:rsidR="002A2A81" w:rsidP="002A2A81" w:rsidRDefault="002A2A81" w14:paraId="0AEAFAF5" w14:textId="77777777">
      <w:pPr>
        <w:rPr>
          <w:rFonts w:ascii="Times New Roman" w:hAnsi="Times New Roman" w:eastAsia="Times New Roman" w:cs="Times New Roman"/>
          <w:lang w:val="es-ES"/>
        </w:rPr>
      </w:pPr>
      <w:r>
        <w:rPr>
          <w:rFonts w:ascii="Times New Roman" w:hAnsi="Times New Roman" w:eastAsia="Times New Roman" w:cs="Times New Roman"/>
          <w:lang w:val="es-ES"/>
        </w:rPr>
        <w:t>Los usuarios no podrán consultar sus libros guardados si no han guardado uno previamente, pero pueden consultar los libros existentes y guardar cualquiera de estos.</w:t>
      </w:r>
    </w:p>
    <w:p w:rsidR="002A2A81" w:rsidP="002664D6" w:rsidRDefault="00744592" w14:paraId="5293D12D" w14:textId="62892741">
      <w:pPr>
        <w:rPr>
          <w:rFonts w:ascii="Times New Roman" w:hAnsi="Times New Roman" w:eastAsia="Times New Roman" w:cs="Times New Roman"/>
          <w:lang w:val="es-ES"/>
        </w:rPr>
      </w:pPr>
      <w:r>
        <w:rPr>
          <w:rFonts w:ascii="Times New Roman" w:hAnsi="Times New Roman" w:eastAsia="Times New Roman" w:cs="Times New Roman"/>
          <w:lang w:val="es-ES"/>
        </w:rPr>
        <w:t xml:space="preserve">Algunos usuarios con permisos de administrador podrán, adicionalmente: añadir </w:t>
      </w:r>
      <w:r w:rsidR="002A2A81">
        <w:rPr>
          <w:rFonts w:ascii="Times New Roman" w:hAnsi="Times New Roman" w:eastAsia="Times New Roman" w:cs="Times New Roman"/>
          <w:lang w:val="es-ES"/>
        </w:rPr>
        <w:t>libros, archivarlos</w:t>
      </w:r>
      <w:r w:rsidR="00226E7A">
        <w:rPr>
          <w:rFonts w:ascii="Times New Roman" w:hAnsi="Times New Roman" w:eastAsia="Times New Roman" w:cs="Times New Roman"/>
          <w:lang w:val="es-ES"/>
        </w:rPr>
        <w:t xml:space="preserve"> y eliminarlos</w:t>
      </w:r>
      <w:r w:rsidR="002A2A81">
        <w:rPr>
          <w:rFonts w:ascii="Times New Roman" w:hAnsi="Times New Roman" w:eastAsia="Times New Roman" w:cs="Times New Roman"/>
          <w:lang w:val="es-ES"/>
        </w:rPr>
        <w:t>.</w:t>
      </w:r>
    </w:p>
    <w:p w:rsidRPr="0030325C" w:rsidR="3A8C9A70" w:rsidP="0F9A8069" w:rsidRDefault="00091761" w14:paraId="5B0F4335" w14:textId="0C3B70AB">
      <w:pPr>
        <w:rPr>
          <w:rFonts w:ascii="Times New Roman" w:hAnsi="Times New Roman" w:eastAsia="Times New Roman" w:cs="Times New Roman"/>
          <w:b/>
          <w:bCs/>
          <w:lang w:val="es-ES"/>
        </w:rPr>
      </w:pPr>
      <w:r w:rsidRPr="0030325C">
        <w:rPr>
          <w:rFonts w:ascii="Times New Roman" w:hAnsi="Times New Roman" w:eastAsia="Times New Roman" w:cs="Times New Roman"/>
          <w:b/>
          <w:bCs/>
          <w:lang w:val="es-ES"/>
        </w:rPr>
        <w:t>Diagrama de casos de uso</w:t>
      </w:r>
      <w:r w:rsidRPr="0030325C" w:rsidR="3A8C9A70">
        <w:rPr>
          <w:rFonts w:ascii="Times New Roman" w:hAnsi="Times New Roman" w:eastAsia="Times New Roman" w:cs="Times New Roman"/>
          <w:b/>
          <w:bCs/>
          <w:lang w:val="es-ES"/>
        </w:rPr>
        <w:t>:</w:t>
      </w:r>
    </w:p>
    <w:p w:rsidR="3A8C9A70" w:rsidP="0F9A8069" w:rsidRDefault="00091761" w14:paraId="02EEE2FC" w14:textId="1E33214A">
      <w:pPr/>
    </w:p>
    <w:p w:rsidR="0F9A8069" w:rsidP="6463EEC1" w:rsidRDefault="0F9A8069" w14:paraId="77C25DD6" w14:textId="45301027">
      <w:pPr>
        <w:jc w:val="center"/>
      </w:pPr>
      <w:r w:rsidR="38275BE2">
        <w:drawing>
          <wp:inline wp14:editId="6ECFBECB" wp14:anchorId="5A463FBD">
            <wp:extent cx="5588758" cy="4800602"/>
            <wp:effectExtent l="0" t="0" r="0" b="0"/>
            <wp:docPr id="1119061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ee3a6c339f42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758" cy="480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F9A8069">
      <w:pgSz w:w="12240" w:h="15840" w:orient="portrait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0"/>
  <w:revisionView w:inkAnnotations="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FD2371"/>
    <w:rsid w:val="00091761"/>
    <w:rsid w:val="000B407A"/>
    <w:rsid w:val="001D35D6"/>
    <w:rsid w:val="00226E7A"/>
    <w:rsid w:val="002664D6"/>
    <w:rsid w:val="00287865"/>
    <w:rsid w:val="002A2A81"/>
    <w:rsid w:val="0030325C"/>
    <w:rsid w:val="003C3828"/>
    <w:rsid w:val="00556A15"/>
    <w:rsid w:val="0061677F"/>
    <w:rsid w:val="00744592"/>
    <w:rsid w:val="00810E15"/>
    <w:rsid w:val="00835D23"/>
    <w:rsid w:val="00C02F15"/>
    <w:rsid w:val="00CF1E9F"/>
    <w:rsid w:val="00DD1851"/>
    <w:rsid w:val="00F94C68"/>
    <w:rsid w:val="019700E9"/>
    <w:rsid w:val="08FD2371"/>
    <w:rsid w:val="0F9A8069"/>
    <w:rsid w:val="1AEEC749"/>
    <w:rsid w:val="209DD9BD"/>
    <w:rsid w:val="25525D39"/>
    <w:rsid w:val="38275BE2"/>
    <w:rsid w:val="38841A81"/>
    <w:rsid w:val="3996A06C"/>
    <w:rsid w:val="3A8C9A70"/>
    <w:rsid w:val="582E441E"/>
    <w:rsid w:val="58B8D40A"/>
    <w:rsid w:val="5B79AC6F"/>
    <w:rsid w:val="5DF3A08A"/>
    <w:rsid w:val="6463EEC1"/>
    <w:rsid w:val="6480EA6C"/>
    <w:rsid w:val="66FA2FD2"/>
    <w:rsid w:val="6AA308C3"/>
    <w:rsid w:val="71AAB56B"/>
    <w:rsid w:val="7D95225C"/>
    <w:rsid w:val="7DF949E4"/>
    <w:rsid w:val="7FABF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A7629"/>
  <w15:chartTrackingRefBased/>
  <w15:docId w15:val="{53EDFE61-2388-0747-99CD-5E5A8FDD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styleId="CitaCar" w:customStyle="1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CitadestacadaCar" w:customStyle="1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20/10/relationships/intelligence" Target="intelligence2.xml" Id="rId11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image" Target="/media/image2.jpg" Id="R66ee3a6c339f42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fe4659-da74-4f9b-ad0a-f14a6c5d9e1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10AE33E7D3BE408D56557C5DAFD1B6" ma:contentTypeVersion="16" ma:contentTypeDescription="Create a new document." ma:contentTypeScope="" ma:versionID="b23f39edd2124d0a8bcd0c526cec60ba">
  <xsd:schema xmlns:xsd="http://www.w3.org/2001/XMLSchema" xmlns:xs="http://www.w3.org/2001/XMLSchema" xmlns:p="http://schemas.microsoft.com/office/2006/metadata/properties" xmlns:ns3="57fe4659-da74-4f9b-ad0a-f14a6c5d9e1c" xmlns:ns4="903ce0d5-97f9-4d3e-ae70-1bad5ecd2441" targetNamespace="http://schemas.microsoft.com/office/2006/metadata/properties" ma:root="true" ma:fieldsID="81831530d05fe0ccf1428360063afbb1" ns3:_="" ns4:_="">
    <xsd:import namespace="57fe4659-da74-4f9b-ad0a-f14a6c5d9e1c"/>
    <xsd:import namespace="903ce0d5-97f9-4d3e-ae70-1bad5ecd24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fe4659-da74-4f9b-ad0a-f14a6c5d9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ce0d5-97f9-4d3e-ae70-1bad5ecd244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60630E-1F74-4BBA-98B0-8B14C05E54E3}">
  <ds:schemaRefs>
    <ds:schemaRef ds:uri="http://schemas.microsoft.com/office/2006/metadata/properties"/>
    <ds:schemaRef ds:uri="http://www.w3.org/2000/xmlns/"/>
    <ds:schemaRef ds:uri="57fe4659-da74-4f9b-ad0a-f14a6c5d9e1c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CB90CB49-1A71-4242-A471-E7A3CEF5C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AFAD58-3810-499F-ACCD-FFB71ABE4D8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57fe4659-da74-4f9b-ad0a-f14a6c5d9e1c"/>
    <ds:schemaRef ds:uri="903ce0d5-97f9-4d3e-ae70-1bad5ecd244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SEBASTIAN CHACÓN MANTILLA</dc:creator>
  <keywords/>
  <dc:description/>
  <lastModifiedBy>OSCAR JESÚS CASTELLANOS LÓPEZ</lastModifiedBy>
  <revision>15</revision>
  <lastPrinted>2024-09-04T19:54:00.0000000Z</lastPrinted>
  <dcterms:created xsi:type="dcterms:W3CDTF">2024-09-04T19:56:00.0000000Z</dcterms:created>
  <dcterms:modified xsi:type="dcterms:W3CDTF">2024-11-07T13:09:01.6593022Z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0x0101001810AE33E7D3BE408D56557C5DAFD1B6</vt:lpwstr>
  </property>
</Properties>
</file>