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A6E45D" w14:textId="77777777" w:rsidR="0047447D" w:rsidRDefault="0047447D" w:rsidP="001B232E">
      <w:pPr>
        <w:jc w:val="right"/>
      </w:pPr>
    </w:p>
    <w:p w14:paraId="2FC8C20E" w14:textId="7F905224" w:rsidR="001B232E" w:rsidRDefault="001B232E" w:rsidP="001B232E">
      <w:pPr>
        <w:jc w:val="right"/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Fecha: _________________________(dd/mm/aa)</w:t>
      </w:r>
    </w:p>
    <w:p w14:paraId="64CE4171" w14:textId="3F4407D8" w:rsidR="005E4C18" w:rsidRDefault="001B232E" w:rsidP="001B232E">
      <w:pPr>
        <w:rPr>
          <w:rFonts w:ascii="Aptos Narrow" w:hAnsi="Aptos Narrow"/>
          <w:i/>
          <w:sz w:val="20"/>
          <w:szCs w:val="20"/>
        </w:rPr>
      </w:pPr>
      <w:r w:rsidRPr="00A92864">
        <w:rPr>
          <w:rFonts w:ascii="Aptos Narrow" w:hAnsi="Aptos Narrow"/>
          <w:b/>
          <w:bCs/>
          <w:sz w:val="28"/>
          <w:szCs w:val="28"/>
        </w:rPr>
        <w:t>TIPO DE SOLICITUD:</w:t>
      </w:r>
      <w:r>
        <w:rPr>
          <w:rFonts w:ascii="Aptos Narrow" w:hAnsi="Aptos Narrow"/>
          <w:sz w:val="24"/>
          <w:szCs w:val="24"/>
        </w:rPr>
        <w:t xml:space="preserve"> </w:t>
      </w:r>
      <w:r w:rsidRPr="001B232E">
        <w:rPr>
          <w:rFonts w:ascii="Aptos Narrow" w:hAnsi="Aptos Narrow"/>
          <w:i/>
          <w:sz w:val="20"/>
          <w:szCs w:val="20"/>
        </w:rPr>
        <w:t>(marcar con una X</w:t>
      </w:r>
      <w:r>
        <w:rPr>
          <w:rFonts w:ascii="Aptos Narrow" w:hAnsi="Aptos Narrow"/>
          <w:i/>
          <w:sz w:val="20"/>
          <w:szCs w:val="20"/>
        </w:rPr>
        <w:t xml:space="preserve"> </w:t>
      </w:r>
      <w:r w:rsidR="00A92864">
        <w:rPr>
          <w:rFonts w:ascii="Aptos Narrow" w:hAnsi="Aptos Narrow"/>
          <w:i/>
          <w:sz w:val="20"/>
          <w:szCs w:val="20"/>
        </w:rPr>
        <w:t xml:space="preserve">o completar </w:t>
      </w:r>
      <w:r>
        <w:rPr>
          <w:rFonts w:ascii="Aptos Narrow" w:hAnsi="Aptos Narrow"/>
          <w:i/>
          <w:sz w:val="20"/>
          <w:szCs w:val="20"/>
        </w:rPr>
        <w:t>en la casilla</w:t>
      </w:r>
      <w:r w:rsidRPr="001B232E">
        <w:rPr>
          <w:rFonts w:ascii="Aptos Narrow" w:hAnsi="Aptos Narrow"/>
          <w:i/>
          <w:sz w:val="20"/>
          <w:szCs w:val="20"/>
        </w:rPr>
        <w:t>)</w:t>
      </w:r>
    </w:p>
    <w:tbl>
      <w:tblPr>
        <w:tblStyle w:val="Tablaconcuadrcula"/>
        <w:tblW w:w="0" w:type="auto"/>
        <w:tblInd w:w="279" w:type="dxa"/>
        <w:tblLook w:val="04A0" w:firstRow="1" w:lastRow="0" w:firstColumn="1" w:lastColumn="0" w:noHBand="0" w:noVBand="1"/>
      </w:tblPr>
      <w:tblGrid>
        <w:gridCol w:w="3539"/>
        <w:gridCol w:w="4394"/>
      </w:tblGrid>
      <w:tr w:rsidR="005E4C18" w14:paraId="74B05BAE" w14:textId="77777777" w:rsidTr="005E4C18">
        <w:tc>
          <w:tcPr>
            <w:tcW w:w="3539" w:type="dxa"/>
          </w:tcPr>
          <w:p w14:paraId="795825E5" w14:textId="18FBDBD9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Periodo académico</w:t>
            </w:r>
          </w:p>
        </w:tc>
        <w:tc>
          <w:tcPr>
            <w:tcW w:w="4394" w:type="dxa"/>
          </w:tcPr>
          <w:p w14:paraId="4CD23FA9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  <w:p w14:paraId="45B2BAAD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E4C18" w14:paraId="3FEABEE4" w14:textId="77777777" w:rsidTr="005E4C18">
        <w:tc>
          <w:tcPr>
            <w:tcW w:w="3539" w:type="dxa"/>
          </w:tcPr>
          <w:p w14:paraId="2CBA2470" w14:textId="52A36E0F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Carrera</w:t>
            </w:r>
          </w:p>
        </w:tc>
        <w:tc>
          <w:tcPr>
            <w:tcW w:w="4394" w:type="dxa"/>
          </w:tcPr>
          <w:p w14:paraId="300FDEC0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  <w:p w14:paraId="7C14AAD6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5E4C18" w14:paraId="51973A21" w14:textId="77777777" w:rsidTr="005E4C18">
        <w:tc>
          <w:tcPr>
            <w:tcW w:w="3539" w:type="dxa"/>
          </w:tcPr>
          <w:p w14:paraId="2BAA0114" w14:textId="5E0ABA50" w:rsidR="005E4C18" w:rsidRDefault="001B58B7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Semestre que cursa</w:t>
            </w:r>
          </w:p>
        </w:tc>
        <w:tc>
          <w:tcPr>
            <w:tcW w:w="4394" w:type="dxa"/>
          </w:tcPr>
          <w:p w14:paraId="3B20B013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  <w:p w14:paraId="33F82459" w14:textId="77777777" w:rsidR="005E4C18" w:rsidRDefault="005E4C18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0D8B74E2" w14:textId="77777777" w:rsidR="005E4C18" w:rsidRDefault="005E4C18" w:rsidP="001B232E">
      <w:pPr>
        <w:rPr>
          <w:rFonts w:ascii="Aptos Narrow" w:hAnsi="Aptos Narrow"/>
          <w:sz w:val="24"/>
          <w:szCs w:val="24"/>
        </w:rPr>
      </w:pPr>
    </w:p>
    <w:tbl>
      <w:tblPr>
        <w:tblStyle w:val="Tablaconcuadrcula"/>
        <w:tblW w:w="8642" w:type="dxa"/>
        <w:tblLook w:val="04A0" w:firstRow="1" w:lastRow="0" w:firstColumn="1" w:lastColumn="0" w:noHBand="0" w:noVBand="1"/>
      </w:tblPr>
      <w:tblGrid>
        <w:gridCol w:w="1313"/>
        <w:gridCol w:w="592"/>
        <w:gridCol w:w="1671"/>
        <w:gridCol w:w="845"/>
        <w:gridCol w:w="3543"/>
        <w:gridCol w:w="678"/>
      </w:tblGrid>
      <w:tr w:rsidR="001B232E" w14:paraId="2069701D" w14:textId="77777777" w:rsidTr="00E26837">
        <w:trPr>
          <w:trHeight w:val="309"/>
        </w:trPr>
        <w:tc>
          <w:tcPr>
            <w:tcW w:w="3576" w:type="dxa"/>
            <w:gridSpan w:val="3"/>
          </w:tcPr>
          <w:p w14:paraId="6270B34A" w14:textId="2E908586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Primera vez</w:t>
            </w:r>
          </w:p>
        </w:tc>
        <w:tc>
          <w:tcPr>
            <w:tcW w:w="845" w:type="dxa"/>
          </w:tcPr>
          <w:p w14:paraId="189AFFD1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0D54B7EA" w14:textId="229A57EE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Renovación</w:t>
            </w:r>
          </w:p>
        </w:tc>
        <w:tc>
          <w:tcPr>
            <w:tcW w:w="678" w:type="dxa"/>
          </w:tcPr>
          <w:p w14:paraId="06204E53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232E" w14:paraId="760699EF" w14:textId="77777777" w:rsidTr="00E26837">
        <w:trPr>
          <w:trHeight w:val="309"/>
        </w:trPr>
        <w:tc>
          <w:tcPr>
            <w:tcW w:w="3576" w:type="dxa"/>
            <w:gridSpan w:val="3"/>
          </w:tcPr>
          <w:p w14:paraId="07FED797" w14:textId="1B3280D3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Mérito académico</w:t>
            </w:r>
          </w:p>
        </w:tc>
        <w:tc>
          <w:tcPr>
            <w:tcW w:w="845" w:type="dxa"/>
          </w:tcPr>
          <w:p w14:paraId="56A1612B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081999FF" w14:textId="1E839A3E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Mérito deportivo</w:t>
            </w:r>
          </w:p>
        </w:tc>
        <w:tc>
          <w:tcPr>
            <w:tcW w:w="678" w:type="dxa"/>
          </w:tcPr>
          <w:p w14:paraId="59358A47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232E" w14:paraId="175AC343" w14:textId="77777777" w:rsidTr="00E26837">
        <w:trPr>
          <w:trHeight w:val="326"/>
        </w:trPr>
        <w:tc>
          <w:tcPr>
            <w:tcW w:w="4421" w:type="dxa"/>
            <w:gridSpan w:val="4"/>
          </w:tcPr>
          <w:p w14:paraId="6BD90D87" w14:textId="29A98177" w:rsidR="001B232E" w:rsidRDefault="001B232E" w:rsidP="001B232E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Condición Socioeconómica</w:t>
            </w:r>
          </w:p>
        </w:tc>
        <w:tc>
          <w:tcPr>
            <w:tcW w:w="3543" w:type="dxa"/>
          </w:tcPr>
          <w:p w14:paraId="00E8DA2D" w14:textId="0E9438FF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Discapacidad </w:t>
            </w:r>
          </w:p>
        </w:tc>
        <w:tc>
          <w:tcPr>
            <w:tcW w:w="678" w:type="dxa"/>
          </w:tcPr>
          <w:p w14:paraId="000693A5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232E" w14:paraId="1D961219" w14:textId="77777777" w:rsidTr="00E26837">
        <w:trPr>
          <w:trHeight w:val="293"/>
        </w:trPr>
        <w:tc>
          <w:tcPr>
            <w:tcW w:w="1313" w:type="dxa"/>
          </w:tcPr>
          <w:p w14:paraId="7EF89675" w14:textId="0980A4B4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Temporal</w:t>
            </w:r>
          </w:p>
        </w:tc>
        <w:tc>
          <w:tcPr>
            <w:tcW w:w="592" w:type="dxa"/>
          </w:tcPr>
          <w:p w14:paraId="01E6C13D" w14:textId="4F5C93C0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1671" w:type="dxa"/>
          </w:tcPr>
          <w:p w14:paraId="6AE78816" w14:textId="77777777" w:rsidR="001B232E" w:rsidRDefault="001B232E" w:rsidP="001B232E">
            <w:pPr>
              <w:ind w:left="5"/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Permanente</w:t>
            </w:r>
          </w:p>
        </w:tc>
        <w:tc>
          <w:tcPr>
            <w:tcW w:w="845" w:type="dxa"/>
          </w:tcPr>
          <w:p w14:paraId="21B10596" w14:textId="19E114CC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543" w:type="dxa"/>
          </w:tcPr>
          <w:p w14:paraId="1F30015E" w14:textId="3F9A3AB8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Condición de Vulnerabilidad</w:t>
            </w:r>
          </w:p>
        </w:tc>
        <w:tc>
          <w:tcPr>
            <w:tcW w:w="678" w:type="dxa"/>
          </w:tcPr>
          <w:p w14:paraId="0FB13DA1" w14:textId="77777777" w:rsidR="001B232E" w:rsidRDefault="001B232E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E26837" w14:paraId="19867D41" w14:textId="77777777" w:rsidTr="00E26837">
        <w:trPr>
          <w:trHeight w:val="293"/>
        </w:trPr>
        <w:tc>
          <w:tcPr>
            <w:tcW w:w="7964" w:type="dxa"/>
            <w:gridSpan w:val="5"/>
          </w:tcPr>
          <w:p w14:paraId="7C10109D" w14:textId="7A3B7E3F" w:rsidR="00E26837" w:rsidRDefault="00E26837" w:rsidP="001B232E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                                                                                                   Senescyt </w:t>
            </w:r>
          </w:p>
        </w:tc>
        <w:tc>
          <w:tcPr>
            <w:tcW w:w="678" w:type="dxa"/>
          </w:tcPr>
          <w:p w14:paraId="0F5A62A1" w14:textId="77777777" w:rsidR="00E26837" w:rsidRDefault="00E26837" w:rsidP="001B232E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tbl>
      <w:tblPr>
        <w:tblStyle w:val="Tablaconcuadrcula"/>
        <w:tblpPr w:leftFromText="141" w:rightFromText="141" w:vertAnchor="text" w:tblpY="3"/>
        <w:tblW w:w="8642" w:type="dxa"/>
        <w:tblLook w:val="04A0" w:firstRow="1" w:lastRow="0" w:firstColumn="1" w:lastColumn="0" w:noHBand="0" w:noVBand="1"/>
      </w:tblPr>
      <w:tblGrid>
        <w:gridCol w:w="5382"/>
        <w:gridCol w:w="3260"/>
      </w:tblGrid>
      <w:tr w:rsidR="001B58B7" w14:paraId="40F899E4" w14:textId="77777777" w:rsidTr="001B58B7">
        <w:tc>
          <w:tcPr>
            <w:tcW w:w="8642" w:type="dxa"/>
            <w:gridSpan w:val="2"/>
          </w:tcPr>
          <w:p w14:paraId="4376D5E5" w14:textId="77777777" w:rsidR="001B58B7" w:rsidRPr="005E114C" w:rsidRDefault="001B58B7" w:rsidP="001B58B7">
            <w:pPr>
              <w:rPr>
                <w:rFonts w:ascii="Aptos Narrow" w:hAnsi="Aptos Narrow"/>
                <w:b/>
                <w:bCs/>
                <w:sz w:val="24"/>
                <w:szCs w:val="24"/>
              </w:rPr>
            </w:pPr>
            <w:r w:rsidRPr="005E114C">
              <w:rPr>
                <w:rFonts w:ascii="Aptos Narrow" w:hAnsi="Aptos Narrow"/>
                <w:b/>
                <w:bCs/>
                <w:sz w:val="24"/>
                <w:szCs w:val="24"/>
              </w:rPr>
              <w:t>Información Económica</w:t>
            </w:r>
          </w:p>
        </w:tc>
      </w:tr>
      <w:tr w:rsidR="001B58B7" w14:paraId="0806119B" w14:textId="77777777" w:rsidTr="001B58B7">
        <w:tc>
          <w:tcPr>
            <w:tcW w:w="5382" w:type="dxa"/>
          </w:tcPr>
          <w:p w14:paraId="1C34A8A8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2B36ECEE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 xml:space="preserve">Actualmente trabaja </w:t>
            </w:r>
          </w:p>
          <w:p w14:paraId="752C2D44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260" w:type="dxa"/>
          </w:tcPr>
          <w:p w14:paraId="3AD17C7E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11A1D21B" w14:textId="77777777" w:rsidR="001B58B7" w:rsidRPr="003C6641" w:rsidRDefault="001B58B7" w:rsidP="001B58B7">
            <w:pPr>
              <w:jc w:val="center"/>
              <w:rPr>
                <w:rFonts w:ascii="Aptos Narrow" w:hAnsi="Aptos Narrow"/>
                <w:sz w:val="24"/>
                <w:szCs w:val="24"/>
              </w:rPr>
            </w:pPr>
            <w:r w:rsidRPr="003C6641">
              <w:rPr>
                <w:rFonts w:ascii="Aptos Narrow" w:hAnsi="Aptos Narrow"/>
                <w:sz w:val="24"/>
                <w:szCs w:val="24"/>
              </w:rPr>
              <w:t>SI (    )         NO (   )</w:t>
            </w:r>
          </w:p>
        </w:tc>
      </w:tr>
      <w:tr w:rsidR="001B58B7" w14:paraId="38E19185" w14:textId="77777777" w:rsidTr="001B58B7">
        <w:tc>
          <w:tcPr>
            <w:tcW w:w="5382" w:type="dxa"/>
          </w:tcPr>
          <w:p w14:paraId="6BDE18D5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426BA60E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Cargo que desempeña</w:t>
            </w:r>
          </w:p>
          <w:p w14:paraId="36CE3889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260" w:type="dxa"/>
          </w:tcPr>
          <w:p w14:paraId="205BA442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76B92C33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58B7" w14:paraId="094A081F" w14:textId="77777777" w:rsidTr="001B58B7">
        <w:tc>
          <w:tcPr>
            <w:tcW w:w="5382" w:type="dxa"/>
          </w:tcPr>
          <w:p w14:paraId="409871DC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3354D6E5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Valor de Remuneración mensual u otros ingresos</w:t>
            </w:r>
          </w:p>
          <w:p w14:paraId="58C4DE17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388FC76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58B7" w14:paraId="51596E0D" w14:textId="77777777" w:rsidTr="001B58B7">
        <w:tc>
          <w:tcPr>
            <w:tcW w:w="5382" w:type="dxa"/>
          </w:tcPr>
          <w:p w14:paraId="78264B26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701DF25A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Total, de Ingresos percibidos mensuales en el círculo familiar</w:t>
            </w:r>
          </w:p>
          <w:p w14:paraId="47E76925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  <w:tc>
          <w:tcPr>
            <w:tcW w:w="3260" w:type="dxa"/>
          </w:tcPr>
          <w:p w14:paraId="13B9936D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  <w:tr w:rsidR="001B58B7" w14:paraId="31E5C656" w14:textId="77777777" w:rsidTr="001B58B7">
        <w:tc>
          <w:tcPr>
            <w:tcW w:w="5382" w:type="dxa"/>
          </w:tcPr>
          <w:p w14:paraId="6EDFBE10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188B67BF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  <w:r>
              <w:rPr>
                <w:rFonts w:ascii="Aptos Narrow" w:hAnsi="Aptos Narrow"/>
                <w:sz w:val="24"/>
                <w:szCs w:val="24"/>
              </w:rPr>
              <w:t>Teléfono y dirección de referencias laborales.</w:t>
            </w:r>
          </w:p>
        </w:tc>
        <w:tc>
          <w:tcPr>
            <w:tcW w:w="3260" w:type="dxa"/>
          </w:tcPr>
          <w:p w14:paraId="3717CEA6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275F7BFD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  <w:p w14:paraId="15246FE8" w14:textId="77777777" w:rsidR="001B58B7" w:rsidRDefault="001B58B7" w:rsidP="001B58B7">
            <w:pPr>
              <w:rPr>
                <w:rFonts w:ascii="Aptos Narrow" w:hAnsi="Aptos Narrow"/>
                <w:sz w:val="24"/>
                <w:szCs w:val="24"/>
              </w:rPr>
            </w:pPr>
          </w:p>
        </w:tc>
      </w:tr>
    </w:tbl>
    <w:p w14:paraId="6AACD22A" w14:textId="1365FA8A" w:rsidR="003C6641" w:rsidRDefault="003C6641" w:rsidP="001B232E">
      <w:pPr>
        <w:rPr>
          <w:rFonts w:ascii="Aptos Narrow" w:hAnsi="Aptos Narrow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>Autorización</w:t>
      </w:r>
    </w:p>
    <w:p w14:paraId="2AAA3253" w14:textId="47DB1DFD" w:rsidR="003C6641" w:rsidRDefault="003C6641" w:rsidP="003C6641">
      <w:pPr>
        <w:ind w:right="74"/>
        <w:jc w:val="both"/>
        <w:rPr>
          <w:rFonts w:ascii="Aptos Narrow" w:eastAsia="Calibri" w:hAnsi="Aptos Narrow" w:cs="Calibri"/>
          <w:sz w:val="24"/>
          <w:szCs w:val="24"/>
        </w:rPr>
      </w:pPr>
      <w:r>
        <w:rPr>
          <w:rFonts w:ascii="Aptos Narrow" w:hAnsi="Aptos Narrow"/>
          <w:sz w:val="24"/>
          <w:szCs w:val="24"/>
        </w:rPr>
        <w:t xml:space="preserve">Yo .............................................................................................., </w:t>
      </w:r>
      <w:r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m</w:t>
      </w:r>
      <w:r w:rsidRPr="003C6641">
        <w:rPr>
          <w:rFonts w:ascii="Aptos Narrow" w:eastAsia="Calibri" w:hAnsi="Aptos Narrow" w:cs="Calibri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cali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ad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30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Titul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z w:val="24"/>
          <w:szCs w:val="24"/>
        </w:rPr>
        <w:t>r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30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la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f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z w:val="24"/>
          <w:szCs w:val="24"/>
        </w:rPr>
        <w:t>r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m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z w:val="24"/>
          <w:szCs w:val="24"/>
        </w:rPr>
        <w:t>ci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ó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,</w:t>
      </w:r>
      <w:r w:rsidRPr="003C6641">
        <w:rPr>
          <w:rFonts w:ascii="Aptos Narrow" w:eastAsia="Calibri" w:hAnsi="Aptos Narrow" w:cs="Calibri"/>
          <w:spacing w:val="30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c</w:t>
      </w:r>
      <w:r w:rsidRPr="003C6641">
        <w:rPr>
          <w:rFonts w:ascii="Aptos Narrow" w:eastAsia="Calibri" w:hAnsi="Aptos Narrow" w:cs="Calibri"/>
          <w:sz w:val="24"/>
          <w:szCs w:val="24"/>
        </w:rPr>
        <w:t>tua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nd</w:t>
      </w:r>
      <w:r w:rsidRPr="003C6641">
        <w:rPr>
          <w:rFonts w:ascii="Aptos Narrow" w:eastAsia="Calibri" w:hAnsi="Aptos Narrow" w:cs="Calibri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3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li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b</w:t>
      </w:r>
      <w:r w:rsidRPr="003C6641">
        <w:rPr>
          <w:rFonts w:ascii="Aptos Narrow" w:eastAsia="Calibri" w:hAnsi="Aptos Narrow" w:cs="Calibri"/>
          <w:sz w:val="24"/>
          <w:szCs w:val="24"/>
        </w:rPr>
        <w:t>re</w:t>
      </w:r>
      <w:r w:rsidRPr="003C6641">
        <w:rPr>
          <w:rFonts w:ascii="Aptos Narrow" w:eastAsia="Calibri" w:hAnsi="Aptos Narrow" w:cs="Calibri"/>
          <w:spacing w:val="30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y</w:t>
      </w:r>
      <w:r w:rsidRPr="003C6641">
        <w:rPr>
          <w:rFonts w:ascii="Aptos Narrow" w:eastAsia="Calibri" w:hAnsi="Aptos Narrow" w:cs="Calibri"/>
          <w:spacing w:val="30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v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z w:val="24"/>
          <w:szCs w:val="24"/>
        </w:rPr>
        <w:t>l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un</w:t>
      </w:r>
      <w:r w:rsidRPr="003C6641">
        <w:rPr>
          <w:rFonts w:ascii="Aptos Narrow" w:eastAsia="Calibri" w:hAnsi="Aptos Narrow" w:cs="Calibri"/>
          <w:sz w:val="24"/>
          <w:szCs w:val="24"/>
        </w:rPr>
        <w:t>tari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m</w:t>
      </w:r>
      <w:r w:rsidRPr="003C6641">
        <w:rPr>
          <w:rFonts w:ascii="Aptos Narrow" w:eastAsia="Calibri" w:hAnsi="Aptos Narrow" w:cs="Calibri"/>
          <w:sz w:val="24"/>
          <w:szCs w:val="24"/>
        </w:rPr>
        <w:t>en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28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u</w:t>
      </w:r>
      <w:r w:rsidRPr="003C6641">
        <w:rPr>
          <w:rFonts w:ascii="Aptos Narrow" w:eastAsia="Calibri" w:hAnsi="Aptos Narrow" w:cs="Calibri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z w:val="24"/>
          <w:szCs w:val="24"/>
        </w:rPr>
        <w:t>ri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z</w:t>
      </w:r>
      <w:r w:rsidRPr="003C6641">
        <w:rPr>
          <w:rFonts w:ascii="Aptos Narrow" w:eastAsia="Calibri" w:hAnsi="Aptos Narrow" w:cs="Calibri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3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28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m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era</w:t>
      </w:r>
      <w:r w:rsidRPr="003C6641">
        <w:rPr>
          <w:rFonts w:ascii="Aptos Narrow" w:eastAsia="Calibri" w:hAnsi="Aptos Narrow" w:cs="Calibri"/>
          <w:spacing w:val="27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x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p</w:t>
      </w:r>
      <w:r w:rsidRPr="003C6641">
        <w:rPr>
          <w:rFonts w:ascii="Aptos Narrow" w:eastAsia="Calibri" w:hAnsi="Aptos Narrow" w:cs="Calibri"/>
          <w:sz w:val="24"/>
          <w:szCs w:val="24"/>
        </w:rPr>
        <w:t>r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z w:val="24"/>
          <w:szCs w:val="24"/>
        </w:rPr>
        <w:t>sa</w:t>
      </w:r>
      <w:r w:rsidRPr="003C6641">
        <w:rPr>
          <w:rFonts w:ascii="Aptos Narrow" w:eastAsia="Calibri" w:hAnsi="Aptos Narrow" w:cs="Calibri"/>
          <w:spacing w:val="29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e ir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r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v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z w:val="24"/>
          <w:szCs w:val="24"/>
        </w:rPr>
        <w:t>ca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b</w:t>
      </w:r>
      <w:r w:rsidRPr="003C6641">
        <w:rPr>
          <w:rFonts w:ascii="Aptos Narrow" w:eastAsia="Calibri" w:hAnsi="Aptos Narrow" w:cs="Calibri"/>
          <w:sz w:val="24"/>
          <w:szCs w:val="24"/>
        </w:rPr>
        <w:t>le</w:t>
      </w:r>
      <w:r>
        <w:rPr>
          <w:rFonts w:ascii="Aptos Narrow" w:eastAsia="Calibri" w:hAnsi="Aptos Narrow" w:cs="Calibri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>
        <w:rPr>
          <w:rFonts w:ascii="Aptos Narrow" w:eastAsia="Calibri" w:hAnsi="Aptos Narrow" w:cs="Calibri"/>
          <w:sz w:val="24"/>
          <w:szCs w:val="24"/>
        </w:rPr>
        <w:t xml:space="preserve"> la Unidad 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2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B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z w:val="24"/>
          <w:szCs w:val="24"/>
        </w:rPr>
        <w:t>enes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z w:val="24"/>
          <w:szCs w:val="24"/>
        </w:rPr>
        <w:t xml:space="preserve">ar </w:t>
      </w:r>
      <w:r>
        <w:rPr>
          <w:rFonts w:ascii="Aptos Narrow" w:eastAsia="Calibri" w:hAnsi="Aptos Narrow" w:cs="Calibri"/>
          <w:spacing w:val="21"/>
          <w:sz w:val="24"/>
          <w:szCs w:val="24"/>
        </w:rPr>
        <w:t xml:space="preserve">Institucional 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el</w:t>
      </w:r>
      <w:r w:rsidRPr="003C6641">
        <w:rPr>
          <w:rFonts w:ascii="Aptos Narrow" w:eastAsia="Calibri" w:hAnsi="Aptos Narrow" w:cs="Calibri"/>
          <w:spacing w:val="2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stitu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2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S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u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p</w:t>
      </w:r>
      <w:r w:rsidRPr="003C6641">
        <w:rPr>
          <w:rFonts w:ascii="Aptos Narrow" w:eastAsia="Calibri" w:hAnsi="Aptos Narrow" w:cs="Calibri"/>
          <w:sz w:val="24"/>
          <w:szCs w:val="24"/>
        </w:rPr>
        <w:t>eri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z w:val="24"/>
          <w:szCs w:val="24"/>
        </w:rPr>
        <w:t>r T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2"/>
          <w:sz w:val="24"/>
          <w:szCs w:val="24"/>
        </w:rPr>
        <w:t>c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l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óg</w:t>
      </w:r>
      <w:r w:rsidRPr="003C6641">
        <w:rPr>
          <w:rFonts w:ascii="Aptos Narrow" w:eastAsia="Calibri" w:hAnsi="Aptos Narrow" w:cs="Calibri"/>
          <w:sz w:val="24"/>
          <w:szCs w:val="24"/>
        </w:rPr>
        <w:t xml:space="preserve">ico "Mayor Pedro Traversari" </w:t>
      </w:r>
      <w:r>
        <w:rPr>
          <w:rFonts w:ascii="Aptos Narrow" w:eastAsia="Calibri" w:hAnsi="Aptos Narrow" w:cs="Calibri"/>
          <w:sz w:val="24"/>
          <w:szCs w:val="24"/>
        </w:rPr>
        <w:t xml:space="preserve">ISTPET </w:t>
      </w:r>
      <w:r w:rsidRPr="003C6641">
        <w:rPr>
          <w:rFonts w:ascii="Aptos Narrow" w:eastAsia="Calibri" w:hAnsi="Aptos Narrow" w:cs="Calibri"/>
          <w:sz w:val="24"/>
          <w:szCs w:val="24"/>
        </w:rPr>
        <w:t>o su</w:t>
      </w:r>
      <w:r>
        <w:rPr>
          <w:rFonts w:ascii="Aptos Narrow" w:eastAsia="Calibri" w:hAnsi="Aptos Narrow" w:cs="Calibri"/>
          <w:sz w:val="24"/>
          <w:szCs w:val="24"/>
        </w:rPr>
        <w:t xml:space="preserve"> Comisión General de Becas y ayudas económicas</w:t>
      </w:r>
      <w:r w:rsidR="001B58B7">
        <w:rPr>
          <w:rFonts w:ascii="Aptos Narrow" w:eastAsia="Calibri" w:hAnsi="Aptos Narrow" w:cs="Calibri"/>
          <w:sz w:val="24"/>
          <w:szCs w:val="24"/>
        </w:rPr>
        <w:t>,</w:t>
      </w:r>
      <w:r>
        <w:rPr>
          <w:rFonts w:ascii="Aptos Narrow" w:eastAsia="Calibri" w:hAnsi="Aptos Narrow" w:cs="Calibri"/>
          <w:sz w:val="24"/>
          <w:szCs w:val="24"/>
        </w:rPr>
        <w:t xml:space="preserve"> verificar 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a la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in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f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r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m</w:t>
      </w:r>
      <w:r w:rsidRPr="003C6641">
        <w:rPr>
          <w:rFonts w:ascii="Aptos Narrow" w:eastAsia="Calibri" w:hAnsi="Aptos Narrow" w:cs="Calibri"/>
          <w:sz w:val="24"/>
          <w:szCs w:val="24"/>
        </w:rPr>
        <w:t>ac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ó</w:t>
      </w:r>
      <w:r w:rsidRPr="003C6641">
        <w:rPr>
          <w:rFonts w:ascii="Aptos Narrow" w:eastAsia="Calibri" w:hAnsi="Aptos Narrow" w:cs="Calibri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>c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t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i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2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y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/</w:t>
      </w:r>
      <w:r w:rsidRPr="003C6641">
        <w:rPr>
          <w:rFonts w:ascii="Aptos Narrow" w:eastAsia="Calibri" w:hAnsi="Aptos Narrow" w:cs="Calibri"/>
          <w:sz w:val="24"/>
          <w:szCs w:val="24"/>
        </w:rPr>
        <w:t>o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 xml:space="preserve"> 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3"/>
          <w:sz w:val="24"/>
          <w:szCs w:val="24"/>
        </w:rPr>
        <w:t>n</w:t>
      </w:r>
      <w:r w:rsidRPr="003C6641">
        <w:rPr>
          <w:rFonts w:ascii="Aptos Narrow" w:eastAsia="Calibri" w:hAnsi="Aptos Narrow" w:cs="Calibri"/>
          <w:sz w:val="24"/>
          <w:szCs w:val="24"/>
        </w:rPr>
        <w:t>e</w:t>
      </w:r>
      <w:r w:rsidRPr="003C6641">
        <w:rPr>
          <w:rFonts w:ascii="Aptos Narrow" w:eastAsia="Calibri" w:hAnsi="Aptos Narrow" w:cs="Calibri"/>
          <w:spacing w:val="1"/>
          <w:sz w:val="24"/>
          <w:szCs w:val="24"/>
        </w:rPr>
        <w:t>x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 w:rsidRPr="003C6641">
        <w:rPr>
          <w:rFonts w:ascii="Aptos Narrow" w:eastAsia="Calibri" w:hAnsi="Aptos Narrow" w:cs="Calibri"/>
          <w:spacing w:val="-1"/>
          <w:sz w:val="24"/>
          <w:szCs w:val="24"/>
        </w:rPr>
        <w:t>d</w:t>
      </w:r>
      <w:r w:rsidRPr="003C6641">
        <w:rPr>
          <w:rFonts w:ascii="Aptos Narrow" w:eastAsia="Calibri" w:hAnsi="Aptos Narrow" w:cs="Calibri"/>
          <w:sz w:val="24"/>
          <w:szCs w:val="24"/>
        </w:rPr>
        <w:t>a</w:t>
      </w:r>
      <w:r>
        <w:rPr>
          <w:rFonts w:ascii="Aptos Narrow" w:eastAsia="Calibri" w:hAnsi="Aptos Narrow" w:cs="Calibri"/>
          <w:sz w:val="24"/>
          <w:szCs w:val="24"/>
        </w:rPr>
        <w:t xml:space="preserve">. Además, de ser consenciente </w:t>
      </w:r>
      <w:r w:rsidR="001B58B7">
        <w:rPr>
          <w:rFonts w:ascii="Aptos Narrow" w:eastAsia="Calibri" w:hAnsi="Aptos Narrow" w:cs="Calibri"/>
          <w:sz w:val="24"/>
          <w:szCs w:val="24"/>
        </w:rPr>
        <w:t xml:space="preserve">de </w:t>
      </w:r>
      <w:r>
        <w:rPr>
          <w:rFonts w:ascii="Aptos Narrow" w:eastAsia="Calibri" w:hAnsi="Aptos Narrow" w:cs="Calibri"/>
          <w:sz w:val="24"/>
          <w:szCs w:val="24"/>
        </w:rPr>
        <w:t xml:space="preserve">los requisitos </w:t>
      </w:r>
      <w:r w:rsidR="001B58B7">
        <w:rPr>
          <w:rFonts w:ascii="Aptos Narrow" w:eastAsia="Calibri" w:hAnsi="Aptos Narrow" w:cs="Calibri"/>
          <w:sz w:val="24"/>
          <w:szCs w:val="24"/>
        </w:rPr>
        <w:t xml:space="preserve">solicitados </w:t>
      </w:r>
      <w:r>
        <w:rPr>
          <w:rFonts w:ascii="Aptos Narrow" w:eastAsia="Calibri" w:hAnsi="Aptos Narrow" w:cs="Calibri"/>
          <w:sz w:val="24"/>
          <w:szCs w:val="24"/>
        </w:rPr>
        <w:t xml:space="preserve">y el </w:t>
      </w:r>
      <w:r w:rsidR="001B58B7">
        <w:rPr>
          <w:rFonts w:ascii="Aptos Narrow" w:eastAsia="Calibri" w:hAnsi="Aptos Narrow" w:cs="Calibri"/>
          <w:sz w:val="24"/>
          <w:szCs w:val="24"/>
        </w:rPr>
        <w:t>compromiso a cumplir en el transcurso del periodo académico.</w:t>
      </w:r>
    </w:p>
    <w:p w14:paraId="31A2AB28" w14:textId="7D64D55E" w:rsidR="003C6641" w:rsidRDefault="00D705C7" w:rsidP="003C6641">
      <w:pPr>
        <w:ind w:right="74"/>
        <w:jc w:val="both"/>
        <w:rPr>
          <w:rFonts w:ascii="Aptos Narrow" w:eastAsia="Calibri" w:hAnsi="Aptos Narrow" w:cs="Calibri"/>
          <w:sz w:val="24"/>
          <w:szCs w:val="24"/>
        </w:rPr>
      </w:pPr>
      <w:r>
        <w:rPr>
          <w:rFonts w:ascii="Aptos Narrow" w:eastAsia="Calibri" w:hAnsi="Aptos Narrow" w:cs="Calibri"/>
          <w:sz w:val="24"/>
          <w:szCs w:val="24"/>
        </w:rPr>
        <w:t>F</w:t>
      </w:r>
      <w:r w:rsidR="003C6641">
        <w:rPr>
          <w:rFonts w:ascii="Aptos Narrow" w:eastAsia="Calibri" w:hAnsi="Aptos Narrow" w:cs="Calibri"/>
          <w:sz w:val="24"/>
          <w:szCs w:val="24"/>
        </w:rPr>
        <w:t xml:space="preserve">irma: </w:t>
      </w:r>
    </w:p>
    <w:p w14:paraId="74004858" w14:textId="2D2736B3" w:rsidR="003C6641" w:rsidRPr="003C6641" w:rsidRDefault="003C6641" w:rsidP="003C6641">
      <w:pPr>
        <w:ind w:right="74"/>
        <w:jc w:val="both"/>
        <w:rPr>
          <w:rFonts w:ascii="Aptos Narrow" w:eastAsia="Calibri" w:hAnsi="Aptos Narrow" w:cs="Calibri"/>
          <w:sz w:val="24"/>
          <w:szCs w:val="24"/>
        </w:rPr>
      </w:pPr>
      <w:r>
        <w:rPr>
          <w:rFonts w:ascii="Aptos Narrow" w:eastAsia="Calibri" w:hAnsi="Aptos Narrow" w:cs="Calibri"/>
          <w:sz w:val="24"/>
          <w:szCs w:val="24"/>
        </w:rPr>
        <w:t xml:space="preserve">C.I: </w:t>
      </w:r>
    </w:p>
    <w:sectPr w:rsidR="003C6641" w:rsidRPr="003C6641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C17D5" w14:textId="77777777" w:rsidR="00AE6EB9" w:rsidRDefault="00AE6EB9" w:rsidP="004C2671">
      <w:pPr>
        <w:spacing w:after="0" w:line="240" w:lineRule="auto"/>
      </w:pPr>
      <w:r>
        <w:separator/>
      </w:r>
    </w:p>
  </w:endnote>
  <w:endnote w:type="continuationSeparator" w:id="0">
    <w:p w14:paraId="4C103149" w14:textId="77777777" w:rsidR="00AE6EB9" w:rsidRDefault="00AE6EB9" w:rsidP="004C26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F4CB62" w14:textId="77777777" w:rsidR="00AE6EB9" w:rsidRDefault="00AE6EB9" w:rsidP="004C2671">
      <w:pPr>
        <w:spacing w:after="0" w:line="240" w:lineRule="auto"/>
      </w:pPr>
      <w:r>
        <w:separator/>
      </w:r>
    </w:p>
  </w:footnote>
  <w:footnote w:type="continuationSeparator" w:id="0">
    <w:p w14:paraId="3BC41F8F" w14:textId="77777777" w:rsidR="00AE6EB9" w:rsidRDefault="00AE6EB9" w:rsidP="004C26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2D0655" w14:textId="66F7CA0E" w:rsidR="004C2671" w:rsidRDefault="004C2671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4B0F6602" wp14:editId="2A4C96D5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47212" cy="10670288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ueva-hoja-istpet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7212" cy="10670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671"/>
    <w:rsid w:val="001B232E"/>
    <w:rsid w:val="001B58B7"/>
    <w:rsid w:val="003C6641"/>
    <w:rsid w:val="0047447D"/>
    <w:rsid w:val="004C2671"/>
    <w:rsid w:val="005E114C"/>
    <w:rsid w:val="005E4C18"/>
    <w:rsid w:val="00A92864"/>
    <w:rsid w:val="00A95603"/>
    <w:rsid w:val="00AE6EB9"/>
    <w:rsid w:val="00BE10AB"/>
    <w:rsid w:val="00D705C7"/>
    <w:rsid w:val="00E2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8241B8"/>
  <w15:chartTrackingRefBased/>
  <w15:docId w15:val="{493457F7-3D6E-4611-90A1-FB010F33A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26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2671"/>
  </w:style>
  <w:style w:type="paragraph" w:styleId="Piedepgina">
    <w:name w:val="footer"/>
    <w:basedOn w:val="Normal"/>
    <w:link w:val="PiedepginaCar"/>
    <w:uiPriority w:val="99"/>
    <w:unhideWhenUsed/>
    <w:rsid w:val="004C267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2671"/>
  </w:style>
  <w:style w:type="table" w:styleId="Tablaconcuadrcula">
    <w:name w:val="Table Grid"/>
    <w:basedOn w:val="Tablanormal"/>
    <w:uiPriority w:val="39"/>
    <w:rsid w:val="001B23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196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Pamela Collaguazo</dc:creator>
  <cp:keywords/>
  <dc:description/>
  <cp:lastModifiedBy>María Fernanda  Chiluiza Fernández</cp:lastModifiedBy>
  <cp:revision>4</cp:revision>
  <dcterms:created xsi:type="dcterms:W3CDTF">2023-10-03T13:29:00Z</dcterms:created>
  <dcterms:modified xsi:type="dcterms:W3CDTF">2023-10-04T16:06:00Z</dcterms:modified>
</cp:coreProperties>
</file>