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3930811"/>
    <w:bookmarkStart w:id="1" w:name="_Toc199197713"/>
    <w:bookmarkEnd w:id="0"/>
    <w:p w14:paraId="691A0028" w14:textId="77777777" w:rsidR="00E702B5" w:rsidRPr="00E702B5" w:rsidRDefault="00E702B5" w:rsidP="00E702B5">
      <w:pPr>
        <w:pStyle w:val="Ttulo1"/>
        <w:spacing w:before="120" w:after="0"/>
        <w:ind w:firstLine="0"/>
        <w:rPr>
          <w:rFonts w:cs="Segoe UI"/>
        </w:rPr>
      </w:pPr>
      <w:r w:rsidRPr="00E702B5">
        <w:rPr>
          <w:rFonts w:cs="Times New Roman"/>
          <w:noProof/>
          <w:lang w:val="en-US"/>
        </w:rPr>
        <mc:AlternateContent>
          <mc:Choice Requires="wps">
            <w:drawing>
              <wp:anchor distT="0" distB="0" distL="114300" distR="114300" simplePos="0" relativeHeight="251659264" behindDoc="1" locked="0" layoutInCell="1" allowOverlap="1" wp14:anchorId="25B2350A" wp14:editId="40A99860">
                <wp:simplePos x="0" y="0"/>
                <wp:positionH relativeFrom="column">
                  <wp:posOffset>-66675</wp:posOffset>
                </wp:positionH>
                <wp:positionV relativeFrom="paragraph">
                  <wp:posOffset>-142875</wp:posOffset>
                </wp:positionV>
                <wp:extent cx="6543675" cy="8524875"/>
                <wp:effectExtent l="38100" t="38100" r="47625" b="47625"/>
                <wp:wrapNone/>
                <wp:docPr id="1956151569"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43675" cy="8524875"/>
                        </a:xfrm>
                        <a:prstGeom prst="rect">
                          <a:avLst/>
                        </a:prstGeom>
                        <a:solidFill>
                          <a:srgbClr val="FFFFFF"/>
                        </a:solidFill>
                        <a:ln w="76200">
                          <a:solidFill>
                            <a:srgbClr val="5454E9"/>
                          </a:solidFill>
                          <a:miter lim="800000"/>
                          <a:headEnd/>
                          <a:tailEnd/>
                        </a:ln>
                      </wps:spPr>
                      <wps:txbx>
                        <w:txbxContent>
                          <w:p w14:paraId="0DD8D17A" w14:textId="77777777" w:rsidR="00E702B5" w:rsidRPr="005D6BD9" w:rsidRDefault="00E702B5" w:rsidP="005D6BD9">
                            <w:pPr>
                              <w:spacing w:line="240" w:lineRule="auto"/>
                              <w:rPr>
                                <w:noProof/>
                                <w:sz w:val="2"/>
                                <w:szCs w:val="2"/>
                                <w:lang w:val="es-419"/>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B2350A" id="Rectángulo 1" o:spid="_x0000_s1026" style="position:absolute;left:0;text-align:left;margin-left:-5.25pt;margin-top:-11.25pt;width:515.25pt;height:6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" strokecolor="#5454e9" strokeweight="6pt">
                <v:textbox>
                  <w:txbxContent>
                    <w:p w14:paraId="0DD8D17A" w14:textId="77777777" w:rsidR="00E702B5" w:rsidRPr="005D6BD9" w:rsidRDefault="00E702B5" w:rsidP="005D6BD9">
                      <w:pPr>
                        <w:spacing w:line="240" w:lineRule="auto"/>
                        <w:rPr>
                          <w:noProof/>
                          <w:sz w:val="2"/>
                          <w:szCs w:val="2"/>
                          <w:lang w:val="es-419"/>
                        </w:rPr>
                      </w:pPr>
                    </w:p>
                  </w:txbxContent>
                </v:textbox>
              </v:rect>
            </w:pict>
          </mc:Fallback>
        </mc:AlternateContent>
      </w:r>
      <w:r w:rsidRPr="00E702B5">
        <w:rPr>
          <w:noProof/>
          <w:lang w:val="en-US"/>
        </w:rPr>
        <w:drawing>
          <wp:inline distT="0" distB="0" distL="0" distR="0" wp14:anchorId="45476940" wp14:editId="5F9D95F0">
            <wp:extent cx="2495550" cy="926617"/>
            <wp:effectExtent l="0" t="0" r="0" b="6985"/>
            <wp:docPr id="731710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69815" name=""/>
                    <pic:cNvPicPr/>
                  </pic:nvPicPr>
                  <pic:blipFill>
                    <a:blip r:embed="rId8"/>
                    <a:stretch>
                      <a:fillRect/>
                    </a:stretch>
                  </pic:blipFill>
                  <pic:spPr>
                    <a:xfrm>
                      <a:off x="0" y="0"/>
                      <a:ext cx="2535739" cy="941539"/>
                    </a:xfrm>
                    <a:prstGeom prst="rect">
                      <a:avLst/>
                    </a:prstGeom>
                  </pic:spPr>
                </pic:pic>
              </a:graphicData>
            </a:graphic>
          </wp:inline>
        </w:drawing>
      </w:r>
      <w:bookmarkEnd w:id="1"/>
    </w:p>
    <w:p w14:paraId="2584E45C" w14:textId="77777777" w:rsidR="00E702B5" w:rsidRPr="00E702B5" w:rsidRDefault="00E702B5" w:rsidP="00E702B5">
      <w:pPr>
        <w:pStyle w:val="Sinespaciado"/>
        <w:rPr>
          <w:b/>
          <w:bCs/>
        </w:rPr>
      </w:pPr>
    </w:p>
    <w:p w14:paraId="53729AAD" w14:textId="77777777" w:rsidR="00E702B5" w:rsidRPr="00E702B5" w:rsidRDefault="00E702B5" w:rsidP="00E702B5">
      <w:pPr>
        <w:spacing w:before="240" w:after="240" w:line="400" w:lineRule="exact"/>
        <w:jc w:val="center"/>
        <w:rPr>
          <w:rFonts w:cs="Segoe UI"/>
          <w:b/>
          <w:bCs/>
          <w:color w:val="FFFFFF" w:themeColor="background1"/>
          <w:sz w:val="36"/>
          <w:szCs w:val="36"/>
        </w:rPr>
      </w:pPr>
      <w:r w:rsidRPr="00E702B5">
        <w:rPr>
          <w:rFonts w:cs="Segoe UI"/>
          <w:b/>
          <w:bCs/>
          <w:color w:val="FFFFFF" w:themeColor="background1"/>
          <w:sz w:val="36"/>
          <w:szCs w:val="36"/>
        </w:rPr>
        <w:t>Tutor de lenguaje natural para mejorar la compresión de bases fundamentales de la programación en Algoritmos y Programación 1</w:t>
      </w:r>
    </w:p>
    <w:p w14:paraId="14C3C0F9" w14:textId="77777777" w:rsidR="00E702B5" w:rsidRPr="00E702B5" w:rsidRDefault="00E702B5" w:rsidP="00E702B5">
      <w:pPr>
        <w:spacing w:before="240" w:after="240" w:line="400" w:lineRule="exact"/>
        <w:jc w:val="center"/>
        <w:rPr>
          <w:rFonts w:cs="Arial"/>
          <w:b/>
          <w:bCs/>
          <w:color w:val="FFFFFF" w:themeColor="background1"/>
          <w:sz w:val="32"/>
          <w:szCs w:val="32"/>
        </w:rPr>
      </w:pPr>
    </w:p>
    <w:p w14:paraId="34CECDF9" w14:textId="77777777" w:rsidR="00E702B5" w:rsidRPr="00E702B5" w:rsidRDefault="00E702B5" w:rsidP="00E702B5">
      <w:pPr>
        <w:pStyle w:val="Ttulo1"/>
        <w:ind w:firstLine="0"/>
        <w:rPr>
          <w:rFonts w:cs="Segoe UI"/>
          <w:color w:val="FFFFFF" w:themeColor="background1"/>
          <w:sz w:val="32"/>
          <w:szCs w:val="32"/>
        </w:rPr>
      </w:pPr>
      <w:bookmarkStart w:id="2" w:name="_Toc199197714"/>
      <w:r w:rsidRPr="00E702B5">
        <w:rPr>
          <w:rFonts w:cs="Segoe UI"/>
          <w:color w:val="FFFFFF" w:themeColor="background1"/>
          <w:sz w:val="32"/>
          <w:szCs w:val="32"/>
        </w:rPr>
        <w:t>Proyecto de Grado</w:t>
      </w:r>
      <w:bookmarkEnd w:id="2"/>
    </w:p>
    <w:p w14:paraId="7CC0A82A" w14:textId="77777777" w:rsidR="00E702B5" w:rsidRPr="00E702B5" w:rsidRDefault="00E702B5" w:rsidP="00E702B5">
      <w:pPr>
        <w:spacing w:line="440" w:lineRule="exact"/>
        <w:ind w:firstLine="0"/>
        <w:jc w:val="center"/>
        <w:rPr>
          <w:rFonts w:cs="Segoe UI"/>
          <w:b/>
          <w:bCs/>
          <w:color w:val="FFFFFF" w:themeColor="background1"/>
          <w:sz w:val="32"/>
          <w:szCs w:val="32"/>
        </w:rPr>
      </w:pPr>
    </w:p>
    <w:p w14:paraId="060043E1" w14:textId="4205B01C" w:rsidR="00E702B5" w:rsidRPr="00E702B5" w:rsidRDefault="0069369D" w:rsidP="00E702B5">
      <w:pPr>
        <w:spacing w:before="0" w:after="0" w:line="360" w:lineRule="exact"/>
        <w:jc w:val="center"/>
        <w:rPr>
          <w:rFonts w:cs="Segoe UI"/>
          <w:b/>
          <w:bCs/>
          <w:color w:val="FFFFFF" w:themeColor="background1"/>
          <w:sz w:val="28"/>
          <w:szCs w:val="28"/>
          <w:lang w:val="es-ES"/>
        </w:rPr>
      </w:pPr>
      <w:r>
        <w:rPr>
          <w:rFonts w:cs="Segoe UI"/>
          <w:b/>
          <w:bCs/>
          <w:color w:val="FFFFFF" w:themeColor="background1"/>
          <w:lang w:val="es-ES"/>
        </w:rPr>
        <w:t>S</w:t>
      </w:r>
      <w:r w:rsidRPr="00E702B5">
        <w:rPr>
          <w:rFonts w:cs="Segoe UI"/>
          <w:b/>
          <w:bCs/>
          <w:color w:val="FFFFFF" w:themeColor="background1"/>
          <w:sz w:val="28"/>
          <w:szCs w:val="28"/>
          <w:lang w:val="es-ES"/>
        </w:rPr>
        <w:t>ebastián</w:t>
      </w:r>
      <w:r w:rsidR="00E702B5" w:rsidRPr="00E702B5">
        <w:rPr>
          <w:rFonts w:cs="Segoe UI"/>
          <w:b/>
          <w:bCs/>
          <w:color w:val="FFFFFF" w:themeColor="background1"/>
          <w:sz w:val="28"/>
          <w:szCs w:val="28"/>
          <w:lang w:val="es-ES"/>
        </w:rPr>
        <w:t xml:space="preserve"> Hidalgo</w:t>
      </w:r>
    </w:p>
    <w:p w14:paraId="5F868F6C" w14:textId="53567AC7" w:rsidR="00E702B5" w:rsidRPr="00E702B5" w:rsidRDefault="00E702B5" w:rsidP="00E702B5">
      <w:pPr>
        <w:spacing w:before="0" w:after="0" w:line="360" w:lineRule="exact"/>
        <w:jc w:val="center"/>
        <w:rPr>
          <w:rFonts w:cs="Segoe UI"/>
          <w:b/>
          <w:bCs/>
          <w:color w:val="FFFFFF" w:themeColor="background1"/>
          <w:sz w:val="28"/>
          <w:szCs w:val="28"/>
          <w:lang w:val="es-ES"/>
        </w:rPr>
      </w:pPr>
      <w:r w:rsidRPr="00E702B5">
        <w:rPr>
          <w:rFonts w:cs="Segoe UI"/>
          <w:b/>
          <w:bCs/>
          <w:color w:val="FFFFFF" w:themeColor="background1"/>
          <w:sz w:val="28"/>
          <w:szCs w:val="28"/>
          <w:lang w:val="es-ES"/>
        </w:rPr>
        <w:t xml:space="preserve">Juan </w:t>
      </w:r>
      <w:r w:rsidR="0069369D" w:rsidRPr="00E702B5">
        <w:rPr>
          <w:rFonts w:cs="Segoe UI"/>
          <w:b/>
          <w:bCs/>
          <w:color w:val="FFFFFF" w:themeColor="background1"/>
          <w:sz w:val="28"/>
          <w:szCs w:val="28"/>
          <w:lang w:val="es-ES"/>
        </w:rPr>
        <w:t>Sebastián</w:t>
      </w:r>
      <w:r w:rsidRPr="00E702B5">
        <w:rPr>
          <w:rFonts w:cs="Segoe UI"/>
          <w:b/>
          <w:bCs/>
          <w:color w:val="FFFFFF" w:themeColor="background1"/>
          <w:sz w:val="28"/>
          <w:szCs w:val="28"/>
          <w:lang w:val="es-ES"/>
        </w:rPr>
        <w:t xml:space="preserve"> González Sarmiento</w:t>
      </w:r>
    </w:p>
    <w:p w14:paraId="184FE007" w14:textId="43065B35" w:rsidR="00E702B5" w:rsidRPr="00E702B5" w:rsidRDefault="00E702B5" w:rsidP="00E702B5">
      <w:pPr>
        <w:spacing w:before="0" w:after="0" w:line="360" w:lineRule="exact"/>
        <w:jc w:val="center"/>
        <w:rPr>
          <w:rFonts w:cs="Segoe UI"/>
          <w:b/>
          <w:bCs/>
          <w:color w:val="FFFFFF" w:themeColor="background1"/>
          <w:sz w:val="28"/>
          <w:szCs w:val="28"/>
          <w:lang w:val="es-ES"/>
        </w:rPr>
      </w:pPr>
      <w:r w:rsidRPr="00E702B5">
        <w:rPr>
          <w:rFonts w:cs="Segoe UI"/>
          <w:b/>
          <w:bCs/>
          <w:color w:val="FFFFFF" w:themeColor="background1"/>
          <w:sz w:val="28"/>
          <w:szCs w:val="28"/>
          <w:lang w:val="es-ES"/>
        </w:rPr>
        <w:t>Santiago Arboleda Velasco</w:t>
      </w:r>
    </w:p>
    <w:p w14:paraId="438B0923" w14:textId="77777777" w:rsidR="00E702B5" w:rsidRPr="00E702B5" w:rsidRDefault="00E702B5" w:rsidP="00E702B5">
      <w:pPr>
        <w:spacing w:line="240" w:lineRule="auto"/>
        <w:jc w:val="center"/>
        <w:rPr>
          <w:rFonts w:cs="Segoe UI"/>
          <w:b/>
          <w:bCs/>
          <w:color w:val="FFFFFF" w:themeColor="background1"/>
          <w:sz w:val="28"/>
          <w:szCs w:val="28"/>
          <w:lang w:val="es-ES"/>
        </w:rPr>
      </w:pPr>
    </w:p>
    <w:p w14:paraId="47EA4C9F" w14:textId="77777777" w:rsidR="00E702B5" w:rsidRPr="00E702B5" w:rsidRDefault="00E702B5" w:rsidP="00E702B5">
      <w:pPr>
        <w:spacing w:line="240" w:lineRule="auto"/>
        <w:jc w:val="center"/>
        <w:rPr>
          <w:rFonts w:cs="Segoe UI"/>
          <w:b/>
          <w:bCs/>
          <w:color w:val="FFFFFF" w:themeColor="background1"/>
          <w:sz w:val="28"/>
          <w:szCs w:val="28"/>
          <w:lang w:val="es-ES"/>
        </w:rPr>
      </w:pPr>
    </w:p>
    <w:p w14:paraId="028A3F7D" w14:textId="77777777" w:rsidR="00E702B5" w:rsidRPr="00E702B5" w:rsidRDefault="00E702B5" w:rsidP="00E702B5">
      <w:pPr>
        <w:spacing w:line="240" w:lineRule="auto"/>
        <w:jc w:val="center"/>
        <w:rPr>
          <w:rFonts w:cs="Segoe UI"/>
          <w:b/>
          <w:bCs/>
          <w:color w:val="FFFFFF" w:themeColor="background1"/>
          <w:sz w:val="28"/>
          <w:szCs w:val="28"/>
          <w:lang w:val="es-ES"/>
        </w:rPr>
      </w:pPr>
    </w:p>
    <w:p w14:paraId="0CB25C14" w14:textId="623BDEF8" w:rsidR="00E702B5" w:rsidRDefault="00E702B5" w:rsidP="00E702B5">
      <w:pPr>
        <w:spacing w:line="240" w:lineRule="auto"/>
        <w:jc w:val="center"/>
        <w:rPr>
          <w:rFonts w:cs="Segoe UI"/>
          <w:b/>
          <w:bCs/>
          <w:color w:val="FFFFFF" w:themeColor="background1"/>
          <w:sz w:val="28"/>
          <w:szCs w:val="28"/>
          <w:lang w:val="es-ES"/>
        </w:rPr>
      </w:pPr>
      <w:r w:rsidRPr="00E702B5">
        <w:rPr>
          <w:rFonts w:cs="Segoe UI"/>
          <w:b/>
          <w:bCs/>
          <w:color w:val="FFFFFF" w:themeColor="background1"/>
          <w:sz w:val="28"/>
          <w:szCs w:val="28"/>
          <w:lang w:val="es-ES"/>
        </w:rPr>
        <w:t>Tutor</w:t>
      </w:r>
    </w:p>
    <w:p w14:paraId="1110C73B" w14:textId="758FA5CB" w:rsidR="00E702B5" w:rsidRPr="00E702B5" w:rsidRDefault="005D6BD9" w:rsidP="005D6BD9">
      <w:pPr>
        <w:spacing w:line="240" w:lineRule="auto"/>
        <w:jc w:val="center"/>
        <w:rPr>
          <w:rFonts w:cs="Segoe UI"/>
          <w:b/>
          <w:bCs/>
          <w:color w:val="FFFFFF" w:themeColor="background1"/>
          <w:sz w:val="40"/>
          <w:szCs w:val="40"/>
        </w:rPr>
      </w:pPr>
      <w:r w:rsidRPr="005D6BD9">
        <w:rPr>
          <w:rFonts w:cs="Segoe UI"/>
          <w:b/>
          <w:bCs/>
          <w:color w:val="FFFFFF" w:themeColor="background1"/>
          <w:sz w:val="28"/>
          <w:szCs w:val="28"/>
          <w:lang w:val="es-ES"/>
        </w:rPr>
        <w:t>Juan Felipe Aranguren Checa</w:t>
      </w:r>
    </w:p>
    <w:p w14:paraId="4BB7E4EF" w14:textId="77777777" w:rsidR="00E702B5" w:rsidRPr="00E702B5" w:rsidRDefault="00E702B5" w:rsidP="00E702B5">
      <w:pPr>
        <w:spacing w:before="240" w:after="240" w:line="400" w:lineRule="exact"/>
        <w:jc w:val="center"/>
        <w:rPr>
          <w:rFonts w:cs="Segoe UI"/>
          <w:b/>
          <w:bCs/>
          <w:color w:val="FFFFFF" w:themeColor="background1"/>
          <w:sz w:val="40"/>
          <w:szCs w:val="40"/>
        </w:rPr>
      </w:pPr>
    </w:p>
    <w:p w14:paraId="68D67362" w14:textId="77777777" w:rsidR="00E702B5" w:rsidRPr="00E702B5" w:rsidRDefault="00E702B5" w:rsidP="00E702B5">
      <w:pPr>
        <w:spacing w:before="240" w:after="240" w:line="400" w:lineRule="exact"/>
        <w:jc w:val="center"/>
        <w:rPr>
          <w:rFonts w:cs="Segoe UI"/>
          <w:b/>
          <w:bCs/>
          <w:color w:val="FFFFFF" w:themeColor="background1"/>
          <w:sz w:val="40"/>
          <w:szCs w:val="40"/>
        </w:rPr>
      </w:pPr>
    </w:p>
    <w:p w14:paraId="061574EF" w14:textId="77777777" w:rsidR="00E702B5" w:rsidRPr="00E702B5" w:rsidRDefault="00E702B5" w:rsidP="00E702B5">
      <w:pPr>
        <w:spacing w:before="0" w:after="0" w:line="400" w:lineRule="exact"/>
        <w:jc w:val="center"/>
        <w:rPr>
          <w:rFonts w:cs="Segoe UI"/>
          <w:b/>
          <w:bCs/>
          <w:color w:val="FFFFFF" w:themeColor="background1"/>
          <w:sz w:val="28"/>
          <w:szCs w:val="28"/>
        </w:rPr>
      </w:pPr>
      <w:r w:rsidRPr="00E702B5">
        <w:rPr>
          <w:rFonts w:cs="Segoe UI"/>
          <w:b/>
          <w:bCs/>
          <w:color w:val="FFFFFF" w:themeColor="background1"/>
          <w:sz w:val="28"/>
          <w:szCs w:val="28"/>
        </w:rPr>
        <w:t>Facultad Barberi de Ingeniería, Diseño y Ciencias Aplicadas</w:t>
      </w:r>
    </w:p>
    <w:p w14:paraId="0033B1BF" w14:textId="77777777" w:rsidR="00E702B5" w:rsidRPr="00E702B5" w:rsidRDefault="00E702B5" w:rsidP="00E702B5">
      <w:pPr>
        <w:spacing w:before="0" w:after="0" w:line="400" w:lineRule="exact"/>
        <w:jc w:val="center"/>
        <w:rPr>
          <w:rFonts w:cs="Segoe UI"/>
          <w:b/>
          <w:bCs/>
          <w:color w:val="FFFFFF" w:themeColor="background1"/>
          <w:sz w:val="28"/>
          <w:szCs w:val="28"/>
        </w:rPr>
      </w:pPr>
      <w:r w:rsidRPr="00E702B5">
        <w:rPr>
          <w:rFonts w:cs="Segoe UI"/>
          <w:b/>
          <w:bCs/>
          <w:color w:val="FFFFFF" w:themeColor="background1"/>
          <w:sz w:val="28"/>
          <w:szCs w:val="28"/>
        </w:rPr>
        <w:t>Ingeniería de Sistemas</w:t>
      </w:r>
    </w:p>
    <w:p w14:paraId="5A369359" w14:textId="77777777" w:rsidR="00E702B5" w:rsidRPr="00E702B5" w:rsidRDefault="00E702B5" w:rsidP="00E702B5">
      <w:pPr>
        <w:spacing w:before="0" w:after="0" w:line="400" w:lineRule="exact"/>
        <w:jc w:val="center"/>
        <w:rPr>
          <w:rFonts w:cs="Segoe UI"/>
          <w:b/>
          <w:bCs/>
          <w:color w:val="FFFFFF" w:themeColor="background1"/>
          <w:sz w:val="28"/>
          <w:szCs w:val="28"/>
        </w:rPr>
      </w:pPr>
      <w:r w:rsidRPr="00E702B5">
        <w:rPr>
          <w:rFonts w:cs="Segoe UI"/>
          <w:b/>
          <w:bCs/>
          <w:color w:val="FFFFFF" w:themeColor="background1"/>
          <w:sz w:val="28"/>
          <w:szCs w:val="28"/>
        </w:rPr>
        <w:t>Santiago De Cali</w:t>
      </w:r>
    </w:p>
    <w:sdt>
      <w:sdtPr>
        <w:rPr>
          <w:rFonts w:ascii="Segoe UI" w:eastAsiaTheme="minorEastAsia" w:hAnsi="Segoe UI" w:cs="Segoe UI"/>
          <w:b w:val="0"/>
          <w:bCs w:val="0"/>
          <w:color w:val="auto"/>
          <w:sz w:val="24"/>
          <w:szCs w:val="24"/>
          <w:lang w:val="es-ES" w:eastAsia="en-US"/>
        </w:rPr>
        <w:id w:val="-1967267499"/>
        <w:docPartObj>
          <w:docPartGallery w:val="Table of Contents"/>
          <w:docPartUnique/>
        </w:docPartObj>
      </w:sdtPr>
      <w:sdtEndPr>
        <w:rPr>
          <w:rFonts w:asciiTheme="majorHAnsi" w:eastAsiaTheme="majorEastAsia" w:hAnsiTheme="majorHAnsi"/>
          <w:b/>
          <w:bCs/>
          <w:color w:val="365F91" w:themeColor="accent1" w:themeShade="BF"/>
          <w:sz w:val="36"/>
        </w:rPr>
      </w:sdtEndPr>
      <w:sdtContent>
        <w:sdt>
          <w:sdtPr>
            <w:rPr>
              <w:rFonts w:ascii="Segoe UI" w:eastAsiaTheme="minorEastAsia" w:hAnsi="Segoe UI" w:cs="Segoe UI"/>
              <w:b w:val="0"/>
              <w:bCs w:val="0"/>
              <w:color w:val="auto"/>
              <w:sz w:val="24"/>
              <w:szCs w:val="22"/>
              <w:lang w:val="es-ES" w:eastAsia="en-US"/>
            </w:rPr>
            <w:id w:val="-753672845"/>
            <w:docPartObj>
              <w:docPartGallery w:val="Table of Contents"/>
              <w:docPartUnique/>
            </w:docPartObj>
          </w:sdtPr>
          <w:sdtEndPr>
            <w:rPr>
              <w:rFonts w:cstheme="minorBidi"/>
            </w:rPr>
          </w:sdtEndPr>
          <w:sdtContent>
            <w:p w14:paraId="5B7170B0" w14:textId="750E3A96" w:rsidR="007D7500" w:rsidRPr="007D7500" w:rsidRDefault="005D6BD9" w:rsidP="007D7500">
              <w:pPr>
                <w:pStyle w:val="TtuloTDC"/>
                <w:ind w:firstLine="0"/>
                <w:jc w:val="center"/>
                <w:rPr>
                  <w:rFonts w:ascii="Segoe UI" w:hAnsi="Segoe UI" w:cs="Segoe UI"/>
                  <w:smallCaps/>
                  <w:noProof/>
                  <w:color w:val="auto"/>
                  <w:lang w:val="es-ES"/>
                </w:rPr>
              </w:pPr>
              <w:r w:rsidRPr="00720F43">
                <w:rPr>
                  <w:rFonts w:ascii="Segoe UI" w:eastAsiaTheme="minorEastAsia" w:hAnsi="Segoe UI" w:cs="Segoe UI"/>
                  <w:bCs w:val="0"/>
                  <w:smallCaps/>
                  <w:color w:val="auto"/>
                  <w:lang w:val="es-ES"/>
                </w:rPr>
                <w:t xml:space="preserve">Tabla de </w:t>
              </w:r>
              <w:r w:rsidRPr="00720F43">
                <w:rPr>
                  <w:rFonts w:ascii="Segoe UI" w:hAnsi="Segoe UI" w:cs="Segoe UI"/>
                  <w:smallCaps/>
                  <w:color w:val="auto"/>
                  <w:lang w:val="es-ES"/>
                </w:rPr>
                <w:t>contenido</w:t>
              </w:r>
              <w:bookmarkStart w:id="3" w:name="_Hlk199025660"/>
              <w:r w:rsidRPr="00720F43">
                <w:rPr>
                  <w:b w:val="0"/>
                  <w:bCs w:val="0"/>
                </w:rPr>
                <w:fldChar w:fldCharType="begin"/>
              </w:r>
              <w:r w:rsidRPr="00720F43">
                <w:instrText xml:space="preserve"> TOC \o "1-3" \h \z \u </w:instrText>
              </w:r>
              <w:r w:rsidRPr="00720F43">
                <w:rPr>
                  <w:b w:val="0"/>
                  <w:bCs w:val="0"/>
                </w:rPr>
                <w:fldChar w:fldCharType="separate"/>
              </w:r>
            </w:p>
            <w:p w14:paraId="29FCF4A5" w14:textId="3BB9E917" w:rsidR="007D7500" w:rsidRDefault="007D7500">
              <w:pPr>
                <w:pStyle w:val="TDC1"/>
                <w:rPr>
                  <w:rFonts w:asciiTheme="minorHAnsi" w:hAnsiTheme="minorHAnsi"/>
                  <w:noProof/>
                  <w:kern w:val="2"/>
                  <w:szCs w:val="24"/>
                  <w:lang w:val="es-ES" w:eastAsia="es-ES"/>
                  <w14:ligatures w14:val="standardContextual"/>
                </w:rPr>
              </w:pPr>
              <w:hyperlink w:anchor="_Toc199197714" w:history="1">
                <w:r w:rsidRPr="004F3AD7">
                  <w:rPr>
                    <w:rStyle w:val="Hipervnculo"/>
                    <w:rFonts w:cs="Segoe UI"/>
                    <w:noProof/>
                  </w:rPr>
                  <w:t>Proyecto de Grado</w:t>
                </w:r>
                <w:r>
                  <w:rPr>
                    <w:noProof/>
                    <w:webHidden/>
                  </w:rPr>
                  <w:tab/>
                </w:r>
                <w:r>
                  <w:rPr>
                    <w:noProof/>
                    <w:webHidden/>
                  </w:rPr>
                  <w:fldChar w:fldCharType="begin"/>
                </w:r>
                <w:r>
                  <w:rPr>
                    <w:noProof/>
                    <w:webHidden/>
                  </w:rPr>
                  <w:instrText xml:space="preserve"> PAGEREF _Toc199197714 \h </w:instrText>
                </w:r>
                <w:r>
                  <w:rPr>
                    <w:noProof/>
                    <w:webHidden/>
                  </w:rPr>
                </w:r>
                <w:r>
                  <w:rPr>
                    <w:noProof/>
                    <w:webHidden/>
                  </w:rPr>
                  <w:fldChar w:fldCharType="separate"/>
                </w:r>
                <w:r>
                  <w:rPr>
                    <w:noProof/>
                    <w:webHidden/>
                  </w:rPr>
                  <w:t>1</w:t>
                </w:r>
                <w:r>
                  <w:rPr>
                    <w:noProof/>
                    <w:webHidden/>
                  </w:rPr>
                  <w:fldChar w:fldCharType="end"/>
                </w:r>
              </w:hyperlink>
            </w:p>
            <w:p w14:paraId="68421636" w14:textId="06651F4A" w:rsidR="007D7500" w:rsidRDefault="007D7500">
              <w:pPr>
                <w:pStyle w:val="TDC2"/>
                <w:rPr>
                  <w:rFonts w:asciiTheme="minorHAnsi" w:hAnsiTheme="minorHAnsi"/>
                  <w:kern w:val="2"/>
                  <w:szCs w:val="24"/>
                  <w:lang w:val="es-ES" w:eastAsia="es-ES"/>
                  <w14:ligatures w14:val="standardContextual"/>
                </w:rPr>
              </w:pPr>
              <w:hyperlink w:anchor="_Toc199197715" w:history="1">
                <w:r w:rsidRPr="004F3AD7">
                  <w:rPr>
                    <w:rStyle w:val="Hipervnculo"/>
                    <w:rFonts w:cs="Segoe UI"/>
                  </w:rPr>
                  <w:t>Resumen</w:t>
                </w:r>
                <w:r>
                  <w:rPr>
                    <w:webHidden/>
                  </w:rPr>
                  <w:tab/>
                </w:r>
                <w:r>
                  <w:rPr>
                    <w:webHidden/>
                  </w:rPr>
                  <w:fldChar w:fldCharType="begin"/>
                </w:r>
                <w:r>
                  <w:rPr>
                    <w:webHidden/>
                  </w:rPr>
                  <w:instrText xml:space="preserve"> PAGEREF _Toc199197715 \h </w:instrText>
                </w:r>
                <w:r>
                  <w:rPr>
                    <w:webHidden/>
                  </w:rPr>
                </w:r>
                <w:r>
                  <w:rPr>
                    <w:webHidden/>
                  </w:rPr>
                  <w:fldChar w:fldCharType="separate"/>
                </w:r>
                <w:r>
                  <w:rPr>
                    <w:webHidden/>
                  </w:rPr>
                  <w:t>4</w:t>
                </w:r>
                <w:r>
                  <w:rPr>
                    <w:webHidden/>
                  </w:rPr>
                  <w:fldChar w:fldCharType="end"/>
                </w:r>
              </w:hyperlink>
            </w:p>
            <w:p w14:paraId="4A5AFF44" w14:textId="0FAD09ED" w:rsidR="007D7500" w:rsidRDefault="007D7500">
              <w:pPr>
                <w:pStyle w:val="TDC2"/>
                <w:rPr>
                  <w:rFonts w:asciiTheme="minorHAnsi" w:hAnsiTheme="minorHAnsi"/>
                  <w:kern w:val="2"/>
                  <w:szCs w:val="24"/>
                  <w:lang w:val="es-ES" w:eastAsia="es-ES"/>
                  <w14:ligatures w14:val="standardContextual"/>
                </w:rPr>
              </w:pPr>
              <w:hyperlink w:anchor="_Toc199197716" w:history="1">
                <w:r w:rsidRPr="004F3AD7">
                  <w:rPr>
                    <w:rStyle w:val="Hipervnculo"/>
                    <w:rFonts w:cs="Segoe UI"/>
                    <w:lang w:val="en-US"/>
                  </w:rPr>
                  <w:t>Abstract</w:t>
                </w:r>
                <w:r>
                  <w:rPr>
                    <w:webHidden/>
                  </w:rPr>
                  <w:tab/>
                </w:r>
                <w:r>
                  <w:rPr>
                    <w:webHidden/>
                  </w:rPr>
                  <w:fldChar w:fldCharType="begin"/>
                </w:r>
                <w:r>
                  <w:rPr>
                    <w:webHidden/>
                  </w:rPr>
                  <w:instrText xml:space="preserve"> PAGEREF _Toc199197716 \h </w:instrText>
                </w:r>
                <w:r>
                  <w:rPr>
                    <w:webHidden/>
                  </w:rPr>
                </w:r>
                <w:r>
                  <w:rPr>
                    <w:webHidden/>
                  </w:rPr>
                  <w:fldChar w:fldCharType="separate"/>
                </w:r>
                <w:r>
                  <w:rPr>
                    <w:webHidden/>
                  </w:rPr>
                  <w:t>5</w:t>
                </w:r>
                <w:r>
                  <w:rPr>
                    <w:webHidden/>
                  </w:rPr>
                  <w:fldChar w:fldCharType="end"/>
                </w:r>
              </w:hyperlink>
            </w:p>
            <w:p w14:paraId="1FFFB1E4" w14:textId="7397D8D4" w:rsidR="007D7500" w:rsidRDefault="007D7500">
              <w:pPr>
                <w:pStyle w:val="TDC2"/>
                <w:rPr>
                  <w:rFonts w:asciiTheme="minorHAnsi" w:hAnsiTheme="minorHAnsi"/>
                  <w:kern w:val="2"/>
                  <w:szCs w:val="24"/>
                  <w:lang w:val="es-ES" w:eastAsia="es-ES"/>
                  <w14:ligatures w14:val="standardContextual"/>
                </w:rPr>
              </w:pPr>
              <w:hyperlink w:anchor="_Toc199197717" w:history="1">
                <w:r w:rsidRPr="004F3AD7">
                  <w:rPr>
                    <w:rStyle w:val="Hipervnculo"/>
                    <w:rFonts w:cs="Segoe UI"/>
                  </w:rPr>
                  <w:t>Lista de acrónimos</w:t>
                </w:r>
                <w:r>
                  <w:rPr>
                    <w:webHidden/>
                  </w:rPr>
                  <w:tab/>
                </w:r>
                <w:r>
                  <w:rPr>
                    <w:webHidden/>
                  </w:rPr>
                  <w:fldChar w:fldCharType="begin"/>
                </w:r>
                <w:r>
                  <w:rPr>
                    <w:webHidden/>
                  </w:rPr>
                  <w:instrText xml:space="preserve"> PAGEREF _Toc199197717 \h </w:instrText>
                </w:r>
                <w:r>
                  <w:rPr>
                    <w:webHidden/>
                  </w:rPr>
                </w:r>
                <w:r>
                  <w:rPr>
                    <w:webHidden/>
                  </w:rPr>
                  <w:fldChar w:fldCharType="separate"/>
                </w:r>
                <w:r>
                  <w:rPr>
                    <w:webHidden/>
                  </w:rPr>
                  <w:t>6</w:t>
                </w:r>
                <w:r>
                  <w:rPr>
                    <w:webHidden/>
                  </w:rPr>
                  <w:fldChar w:fldCharType="end"/>
                </w:r>
              </w:hyperlink>
            </w:p>
            <w:p w14:paraId="2F5837AB" w14:textId="18C70DA4" w:rsidR="007D7500" w:rsidRDefault="007D7500">
              <w:pPr>
                <w:pStyle w:val="TDC2"/>
                <w:rPr>
                  <w:rFonts w:asciiTheme="minorHAnsi" w:hAnsiTheme="minorHAnsi"/>
                  <w:kern w:val="2"/>
                  <w:szCs w:val="24"/>
                  <w:lang w:val="es-ES" w:eastAsia="es-ES"/>
                  <w14:ligatures w14:val="standardContextual"/>
                </w:rPr>
              </w:pPr>
              <w:hyperlink w:anchor="_Toc199197718" w:history="1">
                <w:r w:rsidRPr="004F3AD7">
                  <w:rPr>
                    <w:rStyle w:val="Hipervnculo"/>
                    <w:rFonts w:cs="Segoe UI"/>
                  </w:rPr>
                  <w:t>Glosario de términos</w:t>
                </w:r>
                <w:r>
                  <w:rPr>
                    <w:webHidden/>
                  </w:rPr>
                  <w:tab/>
                </w:r>
                <w:r>
                  <w:rPr>
                    <w:webHidden/>
                  </w:rPr>
                  <w:fldChar w:fldCharType="begin"/>
                </w:r>
                <w:r>
                  <w:rPr>
                    <w:webHidden/>
                  </w:rPr>
                  <w:instrText xml:space="preserve"> PAGEREF _Toc199197718 \h </w:instrText>
                </w:r>
                <w:r>
                  <w:rPr>
                    <w:webHidden/>
                  </w:rPr>
                </w:r>
                <w:r>
                  <w:rPr>
                    <w:webHidden/>
                  </w:rPr>
                  <w:fldChar w:fldCharType="separate"/>
                </w:r>
                <w:r>
                  <w:rPr>
                    <w:webHidden/>
                  </w:rPr>
                  <w:t>7</w:t>
                </w:r>
                <w:r>
                  <w:rPr>
                    <w:webHidden/>
                  </w:rPr>
                  <w:fldChar w:fldCharType="end"/>
                </w:r>
              </w:hyperlink>
            </w:p>
            <w:p w14:paraId="665C6BAB" w14:textId="7E044889" w:rsidR="007D7500" w:rsidRDefault="007D7500">
              <w:pPr>
                <w:pStyle w:val="TDC2"/>
                <w:rPr>
                  <w:rFonts w:asciiTheme="minorHAnsi" w:hAnsiTheme="minorHAnsi"/>
                  <w:kern w:val="2"/>
                  <w:szCs w:val="24"/>
                  <w:lang w:val="es-ES" w:eastAsia="es-ES"/>
                  <w14:ligatures w14:val="standardContextual"/>
                </w:rPr>
              </w:pPr>
              <w:hyperlink w:anchor="_Toc199197719" w:history="1">
                <w:r w:rsidRPr="004F3AD7">
                  <w:rPr>
                    <w:rStyle w:val="Hipervnculo"/>
                    <w:rFonts w:cs="Segoe UI"/>
                  </w:rPr>
                  <w:t>Índice de figuras</w:t>
                </w:r>
                <w:r>
                  <w:rPr>
                    <w:webHidden/>
                  </w:rPr>
                  <w:tab/>
                </w:r>
                <w:r>
                  <w:rPr>
                    <w:webHidden/>
                  </w:rPr>
                  <w:fldChar w:fldCharType="begin"/>
                </w:r>
                <w:r>
                  <w:rPr>
                    <w:webHidden/>
                  </w:rPr>
                  <w:instrText xml:space="preserve"> PAGEREF _Toc199197719 \h </w:instrText>
                </w:r>
                <w:r>
                  <w:rPr>
                    <w:webHidden/>
                  </w:rPr>
                </w:r>
                <w:r>
                  <w:rPr>
                    <w:webHidden/>
                  </w:rPr>
                  <w:fldChar w:fldCharType="separate"/>
                </w:r>
                <w:r>
                  <w:rPr>
                    <w:webHidden/>
                  </w:rPr>
                  <w:t>8</w:t>
                </w:r>
                <w:r>
                  <w:rPr>
                    <w:webHidden/>
                  </w:rPr>
                  <w:fldChar w:fldCharType="end"/>
                </w:r>
              </w:hyperlink>
            </w:p>
            <w:p w14:paraId="029B6314" w14:textId="0695D458" w:rsidR="007D7500" w:rsidRDefault="007D7500">
              <w:pPr>
                <w:pStyle w:val="TDC1"/>
                <w:rPr>
                  <w:rFonts w:asciiTheme="minorHAnsi" w:hAnsiTheme="minorHAnsi"/>
                  <w:noProof/>
                  <w:kern w:val="2"/>
                  <w:szCs w:val="24"/>
                  <w:lang w:val="es-ES" w:eastAsia="es-ES"/>
                  <w14:ligatures w14:val="standardContextual"/>
                </w:rPr>
              </w:pPr>
              <w:hyperlink w:anchor="_Toc199197720" w:history="1">
                <w:r w:rsidRPr="004F3AD7">
                  <w:rPr>
                    <w:rStyle w:val="Hipervnculo"/>
                    <w:rFonts w:cs="Segoe UI"/>
                    <w:noProof/>
                  </w:rPr>
                  <w:t>Índice de tablas</w:t>
                </w:r>
                <w:r>
                  <w:rPr>
                    <w:noProof/>
                    <w:webHidden/>
                  </w:rPr>
                  <w:tab/>
                </w:r>
                <w:r>
                  <w:rPr>
                    <w:noProof/>
                    <w:webHidden/>
                  </w:rPr>
                  <w:fldChar w:fldCharType="begin"/>
                </w:r>
                <w:r>
                  <w:rPr>
                    <w:noProof/>
                    <w:webHidden/>
                  </w:rPr>
                  <w:instrText xml:space="preserve"> PAGEREF _Toc199197720 \h </w:instrText>
                </w:r>
                <w:r>
                  <w:rPr>
                    <w:noProof/>
                    <w:webHidden/>
                  </w:rPr>
                </w:r>
                <w:r>
                  <w:rPr>
                    <w:noProof/>
                    <w:webHidden/>
                  </w:rPr>
                  <w:fldChar w:fldCharType="separate"/>
                </w:r>
                <w:r>
                  <w:rPr>
                    <w:noProof/>
                    <w:webHidden/>
                  </w:rPr>
                  <w:t>9</w:t>
                </w:r>
                <w:r>
                  <w:rPr>
                    <w:noProof/>
                    <w:webHidden/>
                  </w:rPr>
                  <w:fldChar w:fldCharType="end"/>
                </w:r>
              </w:hyperlink>
            </w:p>
            <w:p w14:paraId="1E34B595" w14:textId="78A49B8B" w:rsidR="007D7500" w:rsidRDefault="007D7500">
              <w:pPr>
                <w:pStyle w:val="TDC2"/>
                <w:tabs>
                  <w:tab w:val="left" w:pos="960"/>
                </w:tabs>
                <w:rPr>
                  <w:rFonts w:asciiTheme="minorHAnsi" w:hAnsiTheme="minorHAnsi"/>
                  <w:kern w:val="2"/>
                  <w:szCs w:val="24"/>
                  <w:lang w:val="es-ES" w:eastAsia="es-ES"/>
                  <w14:ligatures w14:val="standardContextual"/>
                </w:rPr>
              </w:pPr>
              <w:hyperlink w:anchor="_Toc199197721" w:history="1">
                <w:r w:rsidRPr="004F3AD7">
                  <w:rPr>
                    <w:rStyle w:val="Hipervnculo"/>
                    <w:rFonts w:cs="Segoe UI"/>
                  </w:rPr>
                  <w:t>1.</w:t>
                </w:r>
                <w:r>
                  <w:rPr>
                    <w:rFonts w:asciiTheme="minorHAnsi" w:hAnsiTheme="minorHAnsi"/>
                    <w:kern w:val="2"/>
                    <w:szCs w:val="24"/>
                    <w:lang w:val="es-ES" w:eastAsia="es-ES"/>
                    <w14:ligatures w14:val="standardContextual"/>
                  </w:rPr>
                  <w:tab/>
                </w:r>
                <w:r w:rsidRPr="004F3AD7">
                  <w:rPr>
                    <w:rStyle w:val="Hipervnculo"/>
                    <w:rFonts w:cs="Segoe UI"/>
                  </w:rPr>
                  <w:t>INTRODUCCIÓN</w:t>
                </w:r>
                <w:r>
                  <w:rPr>
                    <w:webHidden/>
                  </w:rPr>
                  <w:tab/>
                </w:r>
                <w:r>
                  <w:rPr>
                    <w:webHidden/>
                  </w:rPr>
                  <w:fldChar w:fldCharType="begin"/>
                </w:r>
                <w:r>
                  <w:rPr>
                    <w:webHidden/>
                  </w:rPr>
                  <w:instrText xml:space="preserve"> PAGEREF _Toc199197721 \h </w:instrText>
                </w:r>
                <w:r>
                  <w:rPr>
                    <w:webHidden/>
                  </w:rPr>
                </w:r>
                <w:r>
                  <w:rPr>
                    <w:webHidden/>
                  </w:rPr>
                  <w:fldChar w:fldCharType="separate"/>
                </w:r>
                <w:r>
                  <w:rPr>
                    <w:webHidden/>
                  </w:rPr>
                  <w:t>10</w:t>
                </w:r>
                <w:r>
                  <w:rPr>
                    <w:webHidden/>
                  </w:rPr>
                  <w:fldChar w:fldCharType="end"/>
                </w:r>
              </w:hyperlink>
            </w:p>
            <w:p w14:paraId="6726DB43" w14:textId="2CD3AAE4" w:rsidR="007D7500" w:rsidRDefault="007D7500">
              <w:pPr>
                <w:pStyle w:val="TDC2"/>
                <w:rPr>
                  <w:rFonts w:asciiTheme="minorHAnsi" w:hAnsiTheme="minorHAnsi"/>
                  <w:kern w:val="2"/>
                  <w:szCs w:val="24"/>
                  <w:lang w:val="es-ES" w:eastAsia="es-ES"/>
                  <w14:ligatures w14:val="standardContextual"/>
                </w:rPr>
              </w:pPr>
              <w:hyperlink w:anchor="_Toc199197722" w:history="1">
                <w:r w:rsidRPr="004F3AD7">
                  <w:rPr>
                    <w:rStyle w:val="Hipervnculo"/>
                    <w:rFonts w:cs="Segoe UI"/>
                  </w:rPr>
                  <w:t>1.1 Contexto</w:t>
                </w:r>
                <w:r>
                  <w:rPr>
                    <w:webHidden/>
                  </w:rPr>
                  <w:tab/>
                </w:r>
                <w:r>
                  <w:rPr>
                    <w:webHidden/>
                  </w:rPr>
                  <w:fldChar w:fldCharType="begin"/>
                </w:r>
                <w:r>
                  <w:rPr>
                    <w:webHidden/>
                  </w:rPr>
                  <w:instrText xml:space="preserve"> PAGEREF _Toc199197722 \h </w:instrText>
                </w:r>
                <w:r>
                  <w:rPr>
                    <w:webHidden/>
                  </w:rPr>
                </w:r>
                <w:r>
                  <w:rPr>
                    <w:webHidden/>
                  </w:rPr>
                  <w:fldChar w:fldCharType="separate"/>
                </w:r>
                <w:r>
                  <w:rPr>
                    <w:webHidden/>
                  </w:rPr>
                  <w:t>10</w:t>
                </w:r>
                <w:r>
                  <w:rPr>
                    <w:webHidden/>
                  </w:rPr>
                  <w:fldChar w:fldCharType="end"/>
                </w:r>
              </w:hyperlink>
            </w:p>
            <w:p w14:paraId="58B68AC8" w14:textId="4742E1C9" w:rsidR="007D7500" w:rsidRDefault="007D7500">
              <w:pPr>
                <w:pStyle w:val="TDC2"/>
                <w:tabs>
                  <w:tab w:val="left" w:pos="1200"/>
                </w:tabs>
                <w:rPr>
                  <w:rFonts w:asciiTheme="minorHAnsi" w:hAnsiTheme="minorHAnsi"/>
                  <w:kern w:val="2"/>
                  <w:szCs w:val="24"/>
                  <w:lang w:val="es-ES" w:eastAsia="es-ES"/>
                  <w14:ligatures w14:val="standardContextual"/>
                </w:rPr>
              </w:pPr>
              <w:hyperlink w:anchor="_Toc199197723" w:history="1">
                <w:r w:rsidRPr="004F3AD7">
                  <w:rPr>
                    <w:rStyle w:val="Hipervnculo"/>
                    <w:rFonts w:cs="Segoe UI"/>
                  </w:rPr>
                  <w:t>1.2</w:t>
                </w:r>
                <w:r>
                  <w:rPr>
                    <w:rFonts w:asciiTheme="minorHAnsi" w:hAnsiTheme="minorHAnsi"/>
                    <w:kern w:val="2"/>
                    <w:szCs w:val="24"/>
                    <w:lang w:val="es-ES" w:eastAsia="es-ES"/>
                    <w14:ligatures w14:val="standardContextual"/>
                  </w:rPr>
                  <w:tab/>
                </w:r>
                <w:r w:rsidRPr="004F3AD7">
                  <w:rPr>
                    <w:rStyle w:val="Hipervnculo"/>
                    <w:rFonts w:cs="Segoe UI"/>
                  </w:rPr>
                  <w:t>Planteamiento del problema</w:t>
                </w:r>
                <w:r>
                  <w:rPr>
                    <w:webHidden/>
                  </w:rPr>
                  <w:tab/>
                </w:r>
                <w:r>
                  <w:rPr>
                    <w:webHidden/>
                  </w:rPr>
                  <w:fldChar w:fldCharType="begin"/>
                </w:r>
                <w:r>
                  <w:rPr>
                    <w:webHidden/>
                  </w:rPr>
                  <w:instrText xml:space="preserve"> PAGEREF _Toc199197723 \h </w:instrText>
                </w:r>
                <w:r>
                  <w:rPr>
                    <w:webHidden/>
                  </w:rPr>
                </w:r>
                <w:r>
                  <w:rPr>
                    <w:webHidden/>
                  </w:rPr>
                  <w:fldChar w:fldCharType="separate"/>
                </w:r>
                <w:r>
                  <w:rPr>
                    <w:webHidden/>
                  </w:rPr>
                  <w:t>11</w:t>
                </w:r>
                <w:r>
                  <w:rPr>
                    <w:webHidden/>
                  </w:rPr>
                  <w:fldChar w:fldCharType="end"/>
                </w:r>
              </w:hyperlink>
            </w:p>
            <w:p w14:paraId="6DF6F4A5" w14:textId="543EB5E9" w:rsidR="007D7500" w:rsidRDefault="007D7500">
              <w:pPr>
                <w:pStyle w:val="TDC2"/>
                <w:tabs>
                  <w:tab w:val="left" w:pos="1200"/>
                </w:tabs>
                <w:rPr>
                  <w:rFonts w:asciiTheme="minorHAnsi" w:hAnsiTheme="minorHAnsi"/>
                  <w:kern w:val="2"/>
                  <w:szCs w:val="24"/>
                  <w:lang w:val="es-ES" w:eastAsia="es-ES"/>
                  <w14:ligatures w14:val="standardContextual"/>
                </w:rPr>
              </w:pPr>
              <w:hyperlink w:anchor="_Toc199197724" w:history="1">
                <w:r w:rsidRPr="004F3AD7">
                  <w:rPr>
                    <w:rStyle w:val="Hipervnculo"/>
                    <w:rFonts w:cs="Segoe UI"/>
                  </w:rPr>
                  <w:t>1.3</w:t>
                </w:r>
                <w:r>
                  <w:rPr>
                    <w:rFonts w:asciiTheme="minorHAnsi" w:hAnsiTheme="minorHAnsi"/>
                    <w:kern w:val="2"/>
                    <w:szCs w:val="24"/>
                    <w:lang w:val="es-ES" w:eastAsia="es-ES"/>
                    <w14:ligatures w14:val="standardContextual"/>
                  </w:rPr>
                  <w:tab/>
                </w:r>
                <w:r w:rsidRPr="004F3AD7">
                  <w:rPr>
                    <w:rStyle w:val="Hipervnculo"/>
                    <w:rFonts w:cs="Segoe UI"/>
                  </w:rPr>
                  <w:t>Impacto del proyecto</w:t>
                </w:r>
                <w:r>
                  <w:rPr>
                    <w:webHidden/>
                  </w:rPr>
                  <w:tab/>
                </w:r>
                <w:r>
                  <w:rPr>
                    <w:webHidden/>
                  </w:rPr>
                  <w:fldChar w:fldCharType="begin"/>
                </w:r>
                <w:r>
                  <w:rPr>
                    <w:webHidden/>
                  </w:rPr>
                  <w:instrText xml:space="preserve"> PAGEREF _Toc199197724 \h </w:instrText>
                </w:r>
                <w:r>
                  <w:rPr>
                    <w:webHidden/>
                  </w:rPr>
                </w:r>
                <w:r>
                  <w:rPr>
                    <w:webHidden/>
                  </w:rPr>
                  <w:fldChar w:fldCharType="separate"/>
                </w:r>
                <w:r>
                  <w:rPr>
                    <w:webHidden/>
                  </w:rPr>
                  <w:t>12</w:t>
                </w:r>
                <w:r>
                  <w:rPr>
                    <w:webHidden/>
                  </w:rPr>
                  <w:fldChar w:fldCharType="end"/>
                </w:r>
              </w:hyperlink>
            </w:p>
            <w:p w14:paraId="418A1B5F" w14:textId="6930057A" w:rsidR="007D7500" w:rsidRDefault="007D7500" w:rsidP="007D7500">
              <w:pPr>
                <w:pStyle w:val="TDC2"/>
                <w:tabs>
                  <w:tab w:val="left" w:pos="1200"/>
                </w:tabs>
                <w:rPr>
                  <w:rFonts w:asciiTheme="minorHAnsi" w:hAnsiTheme="minorHAnsi"/>
                  <w:kern w:val="2"/>
                  <w:szCs w:val="24"/>
                  <w:lang w:val="es-ES" w:eastAsia="es-ES"/>
                  <w14:ligatures w14:val="standardContextual"/>
                </w:rPr>
              </w:pPr>
              <w:hyperlink w:anchor="_Toc199197725" w:history="1">
                <w:r w:rsidRPr="004F3AD7">
                  <w:rPr>
                    <w:rStyle w:val="Hipervnculo"/>
                    <w:rFonts w:cs="Segoe UI"/>
                  </w:rPr>
                  <w:t>1.4</w:t>
                </w:r>
                <w:r>
                  <w:rPr>
                    <w:rFonts w:asciiTheme="minorHAnsi" w:hAnsiTheme="minorHAnsi"/>
                    <w:kern w:val="2"/>
                    <w:szCs w:val="24"/>
                    <w:lang w:val="es-ES" w:eastAsia="es-ES"/>
                    <w14:ligatures w14:val="standardContextual"/>
                  </w:rPr>
                  <w:tab/>
                </w:r>
                <w:r w:rsidRPr="004F3AD7">
                  <w:rPr>
                    <w:rStyle w:val="Hipervnculo"/>
                    <w:rFonts w:cs="Segoe UI"/>
                  </w:rPr>
                  <w:t>Objetivo General</w:t>
                </w:r>
                <w:r>
                  <w:rPr>
                    <w:webHidden/>
                  </w:rPr>
                  <w:tab/>
                </w:r>
                <w:r>
                  <w:rPr>
                    <w:webHidden/>
                  </w:rPr>
                  <w:fldChar w:fldCharType="begin"/>
                </w:r>
                <w:r>
                  <w:rPr>
                    <w:webHidden/>
                  </w:rPr>
                  <w:instrText xml:space="preserve"> PAGEREF _Toc199197725 \h </w:instrText>
                </w:r>
                <w:r>
                  <w:rPr>
                    <w:webHidden/>
                  </w:rPr>
                </w:r>
                <w:r>
                  <w:rPr>
                    <w:webHidden/>
                  </w:rPr>
                  <w:fldChar w:fldCharType="separate"/>
                </w:r>
                <w:r>
                  <w:rPr>
                    <w:webHidden/>
                  </w:rPr>
                  <w:t>13</w:t>
                </w:r>
                <w:r>
                  <w:rPr>
                    <w:webHidden/>
                  </w:rPr>
                  <w:fldChar w:fldCharType="end"/>
                </w:r>
              </w:hyperlink>
            </w:p>
            <w:p w14:paraId="6A48DA7C" w14:textId="069CCD50" w:rsidR="007D7500" w:rsidRDefault="007D7500">
              <w:pPr>
                <w:pStyle w:val="TDC2"/>
                <w:tabs>
                  <w:tab w:val="left" w:pos="1200"/>
                </w:tabs>
                <w:rPr>
                  <w:rFonts w:asciiTheme="minorHAnsi" w:hAnsiTheme="minorHAnsi"/>
                  <w:kern w:val="2"/>
                  <w:szCs w:val="24"/>
                  <w:lang w:val="es-ES" w:eastAsia="es-ES"/>
                  <w14:ligatures w14:val="standardContextual"/>
                </w:rPr>
              </w:pPr>
              <w:hyperlink w:anchor="_Toc199197727" w:history="1">
                <w:r w:rsidRPr="004F3AD7">
                  <w:rPr>
                    <w:rStyle w:val="Hipervnculo"/>
                    <w:rFonts w:cs="Segoe UI"/>
                  </w:rPr>
                  <w:t>1.5</w:t>
                </w:r>
                <w:r>
                  <w:rPr>
                    <w:rFonts w:asciiTheme="minorHAnsi" w:hAnsiTheme="minorHAnsi"/>
                    <w:kern w:val="2"/>
                    <w:szCs w:val="24"/>
                    <w:lang w:val="es-ES" w:eastAsia="es-ES"/>
                    <w14:ligatures w14:val="standardContextual"/>
                  </w:rPr>
                  <w:tab/>
                </w:r>
                <w:r w:rsidRPr="004F3AD7">
                  <w:rPr>
                    <w:rStyle w:val="Hipervnculo"/>
                    <w:rFonts w:cs="Segoe UI"/>
                  </w:rPr>
                  <w:t>Objetivos Específicos</w:t>
                </w:r>
                <w:r>
                  <w:rPr>
                    <w:webHidden/>
                  </w:rPr>
                  <w:tab/>
                </w:r>
                <w:r>
                  <w:rPr>
                    <w:webHidden/>
                  </w:rPr>
                  <w:fldChar w:fldCharType="begin"/>
                </w:r>
                <w:r>
                  <w:rPr>
                    <w:webHidden/>
                  </w:rPr>
                  <w:instrText xml:space="preserve"> PAGEREF _Toc199197727 \h </w:instrText>
                </w:r>
                <w:r>
                  <w:rPr>
                    <w:webHidden/>
                  </w:rPr>
                </w:r>
                <w:r>
                  <w:rPr>
                    <w:webHidden/>
                  </w:rPr>
                  <w:fldChar w:fldCharType="separate"/>
                </w:r>
                <w:r>
                  <w:rPr>
                    <w:webHidden/>
                  </w:rPr>
                  <w:t>14</w:t>
                </w:r>
                <w:r>
                  <w:rPr>
                    <w:webHidden/>
                  </w:rPr>
                  <w:fldChar w:fldCharType="end"/>
                </w:r>
              </w:hyperlink>
            </w:p>
            <w:p w14:paraId="07F2B220" w14:textId="6F6788BD" w:rsidR="007D7500" w:rsidRDefault="007D7500">
              <w:pPr>
                <w:pStyle w:val="TDC2"/>
                <w:tabs>
                  <w:tab w:val="left" w:pos="1200"/>
                </w:tabs>
                <w:rPr>
                  <w:rFonts w:asciiTheme="minorHAnsi" w:hAnsiTheme="minorHAnsi"/>
                  <w:kern w:val="2"/>
                  <w:szCs w:val="24"/>
                  <w:lang w:val="es-ES" w:eastAsia="es-ES"/>
                  <w14:ligatures w14:val="standardContextual"/>
                </w:rPr>
              </w:pPr>
              <w:hyperlink w:anchor="_Toc199197728" w:history="1">
                <w:r w:rsidRPr="004F3AD7">
                  <w:rPr>
                    <w:rStyle w:val="Hipervnculo"/>
                    <w:rFonts w:cs="Segoe UI"/>
                  </w:rPr>
                  <w:t>1.6</w:t>
                </w:r>
                <w:r>
                  <w:rPr>
                    <w:rFonts w:asciiTheme="minorHAnsi" w:hAnsiTheme="minorHAnsi"/>
                    <w:kern w:val="2"/>
                    <w:szCs w:val="24"/>
                    <w:lang w:val="es-ES" w:eastAsia="es-ES"/>
                    <w14:ligatures w14:val="standardContextual"/>
                  </w:rPr>
                  <w:tab/>
                </w:r>
                <w:r w:rsidRPr="004F3AD7">
                  <w:rPr>
                    <w:rStyle w:val="Hipervnculo"/>
                    <w:rFonts w:cs="Segoe UI"/>
                  </w:rPr>
                  <w:t>Organización del Documento</w:t>
                </w:r>
                <w:r>
                  <w:rPr>
                    <w:webHidden/>
                  </w:rPr>
                  <w:tab/>
                </w:r>
                <w:r>
                  <w:rPr>
                    <w:webHidden/>
                  </w:rPr>
                  <w:fldChar w:fldCharType="begin"/>
                </w:r>
                <w:r>
                  <w:rPr>
                    <w:webHidden/>
                  </w:rPr>
                  <w:instrText xml:space="preserve"> PAGEREF _Toc199197728 \h </w:instrText>
                </w:r>
                <w:r>
                  <w:rPr>
                    <w:webHidden/>
                  </w:rPr>
                </w:r>
                <w:r>
                  <w:rPr>
                    <w:webHidden/>
                  </w:rPr>
                  <w:fldChar w:fldCharType="separate"/>
                </w:r>
                <w:r>
                  <w:rPr>
                    <w:webHidden/>
                  </w:rPr>
                  <w:t>14</w:t>
                </w:r>
                <w:r>
                  <w:rPr>
                    <w:webHidden/>
                  </w:rPr>
                  <w:fldChar w:fldCharType="end"/>
                </w:r>
              </w:hyperlink>
            </w:p>
            <w:p w14:paraId="04A81865" w14:textId="285B9EDD" w:rsidR="007D7500" w:rsidRDefault="007D7500">
              <w:pPr>
                <w:pStyle w:val="TDC2"/>
                <w:tabs>
                  <w:tab w:val="left" w:pos="960"/>
                </w:tabs>
                <w:rPr>
                  <w:rFonts w:asciiTheme="minorHAnsi" w:hAnsiTheme="minorHAnsi"/>
                  <w:kern w:val="2"/>
                  <w:szCs w:val="24"/>
                  <w:lang w:val="es-ES" w:eastAsia="es-ES"/>
                  <w14:ligatures w14:val="standardContextual"/>
                </w:rPr>
              </w:pPr>
              <w:hyperlink w:anchor="_Toc199197729" w:history="1">
                <w:r w:rsidRPr="004F3AD7">
                  <w:rPr>
                    <w:rStyle w:val="Hipervnculo"/>
                    <w:rFonts w:cs="Segoe UI"/>
                  </w:rPr>
                  <w:t>2.</w:t>
                </w:r>
                <w:r>
                  <w:rPr>
                    <w:rFonts w:asciiTheme="minorHAnsi" w:hAnsiTheme="minorHAnsi"/>
                    <w:kern w:val="2"/>
                    <w:szCs w:val="24"/>
                    <w:lang w:val="es-ES" w:eastAsia="es-ES"/>
                    <w14:ligatures w14:val="standardContextual"/>
                  </w:rPr>
                  <w:tab/>
                </w:r>
                <w:r w:rsidRPr="004F3AD7">
                  <w:rPr>
                    <w:rStyle w:val="Hipervnculo"/>
                    <w:rFonts w:cs="Segoe UI"/>
                  </w:rPr>
                  <w:t>ANTECEDENTES</w:t>
                </w:r>
                <w:r>
                  <w:rPr>
                    <w:webHidden/>
                  </w:rPr>
                  <w:tab/>
                </w:r>
                <w:r>
                  <w:rPr>
                    <w:webHidden/>
                  </w:rPr>
                  <w:fldChar w:fldCharType="begin"/>
                </w:r>
                <w:r>
                  <w:rPr>
                    <w:webHidden/>
                  </w:rPr>
                  <w:instrText xml:space="preserve"> PAGEREF _Toc199197729 \h </w:instrText>
                </w:r>
                <w:r>
                  <w:rPr>
                    <w:webHidden/>
                  </w:rPr>
                </w:r>
                <w:r>
                  <w:rPr>
                    <w:webHidden/>
                  </w:rPr>
                  <w:fldChar w:fldCharType="separate"/>
                </w:r>
                <w:r>
                  <w:rPr>
                    <w:webHidden/>
                  </w:rPr>
                  <w:t>15</w:t>
                </w:r>
                <w:r>
                  <w:rPr>
                    <w:webHidden/>
                  </w:rPr>
                  <w:fldChar w:fldCharType="end"/>
                </w:r>
              </w:hyperlink>
            </w:p>
            <w:p w14:paraId="3FBC98F5" w14:textId="0EA34054" w:rsidR="007D7500" w:rsidRDefault="007D7500">
              <w:pPr>
                <w:pStyle w:val="TDC2"/>
                <w:tabs>
                  <w:tab w:val="left" w:pos="1200"/>
                </w:tabs>
                <w:rPr>
                  <w:rFonts w:asciiTheme="minorHAnsi" w:hAnsiTheme="minorHAnsi"/>
                  <w:kern w:val="2"/>
                  <w:szCs w:val="24"/>
                  <w:lang w:val="es-ES" w:eastAsia="es-ES"/>
                  <w14:ligatures w14:val="standardContextual"/>
                </w:rPr>
              </w:pPr>
              <w:hyperlink w:anchor="_Toc199197730" w:history="1">
                <w:r w:rsidRPr="004F3AD7">
                  <w:rPr>
                    <w:rStyle w:val="Hipervnculo"/>
                    <w:rFonts w:cs="Segoe UI"/>
                  </w:rPr>
                  <w:t>2.1.</w:t>
                </w:r>
                <w:r>
                  <w:rPr>
                    <w:rFonts w:asciiTheme="minorHAnsi" w:hAnsiTheme="minorHAnsi"/>
                    <w:kern w:val="2"/>
                    <w:szCs w:val="24"/>
                    <w:lang w:val="es-ES" w:eastAsia="es-ES"/>
                    <w14:ligatures w14:val="standardContextual"/>
                  </w:rPr>
                  <w:tab/>
                </w:r>
                <w:r w:rsidRPr="004F3AD7">
                  <w:rPr>
                    <w:rStyle w:val="Hipervnculo"/>
                    <w:rFonts w:cs="Segoe UI"/>
                  </w:rPr>
                  <w:t>Marco Teórico</w:t>
                </w:r>
                <w:r>
                  <w:rPr>
                    <w:webHidden/>
                  </w:rPr>
                  <w:tab/>
                </w:r>
                <w:r>
                  <w:rPr>
                    <w:webHidden/>
                  </w:rPr>
                  <w:fldChar w:fldCharType="begin"/>
                </w:r>
                <w:r>
                  <w:rPr>
                    <w:webHidden/>
                  </w:rPr>
                  <w:instrText xml:space="preserve"> PAGEREF _Toc199197730 \h </w:instrText>
                </w:r>
                <w:r>
                  <w:rPr>
                    <w:webHidden/>
                  </w:rPr>
                </w:r>
                <w:r>
                  <w:rPr>
                    <w:webHidden/>
                  </w:rPr>
                  <w:fldChar w:fldCharType="separate"/>
                </w:r>
                <w:r>
                  <w:rPr>
                    <w:webHidden/>
                  </w:rPr>
                  <w:t>15</w:t>
                </w:r>
                <w:r>
                  <w:rPr>
                    <w:webHidden/>
                  </w:rPr>
                  <w:fldChar w:fldCharType="end"/>
                </w:r>
              </w:hyperlink>
            </w:p>
            <w:p w14:paraId="4144C6AC" w14:textId="73EB7DDF" w:rsidR="007D7500" w:rsidRDefault="007D7500">
              <w:pPr>
                <w:pStyle w:val="TDC2"/>
                <w:tabs>
                  <w:tab w:val="left" w:pos="1200"/>
                </w:tabs>
                <w:rPr>
                  <w:rFonts w:asciiTheme="minorHAnsi" w:hAnsiTheme="minorHAnsi"/>
                  <w:kern w:val="2"/>
                  <w:szCs w:val="24"/>
                  <w:lang w:val="es-ES" w:eastAsia="es-ES"/>
                  <w14:ligatures w14:val="standardContextual"/>
                </w:rPr>
              </w:pPr>
              <w:hyperlink w:anchor="_Toc199197731" w:history="1">
                <w:r w:rsidRPr="004F3AD7">
                  <w:rPr>
                    <w:rStyle w:val="Hipervnculo"/>
                    <w:rFonts w:cs="Segoe UI"/>
                  </w:rPr>
                  <w:t>2.2.</w:t>
                </w:r>
                <w:r>
                  <w:rPr>
                    <w:rFonts w:asciiTheme="minorHAnsi" w:hAnsiTheme="minorHAnsi"/>
                    <w:kern w:val="2"/>
                    <w:szCs w:val="24"/>
                    <w:lang w:val="es-ES" w:eastAsia="es-ES"/>
                    <w14:ligatures w14:val="standardContextual"/>
                  </w:rPr>
                  <w:tab/>
                </w:r>
                <w:r w:rsidRPr="004F3AD7">
                  <w:rPr>
                    <w:rStyle w:val="Hipervnculo"/>
                    <w:rFonts w:cs="Segoe UI"/>
                  </w:rPr>
                  <w:t>Estado del arte/trabajos relacionados</w:t>
                </w:r>
                <w:r>
                  <w:rPr>
                    <w:webHidden/>
                  </w:rPr>
                  <w:tab/>
                </w:r>
                <w:r>
                  <w:rPr>
                    <w:webHidden/>
                  </w:rPr>
                  <w:fldChar w:fldCharType="begin"/>
                </w:r>
                <w:r>
                  <w:rPr>
                    <w:webHidden/>
                  </w:rPr>
                  <w:instrText xml:space="preserve"> PAGEREF _Toc199197731 \h </w:instrText>
                </w:r>
                <w:r>
                  <w:rPr>
                    <w:webHidden/>
                  </w:rPr>
                </w:r>
                <w:r>
                  <w:rPr>
                    <w:webHidden/>
                  </w:rPr>
                  <w:fldChar w:fldCharType="separate"/>
                </w:r>
                <w:r>
                  <w:rPr>
                    <w:webHidden/>
                  </w:rPr>
                  <w:t>18</w:t>
                </w:r>
                <w:r>
                  <w:rPr>
                    <w:webHidden/>
                  </w:rPr>
                  <w:fldChar w:fldCharType="end"/>
                </w:r>
              </w:hyperlink>
            </w:p>
            <w:p w14:paraId="06867BE5" w14:textId="7D45C093" w:rsidR="007D7500" w:rsidRDefault="007D7500">
              <w:pPr>
                <w:pStyle w:val="TDC2"/>
                <w:tabs>
                  <w:tab w:val="left" w:pos="1200"/>
                </w:tabs>
                <w:rPr>
                  <w:rFonts w:asciiTheme="minorHAnsi" w:hAnsiTheme="minorHAnsi"/>
                  <w:kern w:val="2"/>
                  <w:szCs w:val="24"/>
                  <w:lang w:val="es-ES" w:eastAsia="es-ES"/>
                  <w14:ligatures w14:val="standardContextual"/>
                </w:rPr>
              </w:pPr>
              <w:hyperlink w:anchor="_Toc199197732" w:history="1">
                <w:r w:rsidRPr="004F3AD7">
                  <w:rPr>
                    <w:rStyle w:val="Hipervnculo"/>
                    <w:rFonts w:cs="Segoe UI"/>
                  </w:rPr>
                  <w:t>2.3</w:t>
                </w:r>
                <w:r>
                  <w:rPr>
                    <w:rFonts w:asciiTheme="minorHAnsi" w:hAnsiTheme="minorHAnsi"/>
                    <w:kern w:val="2"/>
                    <w:szCs w:val="24"/>
                    <w:lang w:val="es-ES" w:eastAsia="es-ES"/>
                    <w14:ligatures w14:val="standardContextual"/>
                  </w:rPr>
                  <w:tab/>
                </w:r>
                <w:r w:rsidRPr="004F3AD7">
                  <w:rPr>
                    <w:rStyle w:val="Hipervnculo"/>
                    <w:rFonts w:cs="Segoe UI"/>
                  </w:rPr>
                  <w:t>Estado de la práctica</w:t>
                </w:r>
                <w:r>
                  <w:rPr>
                    <w:webHidden/>
                  </w:rPr>
                  <w:tab/>
                </w:r>
                <w:r>
                  <w:rPr>
                    <w:webHidden/>
                  </w:rPr>
                  <w:fldChar w:fldCharType="begin"/>
                </w:r>
                <w:r>
                  <w:rPr>
                    <w:webHidden/>
                  </w:rPr>
                  <w:instrText xml:space="preserve"> PAGEREF _Toc199197732 \h </w:instrText>
                </w:r>
                <w:r>
                  <w:rPr>
                    <w:webHidden/>
                  </w:rPr>
                </w:r>
                <w:r>
                  <w:rPr>
                    <w:webHidden/>
                  </w:rPr>
                  <w:fldChar w:fldCharType="separate"/>
                </w:r>
                <w:r>
                  <w:rPr>
                    <w:webHidden/>
                  </w:rPr>
                  <w:t>23</w:t>
                </w:r>
                <w:r>
                  <w:rPr>
                    <w:webHidden/>
                  </w:rPr>
                  <w:fldChar w:fldCharType="end"/>
                </w:r>
              </w:hyperlink>
            </w:p>
            <w:p w14:paraId="704BB7A3" w14:textId="148EC7C4" w:rsidR="007D7500" w:rsidRDefault="007D7500">
              <w:pPr>
                <w:pStyle w:val="TDC2"/>
                <w:rPr>
                  <w:rFonts w:asciiTheme="minorHAnsi" w:hAnsiTheme="minorHAnsi"/>
                  <w:kern w:val="2"/>
                  <w:szCs w:val="24"/>
                  <w:lang w:val="es-ES" w:eastAsia="es-ES"/>
                  <w14:ligatures w14:val="standardContextual"/>
                </w:rPr>
              </w:pPr>
              <w:hyperlink w:anchor="_Toc199197733" w:history="1">
                <w:r w:rsidRPr="004F3AD7">
                  <w:rPr>
                    <w:rStyle w:val="Hipervnculo"/>
                    <w:rFonts w:cs="Segoe UI"/>
                  </w:rPr>
                  <w:t>3. Metodología</w:t>
                </w:r>
                <w:r>
                  <w:rPr>
                    <w:webHidden/>
                  </w:rPr>
                  <w:tab/>
                </w:r>
                <w:r>
                  <w:rPr>
                    <w:webHidden/>
                  </w:rPr>
                  <w:fldChar w:fldCharType="begin"/>
                </w:r>
                <w:r>
                  <w:rPr>
                    <w:webHidden/>
                  </w:rPr>
                  <w:instrText xml:space="preserve"> PAGEREF _Toc199197733 \h </w:instrText>
                </w:r>
                <w:r>
                  <w:rPr>
                    <w:webHidden/>
                  </w:rPr>
                </w:r>
                <w:r>
                  <w:rPr>
                    <w:webHidden/>
                  </w:rPr>
                  <w:fldChar w:fldCharType="separate"/>
                </w:r>
                <w:r>
                  <w:rPr>
                    <w:webHidden/>
                  </w:rPr>
                  <w:t>23</w:t>
                </w:r>
                <w:r>
                  <w:rPr>
                    <w:webHidden/>
                  </w:rPr>
                  <w:fldChar w:fldCharType="end"/>
                </w:r>
              </w:hyperlink>
            </w:p>
            <w:p w14:paraId="23D0D1F1" w14:textId="2828BB8A" w:rsidR="007D7500" w:rsidRDefault="007D7500">
              <w:pPr>
                <w:pStyle w:val="TDC2"/>
                <w:tabs>
                  <w:tab w:val="left" w:pos="960"/>
                </w:tabs>
                <w:rPr>
                  <w:rFonts w:asciiTheme="minorHAnsi" w:hAnsiTheme="minorHAnsi"/>
                  <w:kern w:val="2"/>
                  <w:szCs w:val="24"/>
                  <w:lang w:val="es-ES" w:eastAsia="es-ES"/>
                  <w14:ligatures w14:val="standardContextual"/>
                </w:rPr>
              </w:pPr>
              <w:hyperlink w:anchor="_Toc199197734" w:history="1">
                <w:r w:rsidRPr="004F3AD7">
                  <w:rPr>
                    <w:rStyle w:val="Hipervnculo"/>
                    <w:rFonts w:cs="Segoe UI"/>
                  </w:rPr>
                  <w:t>4.</w:t>
                </w:r>
                <w:r>
                  <w:rPr>
                    <w:rFonts w:asciiTheme="minorHAnsi" w:hAnsiTheme="minorHAnsi"/>
                    <w:kern w:val="2"/>
                    <w:szCs w:val="24"/>
                    <w:lang w:val="es-ES" w:eastAsia="es-ES"/>
                    <w14:ligatures w14:val="standardContextual"/>
                  </w:rPr>
                  <w:tab/>
                </w:r>
                <w:r w:rsidRPr="004F3AD7">
                  <w:rPr>
                    <w:rStyle w:val="Hipervnculo"/>
                    <w:rFonts w:cs="Segoe UI"/>
                  </w:rPr>
                  <w:t>Presentación de la propuesta</w:t>
                </w:r>
                <w:r>
                  <w:rPr>
                    <w:webHidden/>
                  </w:rPr>
                  <w:tab/>
                </w:r>
                <w:r>
                  <w:rPr>
                    <w:webHidden/>
                  </w:rPr>
                  <w:fldChar w:fldCharType="begin"/>
                </w:r>
                <w:r>
                  <w:rPr>
                    <w:webHidden/>
                  </w:rPr>
                  <w:instrText xml:space="preserve"> PAGEREF _Toc199197734 \h </w:instrText>
                </w:r>
                <w:r>
                  <w:rPr>
                    <w:webHidden/>
                  </w:rPr>
                </w:r>
                <w:r>
                  <w:rPr>
                    <w:webHidden/>
                  </w:rPr>
                  <w:fldChar w:fldCharType="separate"/>
                </w:r>
                <w:r>
                  <w:rPr>
                    <w:webHidden/>
                  </w:rPr>
                  <w:t>23</w:t>
                </w:r>
                <w:r>
                  <w:rPr>
                    <w:webHidden/>
                  </w:rPr>
                  <w:fldChar w:fldCharType="end"/>
                </w:r>
              </w:hyperlink>
            </w:p>
            <w:p w14:paraId="1D12C96B" w14:textId="52B58590" w:rsidR="007D7500" w:rsidRDefault="007D7500">
              <w:pPr>
                <w:pStyle w:val="TDC2"/>
                <w:tabs>
                  <w:tab w:val="left" w:pos="960"/>
                </w:tabs>
                <w:rPr>
                  <w:rFonts w:asciiTheme="minorHAnsi" w:hAnsiTheme="minorHAnsi"/>
                  <w:kern w:val="2"/>
                  <w:szCs w:val="24"/>
                  <w:lang w:val="es-ES" w:eastAsia="es-ES"/>
                  <w14:ligatures w14:val="standardContextual"/>
                </w:rPr>
              </w:pPr>
              <w:hyperlink w:anchor="_Toc199197735" w:history="1">
                <w:r w:rsidRPr="004F3AD7">
                  <w:rPr>
                    <w:rStyle w:val="Hipervnculo"/>
                    <w:rFonts w:cs="Segoe UI"/>
                  </w:rPr>
                  <w:t>5.</w:t>
                </w:r>
                <w:r>
                  <w:rPr>
                    <w:rFonts w:asciiTheme="minorHAnsi" w:hAnsiTheme="minorHAnsi"/>
                    <w:kern w:val="2"/>
                    <w:szCs w:val="24"/>
                    <w:lang w:val="es-ES" w:eastAsia="es-ES"/>
                    <w14:ligatures w14:val="standardContextual"/>
                  </w:rPr>
                  <w:tab/>
                </w:r>
                <w:r w:rsidRPr="004F3AD7">
                  <w:rPr>
                    <w:rStyle w:val="Hipervnculo"/>
                    <w:rFonts w:cs="Segoe UI"/>
                  </w:rPr>
                  <w:t>Validación y resultados obtenidos</w:t>
                </w:r>
                <w:r>
                  <w:rPr>
                    <w:webHidden/>
                  </w:rPr>
                  <w:tab/>
                </w:r>
                <w:r>
                  <w:rPr>
                    <w:webHidden/>
                  </w:rPr>
                  <w:fldChar w:fldCharType="begin"/>
                </w:r>
                <w:r>
                  <w:rPr>
                    <w:webHidden/>
                  </w:rPr>
                  <w:instrText xml:space="preserve"> PAGEREF _Toc199197735 \h </w:instrText>
                </w:r>
                <w:r>
                  <w:rPr>
                    <w:webHidden/>
                  </w:rPr>
                </w:r>
                <w:r>
                  <w:rPr>
                    <w:webHidden/>
                  </w:rPr>
                  <w:fldChar w:fldCharType="separate"/>
                </w:r>
                <w:r>
                  <w:rPr>
                    <w:webHidden/>
                  </w:rPr>
                  <w:t>23</w:t>
                </w:r>
                <w:r>
                  <w:rPr>
                    <w:webHidden/>
                  </w:rPr>
                  <w:fldChar w:fldCharType="end"/>
                </w:r>
              </w:hyperlink>
            </w:p>
            <w:p w14:paraId="74C5D08E" w14:textId="426CBB65" w:rsidR="007D7500" w:rsidRDefault="007D7500">
              <w:pPr>
                <w:pStyle w:val="TDC2"/>
                <w:tabs>
                  <w:tab w:val="left" w:pos="960"/>
                </w:tabs>
                <w:rPr>
                  <w:rFonts w:asciiTheme="minorHAnsi" w:hAnsiTheme="minorHAnsi"/>
                  <w:kern w:val="2"/>
                  <w:szCs w:val="24"/>
                  <w:lang w:val="es-ES" w:eastAsia="es-ES"/>
                  <w14:ligatures w14:val="standardContextual"/>
                </w:rPr>
              </w:pPr>
              <w:hyperlink w:anchor="_Toc199197736" w:history="1">
                <w:r w:rsidRPr="004F3AD7">
                  <w:rPr>
                    <w:rStyle w:val="Hipervnculo"/>
                    <w:rFonts w:cs="Segoe UI"/>
                  </w:rPr>
                  <w:t>6.</w:t>
                </w:r>
                <w:r>
                  <w:rPr>
                    <w:rFonts w:asciiTheme="minorHAnsi" w:hAnsiTheme="minorHAnsi"/>
                    <w:kern w:val="2"/>
                    <w:szCs w:val="24"/>
                    <w:lang w:val="es-ES" w:eastAsia="es-ES"/>
                    <w14:ligatures w14:val="standardContextual"/>
                  </w:rPr>
                  <w:tab/>
                </w:r>
                <w:r w:rsidRPr="004F3AD7">
                  <w:rPr>
                    <w:rStyle w:val="Hipervnculo"/>
                    <w:rFonts w:cs="Segoe UI"/>
                  </w:rPr>
                  <w:t>Conclusiones y futuro trabajo</w:t>
                </w:r>
                <w:r>
                  <w:rPr>
                    <w:webHidden/>
                  </w:rPr>
                  <w:tab/>
                </w:r>
                <w:r>
                  <w:rPr>
                    <w:webHidden/>
                  </w:rPr>
                  <w:fldChar w:fldCharType="begin"/>
                </w:r>
                <w:r>
                  <w:rPr>
                    <w:webHidden/>
                  </w:rPr>
                  <w:instrText xml:space="preserve"> PAGEREF _Toc199197736 \h </w:instrText>
                </w:r>
                <w:r>
                  <w:rPr>
                    <w:webHidden/>
                  </w:rPr>
                </w:r>
                <w:r>
                  <w:rPr>
                    <w:webHidden/>
                  </w:rPr>
                  <w:fldChar w:fldCharType="separate"/>
                </w:r>
                <w:r>
                  <w:rPr>
                    <w:webHidden/>
                  </w:rPr>
                  <w:t>23</w:t>
                </w:r>
                <w:r>
                  <w:rPr>
                    <w:webHidden/>
                  </w:rPr>
                  <w:fldChar w:fldCharType="end"/>
                </w:r>
              </w:hyperlink>
            </w:p>
            <w:p w14:paraId="63DECAC0" w14:textId="6215BB10" w:rsidR="007D7500" w:rsidRDefault="007D7500">
              <w:pPr>
                <w:pStyle w:val="TDC2"/>
                <w:rPr>
                  <w:rFonts w:asciiTheme="minorHAnsi" w:hAnsiTheme="minorHAnsi"/>
                  <w:kern w:val="2"/>
                  <w:szCs w:val="24"/>
                  <w:lang w:val="es-ES" w:eastAsia="es-ES"/>
                  <w14:ligatures w14:val="standardContextual"/>
                </w:rPr>
              </w:pPr>
              <w:hyperlink w:anchor="_Toc199197737" w:history="1">
                <w:r w:rsidRPr="004F3AD7">
                  <w:rPr>
                    <w:rStyle w:val="Hipervnculo"/>
                    <w:rFonts w:cs="Segoe UI"/>
                  </w:rPr>
                  <w:t>Anexos</w:t>
                </w:r>
                <w:r>
                  <w:rPr>
                    <w:webHidden/>
                  </w:rPr>
                  <w:tab/>
                </w:r>
                <w:r>
                  <w:rPr>
                    <w:webHidden/>
                  </w:rPr>
                  <w:fldChar w:fldCharType="begin"/>
                </w:r>
                <w:r>
                  <w:rPr>
                    <w:webHidden/>
                  </w:rPr>
                  <w:instrText xml:space="preserve"> PAGEREF _Toc199197737 \h </w:instrText>
                </w:r>
                <w:r>
                  <w:rPr>
                    <w:webHidden/>
                  </w:rPr>
                </w:r>
                <w:r>
                  <w:rPr>
                    <w:webHidden/>
                  </w:rPr>
                  <w:fldChar w:fldCharType="separate"/>
                </w:r>
                <w:r>
                  <w:rPr>
                    <w:webHidden/>
                  </w:rPr>
                  <w:t>24</w:t>
                </w:r>
                <w:r>
                  <w:rPr>
                    <w:webHidden/>
                  </w:rPr>
                  <w:fldChar w:fldCharType="end"/>
                </w:r>
              </w:hyperlink>
            </w:p>
            <w:p w14:paraId="751508A1" w14:textId="260E9612" w:rsidR="007D7500" w:rsidRDefault="007D7500">
              <w:pPr>
                <w:pStyle w:val="TDC2"/>
                <w:rPr>
                  <w:rFonts w:asciiTheme="minorHAnsi" w:hAnsiTheme="minorHAnsi"/>
                  <w:kern w:val="2"/>
                  <w:szCs w:val="24"/>
                  <w:lang w:val="es-ES" w:eastAsia="es-ES"/>
                  <w14:ligatures w14:val="standardContextual"/>
                </w:rPr>
              </w:pPr>
              <w:hyperlink w:anchor="_Toc199197738" w:history="1">
                <w:r w:rsidRPr="004F3AD7">
                  <w:rPr>
                    <w:rStyle w:val="Hipervnculo"/>
                  </w:rPr>
                  <w:t>Referencias bibliográficas</w:t>
                </w:r>
                <w:r>
                  <w:rPr>
                    <w:webHidden/>
                  </w:rPr>
                  <w:tab/>
                </w:r>
                <w:r>
                  <w:rPr>
                    <w:webHidden/>
                  </w:rPr>
                  <w:fldChar w:fldCharType="begin"/>
                </w:r>
                <w:r>
                  <w:rPr>
                    <w:webHidden/>
                  </w:rPr>
                  <w:instrText xml:space="preserve"> PAGEREF _Toc199197738 \h </w:instrText>
                </w:r>
                <w:r>
                  <w:rPr>
                    <w:webHidden/>
                  </w:rPr>
                </w:r>
                <w:r>
                  <w:rPr>
                    <w:webHidden/>
                  </w:rPr>
                  <w:fldChar w:fldCharType="separate"/>
                </w:r>
                <w:r>
                  <w:rPr>
                    <w:webHidden/>
                  </w:rPr>
                  <w:t>25</w:t>
                </w:r>
                <w:r>
                  <w:rPr>
                    <w:webHidden/>
                  </w:rPr>
                  <w:fldChar w:fldCharType="end"/>
                </w:r>
              </w:hyperlink>
            </w:p>
            <w:p w14:paraId="42F9035F" w14:textId="3BE21BBB" w:rsidR="007D7500" w:rsidRDefault="007D7500">
              <w:pPr>
                <w:pStyle w:val="TDC3"/>
                <w:tabs>
                  <w:tab w:val="right" w:leader="dot" w:pos="10070"/>
                </w:tabs>
                <w:rPr>
                  <w:rFonts w:asciiTheme="minorHAnsi" w:hAnsiTheme="minorHAnsi"/>
                  <w:noProof/>
                  <w:kern w:val="2"/>
                  <w:szCs w:val="24"/>
                  <w:lang w:val="es-ES" w:eastAsia="es-ES"/>
                  <w14:ligatures w14:val="standardContextual"/>
                </w:rPr>
              </w:pPr>
              <w:hyperlink w:anchor="_Toc199197739" w:history="1">
                <w:r w:rsidRPr="004F3AD7">
                  <w:rPr>
                    <w:rStyle w:val="Hipervnculo"/>
                    <w:noProof/>
                  </w:rPr>
                  <w:t>Herramientas para la revisión bibliográfica</w:t>
                </w:r>
                <w:r>
                  <w:rPr>
                    <w:noProof/>
                    <w:webHidden/>
                  </w:rPr>
                  <w:tab/>
                </w:r>
                <w:r>
                  <w:rPr>
                    <w:noProof/>
                    <w:webHidden/>
                  </w:rPr>
                  <w:fldChar w:fldCharType="begin"/>
                </w:r>
                <w:r>
                  <w:rPr>
                    <w:noProof/>
                    <w:webHidden/>
                  </w:rPr>
                  <w:instrText xml:space="preserve"> PAGEREF _Toc199197739 \h </w:instrText>
                </w:r>
                <w:r>
                  <w:rPr>
                    <w:noProof/>
                    <w:webHidden/>
                  </w:rPr>
                </w:r>
                <w:r>
                  <w:rPr>
                    <w:noProof/>
                    <w:webHidden/>
                  </w:rPr>
                  <w:fldChar w:fldCharType="separate"/>
                </w:r>
                <w:r>
                  <w:rPr>
                    <w:noProof/>
                    <w:webHidden/>
                  </w:rPr>
                  <w:t>26</w:t>
                </w:r>
                <w:r>
                  <w:rPr>
                    <w:noProof/>
                    <w:webHidden/>
                  </w:rPr>
                  <w:fldChar w:fldCharType="end"/>
                </w:r>
              </w:hyperlink>
            </w:p>
            <w:p w14:paraId="66032927" w14:textId="6A3361CA" w:rsidR="007D7500" w:rsidRDefault="007D7500">
              <w:pPr>
                <w:pStyle w:val="TDC2"/>
                <w:rPr>
                  <w:rFonts w:asciiTheme="minorHAnsi" w:hAnsiTheme="minorHAnsi"/>
                  <w:kern w:val="2"/>
                  <w:szCs w:val="24"/>
                  <w:lang w:val="es-ES" w:eastAsia="es-ES"/>
                  <w14:ligatures w14:val="standardContextual"/>
                </w:rPr>
              </w:pPr>
              <w:hyperlink w:anchor="_Toc199197740" w:history="1">
                <w:r w:rsidRPr="004F3AD7">
                  <w:rPr>
                    <w:rStyle w:val="Hipervnculo"/>
                  </w:rPr>
                  <w:t>¿Gestores bibliográficos?</w:t>
                </w:r>
                <w:r>
                  <w:rPr>
                    <w:webHidden/>
                  </w:rPr>
                  <w:tab/>
                </w:r>
                <w:r>
                  <w:rPr>
                    <w:webHidden/>
                  </w:rPr>
                  <w:fldChar w:fldCharType="begin"/>
                </w:r>
                <w:r>
                  <w:rPr>
                    <w:webHidden/>
                  </w:rPr>
                  <w:instrText xml:space="preserve"> PAGEREF _Toc199197740 \h </w:instrText>
                </w:r>
                <w:r>
                  <w:rPr>
                    <w:webHidden/>
                  </w:rPr>
                </w:r>
                <w:r>
                  <w:rPr>
                    <w:webHidden/>
                  </w:rPr>
                  <w:fldChar w:fldCharType="separate"/>
                </w:r>
                <w:r>
                  <w:rPr>
                    <w:webHidden/>
                  </w:rPr>
                  <w:t>27</w:t>
                </w:r>
                <w:r>
                  <w:rPr>
                    <w:webHidden/>
                  </w:rPr>
                  <w:fldChar w:fldCharType="end"/>
                </w:r>
              </w:hyperlink>
            </w:p>
            <w:p w14:paraId="6123399B" w14:textId="224EAE9D" w:rsidR="005D6BD9" w:rsidRPr="00720F43" w:rsidRDefault="005D6BD9" w:rsidP="005D6BD9">
              <w:pPr>
                <w:pStyle w:val="TDC1"/>
              </w:pPr>
              <w:r w:rsidRPr="00720F43">
                <w:rPr>
                  <w:b/>
                  <w:bCs/>
                  <w:lang w:val="es-ES"/>
                </w:rPr>
                <w:fldChar w:fldCharType="end"/>
              </w:r>
            </w:p>
          </w:sdtContent>
        </w:sdt>
        <w:p w14:paraId="682FC43D" w14:textId="1F65E53F" w:rsidR="00CB7245" w:rsidRPr="00720F43" w:rsidRDefault="00000000" w:rsidP="005D6BD9">
          <w:pPr>
            <w:pStyle w:val="TtuloTDC"/>
            <w:ind w:firstLine="0"/>
            <w:jc w:val="center"/>
            <w:rPr>
              <w:rFonts w:cs="Segoe UI"/>
            </w:rPr>
          </w:pPr>
        </w:p>
        <w:bookmarkEnd w:id="3" w:displacedByCustomXml="next"/>
      </w:sdtContent>
    </w:sdt>
    <w:p w14:paraId="27C99A2B" w14:textId="77777777" w:rsidR="00EB14DC" w:rsidRDefault="00EB14DC">
      <w:pPr>
        <w:spacing w:before="0" w:after="200" w:line="276" w:lineRule="auto"/>
        <w:ind w:firstLine="0"/>
        <w:jc w:val="left"/>
        <w:rPr>
          <w:rFonts w:eastAsiaTheme="majorEastAsia" w:cs="Segoe UI"/>
          <w:b/>
          <w:bCs/>
          <w:sz w:val="28"/>
          <w:szCs w:val="26"/>
        </w:rPr>
      </w:pPr>
      <w:r>
        <w:rPr>
          <w:rFonts w:cs="Segoe UI"/>
        </w:rPr>
        <w:br w:type="page"/>
      </w:r>
    </w:p>
    <w:p w14:paraId="1B825AB9" w14:textId="0F98770E" w:rsidR="00113BAE" w:rsidRDefault="774E3A74" w:rsidP="00113BAE">
      <w:pPr>
        <w:pStyle w:val="Ttulo2"/>
        <w:rPr>
          <w:rFonts w:cs="Segoe UI"/>
        </w:rPr>
      </w:pPr>
      <w:bookmarkStart w:id="4" w:name="_Toc193930304"/>
      <w:bookmarkStart w:id="5" w:name="_Toc199197715"/>
      <w:r w:rsidRPr="7275D033">
        <w:rPr>
          <w:rFonts w:cs="Segoe UI"/>
        </w:rPr>
        <w:lastRenderedPageBreak/>
        <w:t>Resumen</w:t>
      </w:r>
      <w:bookmarkEnd w:id="4"/>
      <w:bookmarkEnd w:id="5"/>
    </w:p>
    <w:p w14:paraId="03C5BFE6" w14:textId="31A6AFB8" w:rsidR="212E8773" w:rsidRDefault="212E8773" w:rsidP="7275D033">
      <w:pPr>
        <w:spacing w:before="240" w:after="240"/>
        <w:ind w:firstLine="0"/>
        <w:jc w:val="left"/>
      </w:pPr>
      <w:r w:rsidRPr="7275D033">
        <w:rPr>
          <w:rFonts w:eastAsia="Segoe UI" w:cs="Segoe UI"/>
          <w:szCs w:val="24"/>
        </w:rPr>
        <w:t>El presente proyecto aborda la problemática identificada en el curso de Algoritmos y Programación 1 de la Universidad Icesi, donde se evidencian dificultades significativas en la comprensión y aplicación de los conceptos fundamentales de la Programación Orientada a Objetos (POO) en etapas tempranas</w:t>
      </w:r>
      <w:r w:rsidR="00073724">
        <w:rPr>
          <w:rFonts w:eastAsia="Segoe UI" w:cs="Segoe UI"/>
          <w:szCs w:val="24"/>
        </w:rPr>
        <w:t xml:space="preserve">. </w:t>
      </w:r>
      <w:r w:rsidR="00614A89">
        <w:rPr>
          <w:rFonts w:eastAsia="Segoe UI" w:cs="Segoe UI"/>
          <w:szCs w:val="24"/>
        </w:rPr>
        <w:t>T</w:t>
      </w:r>
      <w:r w:rsidRPr="7275D033">
        <w:rPr>
          <w:rFonts w:eastAsia="Segoe UI" w:cs="Segoe UI"/>
          <w:szCs w:val="24"/>
        </w:rPr>
        <w:t>ales como funciones, ciclos y polimorfismo. Estas dificultades afectan negativamente el rendimiento académico y la continuidad de los estudiantes en su trayectoria profesional.</w:t>
      </w:r>
    </w:p>
    <w:p w14:paraId="0CF5C554" w14:textId="0B6154AE" w:rsidR="212E8773" w:rsidRDefault="212E8773" w:rsidP="7275D033">
      <w:pPr>
        <w:spacing w:before="240" w:after="240"/>
        <w:ind w:firstLine="0"/>
        <w:jc w:val="left"/>
      </w:pPr>
      <w:r w:rsidRPr="7275D033">
        <w:rPr>
          <w:rFonts w:eastAsia="Segoe UI" w:cs="Segoe UI"/>
          <w:szCs w:val="24"/>
        </w:rPr>
        <w:t>Con el fin de mitigar esta problemática, se propone el desarrollo de un tutor inteligente basado en técnicas de inteligencia artificial y procesamiento de lenguaje natural</w:t>
      </w:r>
      <w:r w:rsidR="00614A89">
        <w:rPr>
          <w:rFonts w:eastAsia="Segoe UI" w:cs="Segoe UI"/>
          <w:szCs w:val="24"/>
        </w:rPr>
        <w:t>. D</w:t>
      </w:r>
      <w:r w:rsidRPr="7275D033">
        <w:rPr>
          <w:rFonts w:eastAsia="Segoe UI" w:cs="Segoe UI"/>
          <w:szCs w:val="24"/>
        </w:rPr>
        <w:t>iseñado para brindar asistencia personalizada, revisar la sintaxis del código y promover buenas prácticas de programación. La solución se implementará mediante una aplicación web, con miras a integrarse en el ecosistema educativo de la universidad, facilitando su adopción por parte de estudiantes y docentes.</w:t>
      </w:r>
    </w:p>
    <w:p w14:paraId="1044924B" w14:textId="4FE45D63" w:rsidR="212E8773" w:rsidRDefault="212E8773" w:rsidP="7275D033">
      <w:pPr>
        <w:spacing w:before="240" w:after="240"/>
        <w:ind w:firstLine="0"/>
        <w:jc w:val="left"/>
      </w:pPr>
      <w:r w:rsidRPr="7275D033">
        <w:rPr>
          <w:rFonts w:eastAsia="Segoe UI" w:cs="Segoe UI"/>
          <w:szCs w:val="24"/>
        </w:rPr>
        <w:t>La metodología contempla el análisis de requerimientos, el desarrollo e integración de sistemas expertos y la evaluación de impacto a través de métricas de rendimiento académico. Los entregables incluyen un prototipo funcional del tutor inteligente, informes de pruebas y análisis de resultados, los cuales permitirán validar la efectividad de la herramienta.</w:t>
      </w:r>
    </w:p>
    <w:p w14:paraId="0EA6FDE7" w14:textId="595491DE" w:rsidR="212E8773" w:rsidRDefault="212E8773" w:rsidP="7275D033">
      <w:pPr>
        <w:spacing w:before="240" w:after="240"/>
        <w:ind w:firstLine="0"/>
        <w:jc w:val="left"/>
      </w:pPr>
      <w:r w:rsidRPr="7275D033">
        <w:rPr>
          <w:rFonts w:eastAsia="Segoe UI" w:cs="Segoe UI"/>
          <w:szCs w:val="24"/>
        </w:rPr>
        <w:t>Se espera que los resultados obtenidos contribuyan a la mejora en la comprensión de la Programación Orientada a Objetos, fomenten una mayor interacción y retroalimentación oportuna para los estudiantes</w:t>
      </w:r>
      <w:r w:rsidR="00413A4C">
        <w:rPr>
          <w:rFonts w:eastAsia="Segoe UI" w:cs="Segoe UI"/>
          <w:szCs w:val="24"/>
        </w:rPr>
        <w:t>. Todo esto con el fin de que</w:t>
      </w:r>
      <w:r w:rsidRPr="7275D033">
        <w:rPr>
          <w:rFonts w:eastAsia="Segoe UI" w:cs="Segoe UI"/>
          <w:szCs w:val="24"/>
        </w:rPr>
        <w:t xml:space="preserve"> fortalezcan el proceso de enseñanza</w:t>
      </w:r>
      <w:r w:rsidR="00DC009E">
        <w:rPr>
          <w:rFonts w:eastAsia="Segoe UI" w:cs="Segoe UI"/>
          <w:szCs w:val="24"/>
        </w:rPr>
        <w:t xml:space="preserve"> </w:t>
      </w:r>
      <w:r w:rsidRPr="7275D033">
        <w:rPr>
          <w:rFonts w:eastAsia="Segoe UI" w:cs="Segoe UI"/>
          <w:szCs w:val="24"/>
        </w:rPr>
        <w:t>aprendizaje en el curso de Algoritmos y Programación 1. En síntesis, este proyecto no solo atiende una necesidad educativa crítica, sino que también impulsa la innovación en las metodologías pedagógicas mediante el uso de tecnologías avanzadas.</w:t>
      </w:r>
    </w:p>
    <w:p w14:paraId="20F90042" w14:textId="233CD9CA" w:rsidR="7275D033" w:rsidRDefault="7275D033" w:rsidP="7275D033">
      <w:pPr>
        <w:spacing w:before="0" w:after="200" w:line="276" w:lineRule="auto"/>
        <w:ind w:firstLine="0"/>
        <w:jc w:val="left"/>
        <w:rPr>
          <w:rFonts w:cs="Segoe UI"/>
        </w:rPr>
      </w:pPr>
    </w:p>
    <w:p w14:paraId="37B61EB5" w14:textId="77777777" w:rsidR="00A369DD" w:rsidRDefault="00A369DD">
      <w:pPr>
        <w:spacing w:before="0" w:after="200" w:line="276" w:lineRule="auto"/>
        <w:ind w:firstLine="0"/>
        <w:jc w:val="left"/>
        <w:rPr>
          <w:rFonts w:cs="Segoe UI"/>
          <w:lang w:val="es-ES"/>
        </w:rPr>
      </w:pPr>
    </w:p>
    <w:p w14:paraId="78DFDD20" w14:textId="77777777" w:rsidR="00A369DD" w:rsidRDefault="00A369DD">
      <w:pPr>
        <w:spacing w:before="0" w:after="200" w:line="276" w:lineRule="auto"/>
        <w:ind w:firstLine="0"/>
        <w:jc w:val="left"/>
        <w:rPr>
          <w:rFonts w:cs="Segoe UI"/>
          <w:lang w:val="es-ES"/>
        </w:rPr>
      </w:pPr>
    </w:p>
    <w:p w14:paraId="5DC87E97" w14:textId="77777777" w:rsidR="00622399" w:rsidRDefault="00622399">
      <w:pPr>
        <w:spacing w:before="0" w:after="200" w:line="276" w:lineRule="auto"/>
        <w:ind w:firstLine="0"/>
        <w:jc w:val="left"/>
        <w:rPr>
          <w:rFonts w:cs="Segoe UI"/>
          <w:lang w:val="es-ES"/>
        </w:rPr>
      </w:pPr>
    </w:p>
    <w:p w14:paraId="5070D8C0" w14:textId="77777777" w:rsidR="00622399" w:rsidRDefault="00622399">
      <w:pPr>
        <w:spacing w:before="0" w:after="200" w:line="276" w:lineRule="auto"/>
        <w:ind w:firstLine="0"/>
        <w:jc w:val="left"/>
        <w:rPr>
          <w:rFonts w:cs="Segoe UI"/>
          <w:lang w:val="es-ES"/>
        </w:rPr>
      </w:pPr>
    </w:p>
    <w:p w14:paraId="4A7464EB" w14:textId="2454A117" w:rsidR="00622399" w:rsidRDefault="00622399">
      <w:pPr>
        <w:spacing w:before="0" w:after="200" w:line="276" w:lineRule="auto"/>
        <w:ind w:firstLine="0"/>
        <w:jc w:val="left"/>
        <w:rPr>
          <w:rFonts w:cs="Segoe UI"/>
          <w:lang w:val="es-ES"/>
        </w:rPr>
      </w:pPr>
      <w:r w:rsidRPr="00622399">
        <w:rPr>
          <w:rFonts w:cs="Segoe UI"/>
          <w:b/>
          <w:bCs/>
        </w:rPr>
        <w:t>Palabras clave:</w:t>
      </w:r>
      <w:r w:rsidRPr="00622399">
        <w:rPr>
          <w:rFonts w:cs="Segoe UI"/>
        </w:rPr>
        <w:t xml:space="preserve"> Tutor inteligente, Programación Orientada a Objetos, Inteligencia Artificial, Procesamiento de Lenguaje Natural, APO 1</w:t>
      </w:r>
      <w:r w:rsidR="00DC299D">
        <w:rPr>
          <w:rFonts w:cs="Segoe UI"/>
        </w:rPr>
        <w:t>.</w:t>
      </w:r>
    </w:p>
    <w:p w14:paraId="25821684" w14:textId="7C2C3212" w:rsidR="00120349" w:rsidRPr="00720F43" w:rsidRDefault="00120349" w:rsidP="00187AFE">
      <w:pPr>
        <w:pStyle w:val="Ttulo2"/>
        <w:rPr>
          <w:rFonts w:cs="Segoe UI"/>
          <w:lang w:val="en-US"/>
        </w:rPr>
      </w:pPr>
      <w:bookmarkStart w:id="6" w:name="_Toc193930305"/>
      <w:bookmarkStart w:id="7" w:name="_Toc199197716"/>
      <w:r w:rsidRPr="00720F43">
        <w:rPr>
          <w:rFonts w:cs="Segoe UI"/>
          <w:lang w:val="en-US"/>
        </w:rPr>
        <w:lastRenderedPageBreak/>
        <w:t>Abstract</w:t>
      </w:r>
      <w:bookmarkEnd w:id="6"/>
      <w:bookmarkEnd w:id="7"/>
    </w:p>
    <w:p w14:paraId="5A568E1F" w14:textId="0391CDA0" w:rsidR="7275D033" w:rsidRDefault="00D26AFF" w:rsidP="7275D033">
      <w:pPr>
        <w:spacing w:after="0" w:line="360" w:lineRule="auto"/>
        <w:rPr>
          <w:rFonts w:eastAsia="Segoe UI" w:cs="Segoe UI"/>
          <w:szCs w:val="24"/>
          <w:lang w:val="en-US"/>
        </w:rPr>
      </w:pPr>
      <w:r w:rsidRPr="00D26AFF">
        <w:rPr>
          <w:rFonts w:eastAsia="Segoe UI" w:cs="Segoe UI"/>
          <w:szCs w:val="24"/>
          <w:lang w:val="en-US"/>
        </w:rPr>
        <w:t xml:space="preserve">This project addresses the solution for an intelligent tutoring system, addressing the learning challenges faced by students in the Algorithms and Programming 1 course at Icesi University. Many students struggle to understand and apply fundamental concepts of </w:t>
      </w:r>
      <w:r w:rsidR="00111CB0" w:rsidRPr="00D26AFF">
        <w:rPr>
          <w:rFonts w:eastAsia="Segoe UI" w:cs="Segoe UI"/>
          <w:szCs w:val="24"/>
          <w:lang w:val="en-US"/>
        </w:rPr>
        <w:t>Object</w:t>
      </w:r>
      <w:r w:rsidR="00111CB0">
        <w:rPr>
          <w:rFonts w:eastAsia="Segoe UI" w:cs="Segoe UI"/>
          <w:szCs w:val="24"/>
          <w:lang w:val="en-US"/>
        </w:rPr>
        <w:t>-Oriented</w:t>
      </w:r>
      <w:r w:rsidRPr="00D26AFF">
        <w:rPr>
          <w:rFonts w:eastAsia="Segoe UI" w:cs="Segoe UI"/>
          <w:szCs w:val="24"/>
          <w:lang w:val="en-US"/>
        </w:rPr>
        <w:t xml:space="preserve"> Programming (OOP), such as functions, loops, and polymorphism. This impacts their academic performance and retention. The proposed solution integrates artificial intelligence and natural language processing to provide personalized feedback, code review, and programming guidance through a web-based platform. Also includes system requirements analysis, expert system integration, and performance evaluation. The final product is a functional prototype that seeks to improve students' understanding of OOP and support instructors in improving the learning process.</w:t>
      </w:r>
    </w:p>
    <w:p w14:paraId="12D76A36" w14:textId="77777777" w:rsidR="00111CB0" w:rsidRDefault="00111CB0" w:rsidP="7275D033">
      <w:pPr>
        <w:spacing w:after="0" w:line="360" w:lineRule="auto"/>
        <w:rPr>
          <w:rFonts w:eastAsia="Segoe UI" w:cs="Segoe UI"/>
          <w:szCs w:val="24"/>
          <w:lang w:val="en-US"/>
        </w:rPr>
      </w:pPr>
    </w:p>
    <w:p w14:paraId="73C530A3" w14:textId="77777777" w:rsidR="00111CB0" w:rsidRDefault="00111CB0" w:rsidP="7275D033">
      <w:pPr>
        <w:spacing w:after="0" w:line="360" w:lineRule="auto"/>
        <w:rPr>
          <w:rFonts w:eastAsia="Segoe UI" w:cs="Segoe UI"/>
          <w:szCs w:val="24"/>
          <w:lang w:val="en-US"/>
        </w:rPr>
      </w:pPr>
    </w:p>
    <w:p w14:paraId="4CC7CA6A" w14:textId="77777777" w:rsidR="00111CB0" w:rsidRDefault="00111CB0" w:rsidP="7275D033">
      <w:pPr>
        <w:spacing w:after="0" w:line="360" w:lineRule="auto"/>
        <w:rPr>
          <w:rFonts w:eastAsia="Segoe UI" w:cs="Segoe UI"/>
          <w:szCs w:val="24"/>
          <w:lang w:val="en-US"/>
        </w:rPr>
      </w:pPr>
    </w:p>
    <w:p w14:paraId="39BC739F" w14:textId="77777777" w:rsidR="00111CB0" w:rsidRDefault="00111CB0" w:rsidP="7275D033">
      <w:pPr>
        <w:spacing w:after="0" w:line="360" w:lineRule="auto"/>
        <w:rPr>
          <w:rFonts w:eastAsia="Segoe UI" w:cs="Segoe UI"/>
          <w:szCs w:val="24"/>
          <w:lang w:val="en-US"/>
        </w:rPr>
      </w:pPr>
    </w:p>
    <w:p w14:paraId="2C6F44B4" w14:textId="77777777" w:rsidR="00111CB0" w:rsidRDefault="00111CB0" w:rsidP="7275D033">
      <w:pPr>
        <w:spacing w:after="0" w:line="360" w:lineRule="auto"/>
        <w:rPr>
          <w:rFonts w:eastAsia="Segoe UI" w:cs="Segoe UI"/>
          <w:szCs w:val="24"/>
          <w:lang w:val="en-US"/>
        </w:rPr>
      </w:pPr>
    </w:p>
    <w:p w14:paraId="25E5BA51" w14:textId="77777777" w:rsidR="00111CB0" w:rsidRDefault="00111CB0" w:rsidP="7275D033">
      <w:pPr>
        <w:spacing w:after="0" w:line="360" w:lineRule="auto"/>
        <w:rPr>
          <w:rFonts w:eastAsia="Segoe UI" w:cs="Segoe UI"/>
          <w:szCs w:val="24"/>
          <w:lang w:val="en-US"/>
        </w:rPr>
      </w:pPr>
    </w:p>
    <w:p w14:paraId="457EEE05" w14:textId="77777777" w:rsidR="00111CB0" w:rsidRDefault="00111CB0" w:rsidP="7275D033">
      <w:pPr>
        <w:spacing w:after="0" w:line="360" w:lineRule="auto"/>
        <w:rPr>
          <w:rFonts w:eastAsia="Segoe UI" w:cs="Segoe UI"/>
          <w:szCs w:val="24"/>
          <w:lang w:val="en-US"/>
        </w:rPr>
      </w:pPr>
    </w:p>
    <w:p w14:paraId="6902E22B" w14:textId="77777777" w:rsidR="005D55DD" w:rsidRDefault="005D55DD" w:rsidP="7275D033">
      <w:pPr>
        <w:spacing w:after="0" w:line="360" w:lineRule="auto"/>
        <w:rPr>
          <w:rFonts w:eastAsia="Segoe UI" w:cs="Segoe UI"/>
          <w:szCs w:val="24"/>
          <w:lang w:val="en-US"/>
        </w:rPr>
      </w:pPr>
    </w:p>
    <w:p w14:paraId="2F43DB44" w14:textId="77777777" w:rsidR="005D55DD" w:rsidRDefault="005D55DD" w:rsidP="7275D033">
      <w:pPr>
        <w:spacing w:after="0" w:line="360" w:lineRule="auto"/>
        <w:rPr>
          <w:rFonts w:eastAsia="Segoe UI" w:cs="Segoe UI"/>
          <w:szCs w:val="24"/>
          <w:lang w:val="en-US"/>
        </w:rPr>
      </w:pPr>
    </w:p>
    <w:p w14:paraId="76A1EA4C" w14:textId="77777777" w:rsidR="005D55DD" w:rsidRDefault="005D55DD" w:rsidP="7275D033">
      <w:pPr>
        <w:spacing w:after="0" w:line="360" w:lineRule="auto"/>
        <w:rPr>
          <w:rFonts w:eastAsia="Segoe UI" w:cs="Segoe UI"/>
          <w:szCs w:val="24"/>
          <w:lang w:val="en-US"/>
        </w:rPr>
      </w:pPr>
    </w:p>
    <w:p w14:paraId="65380F38" w14:textId="06DFA2CF" w:rsidR="00120349" w:rsidRPr="00720F43" w:rsidRDefault="00111CB0" w:rsidP="00120349">
      <w:pPr>
        <w:spacing w:after="0" w:line="360" w:lineRule="auto"/>
        <w:rPr>
          <w:rFonts w:cs="Segoe UI"/>
          <w:szCs w:val="24"/>
          <w:lang w:val="en-US"/>
        </w:rPr>
      </w:pPr>
      <w:r w:rsidRPr="00111CB0">
        <w:rPr>
          <w:rFonts w:cs="Segoe UI"/>
          <w:b/>
          <w:bCs/>
          <w:lang w:val="en-US"/>
        </w:rPr>
        <w:t>Keywords:</w:t>
      </w:r>
      <w:r>
        <w:rPr>
          <w:rFonts w:cs="Segoe UI"/>
          <w:b/>
          <w:bCs/>
          <w:lang w:val="en-US"/>
        </w:rPr>
        <w:t xml:space="preserve"> </w:t>
      </w:r>
      <w:r w:rsidRPr="00111CB0">
        <w:rPr>
          <w:rFonts w:cs="Segoe UI"/>
          <w:lang w:val="en-US"/>
        </w:rPr>
        <w:t>Intelligent tutoring system, Object</w:t>
      </w:r>
      <w:r>
        <w:rPr>
          <w:rFonts w:cs="Segoe UI"/>
          <w:lang w:val="en-US"/>
        </w:rPr>
        <w:t xml:space="preserve"> </w:t>
      </w:r>
      <w:r w:rsidRPr="00111CB0">
        <w:rPr>
          <w:rFonts w:cs="Segoe UI"/>
          <w:lang w:val="en-US"/>
        </w:rPr>
        <w:t>Oriented Programming</w:t>
      </w:r>
      <w:r>
        <w:rPr>
          <w:rFonts w:cs="Segoe UI"/>
          <w:lang w:val="en-US"/>
        </w:rPr>
        <w:t xml:space="preserve"> (OOP)</w:t>
      </w:r>
      <w:r w:rsidRPr="00111CB0">
        <w:rPr>
          <w:rFonts w:cs="Segoe UI"/>
          <w:lang w:val="en-US"/>
        </w:rPr>
        <w:t xml:space="preserve">, </w:t>
      </w:r>
      <w:r>
        <w:rPr>
          <w:rFonts w:cs="Segoe UI"/>
          <w:lang w:val="en-US"/>
        </w:rPr>
        <w:t>A</w:t>
      </w:r>
      <w:r w:rsidRPr="00111CB0">
        <w:rPr>
          <w:rFonts w:cs="Segoe UI"/>
          <w:lang w:val="en-US"/>
        </w:rPr>
        <w:t xml:space="preserve">rtificial intelligence, </w:t>
      </w:r>
      <w:r>
        <w:rPr>
          <w:rFonts w:cs="Segoe UI"/>
          <w:lang w:val="en-US"/>
        </w:rPr>
        <w:t>C</w:t>
      </w:r>
      <w:r w:rsidRPr="00111CB0">
        <w:rPr>
          <w:rFonts w:cs="Segoe UI"/>
          <w:lang w:val="en-US"/>
        </w:rPr>
        <w:t xml:space="preserve">ode review, </w:t>
      </w:r>
      <w:r>
        <w:rPr>
          <w:rFonts w:cs="Segoe UI"/>
          <w:lang w:val="en-US"/>
        </w:rPr>
        <w:t>P</w:t>
      </w:r>
      <w:r w:rsidRPr="00111CB0">
        <w:rPr>
          <w:rFonts w:cs="Segoe UI"/>
          <w:lang w:val="en-US"/>
        </w:rPr>
        <w:t xml:space="preserve">ersonalized feedback, </w:t>
      </w:r>
      <w:r>
        <w:rPr>
          <w:rFonts w:cs="Segoe UI"/>
          <w:lang w:val="en-US"/>
        </w:rPr>
        <w:t>P</w:t>
      </w:r>
      <w:r w:rsidRPr="00111CB0">
        <w:rPr>
          <w:rFonts w:cs="Segoe UI"/>
          <w:lang w:val="en-US"/>
        </w:rPr>
        <w:t>rogramming education.</w:t>
      </w:r>
    </w:p>
    <w:p w14:paraId="48C2CD00" w14:textId="77777777" w:rsidR="00BC5EEA" w:rsidRPr="00720F43" w:rsidRDefault="00BC5EEA" w:rsidP="00463CCB">
      <w:pPr>
        <w:pStyle w:val="Ttulo2"/>
        <w:rPr>
          <w:rFonts w:cs="Segoe UI"/>
        </w:rPr>
      </w:pPr>
      <w:bookmarkStart w:id="8" w:name="_Toc193930306"/>
      <w:bookmarkStart w:id="9" w:name="_Toc199197717"/>
      <w:r w:rsidRPr="00720F43">
        <w:rPr>
          <w:rFonts w:cs="Segoe UI"/>
        </w:rPr>
        <w:lastRenderedPageBreak/>
        <w:t>Lista de acrónimos</w:t>
      </w:r>
      <w:bookmarkEnd w:id="8"/>
      <w:bookmarkEnd w:id="9"/>
    </w:p>
    <w:p w14:paraId="3E0EC01F" w14:textId="77777777" w:rsidR="00BC5EEA" w:rsidRPr="00720F43" w:rsidRDefault="00BC5EEA" w:rsidP="00BC5EEA">
      <w:pPr>
        <w:rPr>
          <w:rFonts w:cs="Segoe UI"/>
        </w:rPr>
      </w:pPr>
    </w:p>
    <w:p w14:paraId="1688B169" w14:textId="6E10B5D8" w:rsidR="1B698AEB" w:rsidRDefault="2BA01F5C" w:rsidP="1B698AEB">
      <w:pPr>
        <w:ind w:firstLine="0"/>
        <w:rPr>
          <w:rFonts w:cs="Segoe UI"/>
        </w:rPr>
      </w:pPr>
      <w:r w:rsidRPr="18E71DD3">
        <w:rPr>
          <w:rFonts w:cs="Segoe UI"/>
        </w:rPr>
        <w:t>POO</w:t>
      </w:r>
      <w:r>
        <w:tab/>
      </w:r>
      <w:r>
        <w:tab/>
      </w:r>
      <w:r w:rsidR="48F4B25A" w:rsidRPr="18E71DD3">
        <w:rPr>
          <w:rFonts w:cs="Segoe UI"/>
        </w:rPr>
        <w:t>Programación</w:t>
      </w:r>
      <w:r w:rsidRPr="18E71DD3">
        <w:rPr>
          <w:rFonts w:cs="Segoe UI"/>
        </w:rPr>
        <w:t xml:space="preserve"> Orientada a Objetos</w:t>
      </w:r>
    </w:p>
    <w:p w14:paraId="7BB0F068" w14:textId="2A3166E6" w:rsidR="448B1FDD" w:rsidRDefault="2BA01F5C" w:rsidP="448B1FDD">
      <w:pPr>
        <w:ind w:firstLine="0"/>
        <w:rPr>
          <w:rFonts w:cs="Segoe UI"/>
        </w:rPr>
      </w:pPr>
      <w:r w:rsidRPr="164C45EB">
        <w:rPr>
          <w:rFonts w:cs="Segoe UI"/>
        </w:rPr>
        <w:t>APO</w:t>
      </w:r>
      <w:r w:rsidR="00237E94">
        <w:rPr>
          <w:rFonts w:cs="Segoe UI"/>
        </w:rPr>
        <w:t xml:space="preserve"> 1</w:t>
      </w:r>
      <w:r>
        <w:tab/>
      </w:r>
      <w:r>
        <w:tab/>
      </w:r>
      <w:r w:rsidRPr="164C45EB">
        <w:rPr>
          <w:rFonts w:cs="Segoe UI"/>
        </w:rPr>
        <w:t>A</w:t>
      </w:r>
      <w:r w:rsidR="008A4BE3">
        <w:rPr>
          <w:rFonts w:cs="Segoe UI"/>
        </w:rPr>
        <w:t>l</w:t>
      </w:r>
      <w:r w:rsidRPr="164C45EB">
        <w:rPr>
          <w:rFonts w:cs="Segoe UI"/>
        </w:rPr>
        <w:t xml:space="preserve">goritmos y </w:t>
      </w:r>
      <w:r w:rsidR="00D15517" w:rsidRPr="164C45EB">
        <w:rPr>
          <w:rFonts w:cs="Segoe UI"/>
        </w:rPr>
        <w:t>Programación</w:t>
      </w:r>
      <w:r w:rsidRPr="164C45EB">
        <w:rPr>
          <w:rFonts w:cs="Segoe UI"/>
        </w:rPr>
        <w:t xml:space="preserve"> </w:t>
      </w:r>
      <w:r w:rsidR="00237E94">
        <w:rPr>
          <w:rFonts w:cs="Segoe UI"/>
        </w:rPr>
        <w:t>1</w:t>
      </w:r>
    </w:p>
    <w:p w14:paraId="433B62EB" w14:textId="795D959E" w:rsidR="00620272" w:rsidRDefault="00843AA0" w:rsidP="448B1FDD">
      <w:pPr>
        <w:ind w:firstLine="0"/>
        <w:rPr>
          <w:rFonts w:cs="Segoe UI"/>
        </w:rPr>
      </w:pPr>
      <w:r>
        <w:rPr>
          <w:rFonts w:cs="Segoe UI"/>
        </w:rPr>
        <w:t xml:space="preserve">IA    </w:t>
      </w:r>
      <w:r>
        <w:rPr>
          <w:rFonts w:cs="Segoe UI"/>
        </w:rPr>
        <w:tab/>
      </w:r>
      <w:r>
        <w:rPr>
          <w:rFonts w:cs="Segoe UI"/>
        </w:rPr>
        <w:tab/>
      </w:r>
      <w:r w:rsidR="00B36438">
        <w:rPr>
          <w:rFonts w:cs="Segoe UI"/>
        </w:rPr>
        <w:t>Inteligencia Artificial</w:t>
      </w:r>
    </w:p>
    <w:p w14:paraId="73B431BB" w14:textId="4A17C7F6" w:rsidR="00B36438" w:rsidRDefault="00DD5A74" w:rsidP="448B1FDD">
      <w:pPr>
        <w:ind w:firstLine="0"/>
        <w:rPr>
          <w:rFonts w:cs="Segoe UI"/>
        </w:rPr>
      </w:pPr>
      <w:r w:rsidRPr="18E71DD3">
        <w:rPr>
          <w:rFonts w:cs="Segoe UI"/>
        </w:rPr>
        <w:t>PLN</w:t>
      </w:r>
      <w:r>
        <w:tab/>
      </w:r>
      <w:r>
        <w:tab/>
      </w:r>
      <w:r w:rsidR="00F655B7" w:rsidRPr="18E71DD3">
        <w:rPr>
          <w:rFonts w:cs="Segoe UI"/>
        </w:rPr>
        <w:t>Procesamiento de Lenguaje Natural</w:t>
      </w:r>
    </w:p>
    <w:p w14:paraId="6963CBC4" w14:textId="43EE9B6A" w:rsidR="4580B40D" w:rsidRPr="006C3830" w:rsidRDefault="4580B40D" w:rsidP="18E71DD3">
      <w:pPr>
        <w:ind w:firstLine="0"/>
        <w:rPr>
          <w:rFonts w:cs="Segoe UI"/>
          <w:lang w:val="es-ES"/>
        </w:rPr>
      </w:pPr>
      <w:r w:rsidRPr="006C3830">
        <w:rPr>
          <w:rFonts w:cs="Segoe UI"/>
          <w:lang w:val="es-ES"/>
        </w:rPr>
        <w:t>LLM</w:t>
      </w:r>
      <w:r w:rsidRPr="006C3830">
        <w:rPr>
          <w:lang w:val="es-ES"/>
        </w:rPr>
        <w:tab/>
      </w:r>
      <w:r w:rsidRPr="006C3830">
        <w:rPr>
          <w:lang w:val="es-ES"/>
        </w:rPr>
        <w:tab/>
      </w:r>
      <w:r w:rsidRPr="006C3830">
        <w:rPr>
          <w:rFonts w:cs="Segoe UI"/>
          <w:lang w:val="es-ES"/>
        </w:rPr>
        <w:t>Large Language Models</w:t>
      </w:r>
    </w:p>
    <w:p w14:paraId="54FB9210" w14:textId="3716640E" w:rsidR="4580B40D" w:rsidRPr="006C3830" w:rsidRDefault="4580B40D" w:rsidP="18E71DD3">
      <w:pPr>
        <w:ind w:firstLine="0"/>
        <w:rPr>
          <w:rFonts w:cs="Segoe UI"/>
          <w:lang w:val="es-ES"/>
        </w:rPr>
      </w:pPr>
      <w:r w:rsidRPr="006C3830">
        <w:rPr>
          <w:rFonts w:cs="Segoe UI"/>
          <w:lang w:val="es-ES"/>
        </w:rPr>
        <w:t>RAG</w:t>
      </w:r>
      <w:r w:rsidRPr="006C3830">
        <w:rPr>
          <w:lang w:val="es-ES"/>
        </w:rPr>
        <w:tab/>
      </w:r>
      <w:r w:rsidRPr="006C3830">
        <w:rPr>
          <w:lang w:val="es-ES"/>
        </w:rPr>
        <w:tab/>
      </w:r>
      <w:r w:rsidRPr="006C3830">
        <w:rPr>
          <w:rFonts w:cs="Segoe UI"/>
          <w:lang w:val="es-ES"/>
        </w:rPr>
        <w:t>Retrieval Augmented Generation</w:t>
      </w:r>
    </w:p>
    <w:p w14:paraId="6543E43B" w14:textId="77777777" w:rsidR="00BC5EEA" w:rsidRPr="006C3830" w:rsidRDefault="00BC5EEA" w:rsidP="00BC5EEA">
      <w:pPr>
        <w:rPr>
          <w:rFonts w:cs="Segoe UI"/>
          <w:lang w:val="es-ES"/>
        </w:rPr>
      </w:pPr>
    </w:p>
    <w:p w14:paraId="6A4D842A" w14:textId="77777777" w:rsidR="00120349" w:rsidRPr="006C3830" w:rsidRDefault="00120349" w:rsidP="00120349">
      <w:pPr>
        <w:spacing w:after="0" w:line="360" w:lineRule="auto"/>
        <w:rPr>
          <w:rFonts w:cs="Segoe UI"/>
          <w:szCs w:val="24"/>
          <w:lang w:val="es-ES"/>
        </w:rPr>
      </w:pPr>
    </w:p>
    <w:p w14:paraId="3AD4375E" w14:textId="77777777" w:rsidR="00120349" w:rsidRPr="006C3830" w:rsidRDefault="00120349" w:rsidP="00120349">
      <w:pPr>
        <w:spacing w:after="0" w:line="360" w:lineRule="auto"/>
        <w:rPr>
          <w:rFonts w:cs="Segoe UI"/>
          <w:szCs w:val="24"/>
          <w:lang w:val="es-ES"/>
        </w:rPr>
      </w:pPr>
    </w:p>
    <w:p w14:paraId="7A5CF181" w14:textId="77777777" w:rsidR="00C017D0" w:rsidRPr="006C3830" w:rsidRDefault="00C017D0" w:rsidP="00120349">
      <w:pPr>
        <w:spacing w:after="0" w:line="360" w:lineRule="auto"/>
        <w:rPr>
          <w:rFonts w:cs="Segoe UI"/>
          <w:szCs w:val="24"/>
          <w:lang w:val="es-ES"/>
        </w:rPr>
      </w:pPr>
    </w:p>
    <w:p w14:paraId="5AA9D254" w14:textId="77777777" w:rsidR="00C017D0" w:rsidRPr="006C3830" w:rsidRDefault="00C017D0" w:rsidP="00120349">
      <w:pPr>
        <w:spacing w:after="0" w:line="360" w:lineRule="auto"/>
        <w:rPr>
          <w:rFonts w:cs="Segoe UI"/>
          <w:szCs w:val="24"/>
          <w:lang w:val="es-ES"/>
        </w:rPr>
      </w:pPr>
    </w:p>
    <w:p w14:paraId="3FF6D315" w14:textId="77777777" w:rsidR="0030385D" w:rsidRPr="006C3830" w:rsidRDefault="0030385D" w:rsidP="00120349">
      <w:pPr>
        <w:spacing w:after="0" w:line="360" w:lineRule="auto"/>
        <w:rPr>
          <w:rFonts w:cs="Segoe UI"/>
          <w:szCs w:val="24"/>
          <w:lang w:val="es-ES"/>
        </w:rPr>
      </w:pPr>
    </w:p>
    <w:p w14:paraId="7B0C9C0D" w14:textId="77777777" w:rsidR="0030385D" w:rsidRPr="006C3830" w:rsidRDefault="0030385D" w:rsidP="00120349">
      <w:pPr>
        <w:spacing w:after="0" w:line="360" w:lineRule="auto"/>
        <w:rPr>
          <w:rFonts w:cs="Segoe UI"/>
          <w:szCs w:val="24"/>
          <w:lang w:val="es-ES"/>
        </w:rPr>
      </w:pPr>
    </w:p>
    <w:p w14:paraId="2DCB8D3E" w14:textId="77777777" w:rsidR="0030385D" w:rsidRPr="006C3830" w:rsidRDefault="0030385D" w:rsidP="00120349">
      <w:pPr>
        <w:spacing w:after="0" w:line="360" w:lineRule="auto"/>
        <w:rPr>
          <w:rFonts w:cs="Segoe UI"/>
          <w:szCs w:val="24"/>
          <w:lang w:val="es-ES"/>
        </w:rPr>
      </w:pPr>
    </w:p>
    <w:p w14:paraId="74F65A5D" w14:textId="77777777" w:rsidR="0030385D" w:rsidRPr="006C3830" w:rsidRDefault="0030385D" w:rsidP="00120349">
      <w:pPr>
        <w:spacing w:after="0" w:line="360" w:lineRule="auto"/>
        <w:rPr>
          <w:rFonts w:cs="Segoe UI"/>
          <w:szCs w:val="24"/>
          <w:lang w:val="es-ES"/>
        </w:rPr>
      </w:pPr>
    </w:p>
    <w:p w14:paraId="29F58FA2" w14:textId="77777777" w:rsidR="0030385D" w:rsidRPr="006C3830" w:rsidRDefault="0030385D" w:rsidP="00120349">
      <w:pPr>
        <w:spacing w:after="0" w:line="360" w:lineRule="auto"/>
        <w:rPr>
          <w:rFonts w:cs="Segoe UI"/>
          <w:szCs w:val="24"/>
          <w:lang w:val="es-ES"/>
        </w:rPr>
      </w:pPr>
    </w:p>
    <w:p w14:paraId="4C93F86B" w14:textId="77777777" w:rsidR="0030385D" w:rsidRPr="006C3830" w:rsidRDefault="0030385D" w:rsidP="00120349">
      <w:pPr>
        <w:spacing w:after="0" w:line="360" w:lineRule="auto"/>
        <w:rPr>
          <w:rFonts w:cs="Segoe UI"/>
          <w:szCs w:val="24"/>
          <w:lang w:val="es-ES"/>
        </w:rPr>
      </w:pPr>
    </w:p>
    <w:p w14:paraId="63ADEE0C" w14:textId="77777777" w:rsidR="0030385D" w:rsidRPr="006C3830" w:rsidRDefault="0030385D" w:rsidP="00120349">
      <w:pPr>
        <w:spacing w:after="0" w:line="360" w:lineRule="auto"/>
        <w:rPr>
          <w:rFonts w:cs="Segoe UI"/>
          <w:szCs w:val="24"/>
          <w:lang w:val="es-ES"/>
        </w:rPr>
      </w:pPr>
    </w:p>
    <w:p w14:paraId="62CF09EC" w14:textId="6AA322FD" w:rsidR="0030385D" w:rsidRPr="00720F43" w:rsidRDefault="00027B62" w:rsidP="00027B62">
      <w:pPr>
        <w:pStyle w:val="Ttulo2"/>
        <w:rPr>
          <w:rFonts w:cs="Segoe UI"/>
        </w:rPr>
      </w:pPr>
      <w:r w:rsidRPr="004405D1">
        <w:rPr>
          <w:rFonts w:cs="Segoe UI"/>
          <w:szCs w:val="24"/>
          <w:lang w:val="es-ES"/>
        </w:rPr>
        <w:br w:type="page"/>
      </w:r>
      <w:bookmarkStart w:id="10" w:name="_Toc193930307"/>
      <w:bookmarkStart w:id="11" w:name="_Toc199197718"/>
      <w:r w:rsidR="0030385D" w:rsidRPr="00720F43">
        <w:rPr>
          <w:rFonts w:cs="Segoe UI"/>
        </w:rPr>
        <w:lastRenderedPageBreak/>
        <w:t>Glosario de términos</w:t>
      </w:r>
      <w:bookmarkEnd w:id="10"/>
      <w:bookmarkEnd w:id="11"/>
    </w:p>
    <w:p w14:paraId="4B5F89EA" w14:textId="77777777" w:rsidR="0030385D" w:rsidRPr="00720F43" w:rsidRDefault="0030385D" w:rsidP="00120349">
      <w:pPr>
        <w:spacing w:after="0" w:line="360" w:lineRule="auto"/>
        <w:rPr>
          <w:rFonts w:cs="Segoe UI"/>
          <w:szCs w:val="24"/>
        </w:rPr>
      </w:pPr>
    </w:p>
    <w:p w14:paraId="2B3AC055" w14:textId="77777777" w:rsidR="0030385D" w:rsidRPr="00720F43" w:rsidRDefault="0030385D">
      <w:pPr>
        <w:spacing w:before="0" w:after="200" w:line="276" w:lineRule="auto"/>
        <w:rPr>
          <w:rFonts w:cs="Segoe UI"/>
          <w:szCs w:val="24"/>
        </w:rPr>
      </w:pPr>
      <w:r w:rsidRPr="00720F43">
        <w:rPr>
          <w:rFonts w:cs="Segoe UI"/>
          <w:szCs w:val="24"/>
        </w:rPr>
        <w:br w:type="page"/>
      </w:r>
    </w:p>
    <w:p w14:paraId="3BB39F3A" w14:textId="24E4DDE4" w:rsidR="006A7E24" w:rsidRPr="00720F43" w:rsidRDefault="00EF6098" w:rsidP="00463CCB">
      <w:pPr>
        <w:pStyle w:val="Ttulo2"/>
        <w:rPr>
          <w:rFonts w:cs="Segoe UI"/>
        </w:rPr>
      </w:pPr>
      <w:bookmarkStart w:id="12" w:name="_Toc193930309"/>
      <w:bookmarkStart w:id="13" w:name="_Toc199197719"/>
      <w:r w:rsidRPr="00720F43">
        <w:rPr>
          <w:rFonts w:cs="Segoe UI"/>
        </w:rPr>
        <w:lastRenderedPageBreak/>
        <w:t xml:space="preserve">Índice </w:t>
      </w:r>
      <w:r w:rsidR="006A7E24" w:rsidRPr="00720F43">
        <w:rPr>
          <w:rFonts w:cs="Segoe UI"/>
        </w:rPr>
        <w:t>de figuras</w:t>
      </w:r>
      <w:bookmarkEnd w:id="12"/>
      <w:bookmarkEnd w:id="13"/>
    </w:p>
    <w:p w14:paraId="74F038B4" w14:textId="77777777" w:rsidR="00DE410A" w:rsidRPr="00720F43" w:rsidRDefault="00DE410A" w:rsidP="18E71DD3">
      <w:pPr>
        <w:rPr>
          <w:rFonts w:eastAsia="Arial" w:cs="Segoe UI"/>
          <w:b/>
          <w:bCs/>
        </w:rPr>
      </w:pP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t xml:space="preserve">        </w:t>
      </w:r>
      <w:r w:rsidRPr="18E71DD3">
        <w:rPr>
          <w:rFonts w:eastAsia="Arial" w:cs="Segoe UI"/>
          <w:b/>
          <w:bCs/>
        </w:rPr>
        <w:t>Página</w:t>
      </w:r>
    </w:p>
    <w:p w14:paraId="3EBC39EA" w14:textId="04EF6C91" w:rsidR="006A7E24" w:rsidRPr="00720F43" w:rsidRDefault="006A7E24" w:rsidP="18E71DD3">
      <w:pPr>
        <w:rPr>
          <w:rFonts w:eastAsia="Arial" w:cs="Segoe UI"/>
        </w:rPr>
      </w:pPr>
      <w:r w:rsidRPr="18E71DD3">
        <w:rPr>
          <w:rFonts w:eastAsia="Arial" w:cs="Segoe UI"/>
        </w:rPr>
        <w:t xml:space="preserve">Figura 1: </w:t>
      </w:r>
      <w:r w:rsidR="00A14D48">
        <w:rPr>
          <w:rFonts w:eastAsia="Arial" w:cs="Segoe UI"/>
        </w:rPr>
        <w:t>Árbol de Problemas</w:t>
      </w:r>
      <w:r w:rsidR="00A14D48">
        <w:rPr>
          <w:rFonts w:eastAsia="Arial" w:cs="Segoe UI"/>
        </w:rPr>
        <w:tab/>
      </w:r>
      <w:r w:rsidR="00A14D48">
        <w:rPr>
          <w:rFonts w:eastAsia="Arial" w:cs="Segoe UI"/>
        </w:rPr>
        <w:tab/>
      </w:r>
      <w:r w:rsidR="00A14D48">
        <w:rPr>
          <w:rFonts w:eastAsia="Arial" w:cs="Segoe UI"/>
        </w:rPr>
        <w:tab/>
      </w:r>
      <w:r w:rsidR="00A14D48">
        <w:rPr>
          <w:rFonts w:eastAsia="Arial" w:cs="Segoe UI"/>
        </w:rPr>
        <w:tab/>
      </w:r>
      <w:r w:rsidR="00A14D48">
        <w:rPr>
          <w:rFonts w:eastAsia="Arial" w:cs="Segoe UI"/>
        </w:rPr>
        <w:tab/>
      </w:r>
      <w:r>
        <w:tab/>
      </w:r>
      <w:r w:rsidRPr="18E71DD3">
        <w:rPr>
          <w:rFonts w:eastAsia="Arial" w:cs="Segoe UI"/>
        </w:rPr>
        <w:t xml:space="preserve"> </w:t>
      </w:r>
      <w:r>
        <w:tab/>
      </w:r>
      <w:r w:rsidR="007779CD">
        <w:rPr>
          <w:rFonts w:eastAsia="Arial" w:cs="Segoe UI"/>
        </w:rPr>
        <w:t>14</w:t>
      </w:r>
    </w:p>
    <w:p w14:paraId="4AB73F4B" w14:textId="0C0F8071" w:rsidR="007779CD" w:rsidRPr="00720F43" w:rsidRDefault="006A7E24" w:rsidP="007779CD">
      <w:pPr>
        <w:rPr>
          <w:rFonts w:eastAsia="Arial" w:cs="Segoe UI"/>
        </w:rPr>
      </w:pPr>
      <w:r w:rsidRPr="18E71DD3">
        <w:rPr>
          <w:rFonts w:eastAsia="Arial" w:cs="Segoe UI"/>
        </w:rPr>
        <w:t xml:space="preserve">Figura 2: </w:t>
      </w:r>
      <w:r w:rsidR="001A5D0A">
        <w:rPr>
          <w:rFonts w:eastAsia="Arial" w:cs="Segoe UI"/>
        </w:rPr>
        <w:t>Árbol de Objetivos</w:t>
      </w:r>
      <w:r w:rsidR="001A5D0A">
        <w:rPr>
          <w:rFonts w:eastAsia="Arial" w:cs="Segoe UI"/>
        </w:rPr>
        <w:tab/>
      </w:r>
      <w:r w:rsidR="001A5D0A">
        <w:rPr>
          <w:rFonts w:eastAsia="Arial" w:cs="Segoe UI"/>
        </w:rPr>
        <w:tab/>
      </w:r>
      <w:r w:rsidR="001A5D0A">
        <w:rPr>
          <w:rFonts w:eastAsia="Arial" w:cs="Segoe UI"/>
        </w:rPr>
        <w:tab/>
      </w:r>
      <w:r w:rsidR="001A5D0A">
        <w:rPr>
          <w:rFonts w:eastAsia="Arial" w:cs="Segoe UI"/>
        </w:rPr>
        <w:tab/>
      </w:r>
      <w:r w:rsidR="001A5D0A">
        <w:rPr>
          <w:rFonts w:eastAsia="Arial" w:cs="Segoe UI"/>
        </w:rPr>
        <w:tab/>
      </w:r>
      <w:r>
        <w:tab/>
      </w:r>
      <w:r w:rsidRPr="18E71DD3">
        <w:rPr>
          <w:rFonts w:eastAsia="Arial" w:cs="Segoe UI"/>
        </w:rPr>
        <w:t xml:space="preserve">   </w:t>
      </w:r>
      <w:r>
        <w:tab/>
      </w:r>
      <w:r w:rsidR="007779CD">
        <w:rPr>
          <w:rFonts w:eastAsia="Arial" w:cs="Segoe UI"/>
        </w:rPr>
        <w:t>16</w:t>
      </w:r>
    </w:p>
    <w:p w14:paraId="6BF4FD62" w14:textId="77777777" w:rsidR="00033D61" w:rsidRPr="00720F43" w:rsidRDefault="00033D61" w:rsidP="006E43E6">
      <w:pPr>
        <w:rPr>
          <w:rFonts w:cs="Segoe UI"/>
        </w:rPr>
      </w:pPr>
    </w:p>
    <w:p w14:paraId="3AA6991F" w14:textId="77777777" w:rsidR="004430E2" w:rsidRPr="00720F43" w:rsidRDefault="004430E2" w:rsidP="004430E2">
      <w:pPr>
        <w:rPr>
          <w:rFonts w:cs="Segoe UI"/>
        </w:rPr>
      </w:pPr>
    </w:p>
    <w:p w14:paraId="244D0DCF" w14:textId="215E8311" w:rsidR="004430E2" w:rsidRPr="00720F43" w:rsidRDefault="66687210" w:rsidP="00795257">
      <w:r>
        <w:br w:type="page"/>
      </w:r>
    </w:p>
    <w:p w14:paraId="107BC87A" w14:textId="77777777" w:rsidR="00370766" w:rsidRPr="00720F43" w:rsidRDefault="006E43E6" w:rsidP="00EF6098">
      <w:pPr>
        <w:pStyle w:val="Ttulo1"/>
        <w:rPr>
          <w:rFonts w:cs="Segoe UI"/>
        </w:rPr>
      </w:pPr>
      <w:bookmarkStart w:id="14" w:name="_Toc193930310"/>
      <w:bookmarkStart w:id="15" w:name="_Toc199197720"/>
      <w:r w:rsidRPr="00720F43">
        <w:rPr>
          <w:rFonts w:cs="Segoe UI"/>
        </w:rPr>
        <w:lastRenderedPageBreak/>
        <w:t>Índice de tablas</w:t>
      </w:r>
      <w:bookmarkEnd w:id="14"/>
      <w:bookmarkEnd w:id="15"/>
    </w:p>
    <w:p w14:paraId="28D054CF" w14:textId="77777777" w:rsidR="004430E2" w:rsidRPr="00720F43" w:rsidRDefault="004430E2" w:rsidP="0023225C">
      <w:pPr>
        <w:rPr>
          <w:rFonts w:cs="Segoe UI"/>
        </w:rPr>
      </w:pPr>
    </w:p>
    <w:p w14:paraId="71972BE7" w14:textId="77777777" w:rsidR="004430E2" w:rsidRPr="00720F43" w:rsidRDefault="004430E2" w:rsidP="0023225C">
      <w:pPr>
        <w:rPr>
          <w:rFonts w:cs="Segoe UI"/>
        </w:rPr>
      </w:pPr>
    </w:p>
    <w:p w14:paraId="4F7C38C6" w14:textId="77777777" w:rsidR="004430E2" w:rsidRPr="00720F43" w:rsidRDefault="004430E2" w:rsidP="0023225C">
      <w:pPr>
        <w:rPr>
          <w:rFonts w:cs="Segoe UI"/>
        </w:rPr>
      </w:pPr>
    </w:p>
    <w:p w14:paraId="6B9AE782" w14:textId="77777777" w:rsidR="004430E2" w:rsidRPr="00720F43" w:rsidRDefault="004430E2" w:rsidP="0023225C">
      <w:pPr>
        <w:rPr>
          <w:rFonts w:cs="Segoe UI"/>
        </w:rPr>
      </w:pPr>
    </w:p>
    <w:p w14:paraId="30B04F6D" w14:textId="77777777" w:rsidR="004430E2" w:rsidRPr="00720F43" w:rsidRDefault="004430E2" w:rsidP="0023225C">
      <w:pPr>
        <w:rPr>
          <w:rFonts w:cs="Segoe UI"/>
        </w:rPr>
      </w:pPr>
    </w:p>
    <w:p w14:paraId="76E3E355" w14:textId="77777777" w:rsidR="004430E2" w:rsidRPr="00720F43" w:rsidRDefault="004430E2" w:rsidP="0023225C">
      <w:pPr>
        <w:rPr>
          <w:rFonts w:cs="Segoe UI"/>
        </w:rPr>
      </w:pPr>
    </w:p>
    <w:p w14:paraId="5BEA8ED9" w14:textId="583EFDAE" w:rsidR="006947A1" w:rsidRDefault="006947A1" w:rsidP="006D7D5D">
      <w:pPr>
        <w:pStyle w:val="Ttulo2"/>
        <w:jc w:val="both"/>
        <w:rPr>
          <w:rFonts w:cs="Segoe UI"/>
          <w:b w:val="0"/>
          <w:szCs w:val="24"/>
        </w:rPr>
      </w:pPr>
    </w:p>
    <w:p w14:paraId="02EDAA1C" w14:textId="77777777" w:rsidR="006947A1" w:rsidRDefault="006947A1" w:rsidP="003103A1">
      <w:pPr>
        <w:spacing w:after="0"/>
        <w:rPr>
          <w:rFonts w:cs="Segoe UI"/>
          <w:b/>
          <w:szCs w:val="24"/>
        </w:rPr>
      </w:pPr>
    </w:p>
    <w:p w14:paraId="139185D4" w14:textId="07E661DD" w:rsidR="002F2106" w:rsidRPr="00B013FB" w:rsidRDefault="006947A1" w:rsidP="00B013FB">
      <w:pPr>
        <w:pStyle w:val="Ttulo2"/>
        <w:numPr>
          <w:ilvl w:val="0"/>
          <w:numId w:val="26"/>
        </w:numPr>
        <w:ind w:left="851"/>
        <w:rPr>
          <w:rFonts w:cs="Segoe UI"/>
        </w:rPr>
      </w:pPr>
      <w:r w:rsidRPr="00720F43">
        <w:rPr>
          <w:rFonts w:cs="Segoe UI"/>
        </w:rPr>
        <w:br w:type="page"/>
      </w:r>
      <w:bookmarkStart w:id="16" w:name="_Toc199197721"/>
      <w:r w:rsidR="00F9226A">
        <w:rPr>
          <w:rFonts w:cs="Segoe UI"/>
        </w:rPr>
        <w:lastRenderedPageBreak/>
        <w:t>INTRODUCCIÓN</w:t>
      </w:r>
      <w:bookmarkEnd w:id="16"/>
    </w:p>
    <w:p w14:paraId="07C11A9E" w14:textId="3CAEFF9E" w:rsidR="002F2106" w:rsidRPr="0018291F" w:rsidRDefault="0018291F" w:rsidP="0018291F">
      <w:pPr>
        <w:pStyle w:val="Ttulo2"/>
        <w:spacing w:line="240" w:lineRule="auto"/>
        <w:ind w:left="567" w:hanging="567"/>
        <w:jc w:val="left"/>
        <w:rPr>
          <w:rFonts w:cs="Segoe UI"/>
          <w:sz w:val="24"/>
          <w:szCs w:val="24"/>
        </w:rPr>
      </w:pPr>
      <w:bookmarkStart w:id="17" w:name="_Toc193930312"/>
      <w:bookmarkStart w:id="18" w:name="_Toc199197722"/>
      <w:r w:rsidRPr="0018291F">
        <w:rPr>
          <w:rFonts w:cs="Segoe UI"/>
          <w:sz w:val="24"/>
          <w:szCs w:val="24"/>
        </w:rPr>
        <w:t xml:space="preserve">1.1 </w:t>
      </w:r>
      <w:r w:rsidR="002F2106" w:rsidRPr="0018291F">
        <w:rPr>
          <w:rFonts w:cs="Segoe UI"/>
          <w:sz w:val="24"/>
          <w:szCs w:val="24"/>
        </w:rPr>
        <w:t>Contexto</w:t>
      </w:r>
      <w:bookmarkEnd w:id="17"/>
      <w:bookmarkEnd w:id="18"/>
      <w:r w:rsidR="002F2106" w:rsidRPr="0018291F">
        <w:rPr>
          <w:rFonts w:cs="Segoe UI"/>
          <w:sz w:val="24"/>
          <w:szCs w:val="24"/>
        </w:rPr>
        <w:t xml:space="preserve"> </w:t>
      </w:r>
    </w:p>
    <w:p w14:paraId="1A53466A" w14:textId="2F3E3E2C" w:rsidR="002F2106" w:rsidRDefault="00B40C05" w:rsidP="006947A1">
      <w:r w:rsidRPr="00B40C05">
        <w:t xml:space="preserve">El proyecto se enmarca en el entorno académico de la </w:t>
      </w:r>
      <w:r w:rsidRPr="00E52E68">
        <w:t>Universidad Icesi</w:t>
      </w:r>
      <w:r w:rsidRPr="00B40C05">
        <w:t>, una institución reconocida por su compromiso con la innovación educativa y el desarrollo de competencias tecnológicas en sus estudiantes de Ingeniería de Sistemas</w:t>
      </w:r>
      <w:r w:rsidR="00B15A0C">
        <w:t xml:space="preserve">, </w:t>
      </w:r>
      <w:r w:rsidR="00CD6C4B">
        <w:t>Ingeniería</w:t>
      </w:r>
      <w:r w:rsidR="00B15A0C">
        <w:t xml:space="preserve"> en Energías inteligentes y Diseño de Medios Interactivos</w:t>
      </w:r>
      <w:r w:rsidRPr="00B40C05">
        <w:t xml:space="preserve">. En este contexto, el curso de </w:t>
      </w:r>
      <w:r w:rsidRPr="00E52E68">
        <w:t>Algoritmos y Programación 1</w:t>
      </w:r>
      <w:r w:rsidRPr="00B40C05">
        <w:t xml:space="preserve"> representa la primera experiencia formal de los estudiantes con conceptos de programación, siendo el punto de partida para su formación en la disciplina.</w:t>
      </w:r>
    </w:p>
    <w:p w14:paraId="39D623BB" w14:textId="636B3891" w:rsidR="00B013FB" w:rsidRDefault="006F5470" w:rsidP="006947A1">
      <w:r w:rsidRPr="006F5470">
        <w:t>La Universidad Icesi se ubica en una zona urbana de Cali</w:t>
      </w:r>
      <w:r>
        <w:t xml:space="preserve">, </w:t>
      </w:r>
      <w:r w:rsidRPr="006F5470">
        <w:t xml:space="preserve">Colombia, en la que se destaca una creciente inversión en </w:t>
      </w:r>
      <w:r w:rsidR="007B51DC">
        <w:t xml:space="preserve">TIC </w:t>
      </w:r>
      <w:r w:rsidR="00040D71">
        <w:t xml:space="preserve">queriendo incluso que la ciudad </w:t>
      </w:r>
      <w:r w:rsidR="00953FF6">
        <w:t xml:space="preserve">se convierta en un hub de Inteligencia artificial y transformación digital </w:t>
      </w:r>
      <w:r w:rsidR="004C5ED0">
        <w:t>mediante la inversión gubernamental en centros de IA</w:t>
      </w:r>
      <w:r w:rsidR="00412F5B">
        <w:t xml:space="preserve"> (MINTIC, 2024)</w:t>
      </w:r>
      <w:r w:rsidRPr="006F5470">
        <w:t>.</w:t>
      </w:r>
      <w:r w:rsidR="00550691">
        <w:t xml:space="preserve"> </w:t>
      </w:r>
      <w:r w:rsidRPr="006F5470">
        <w:t>La infraestructura tecnológica y el ecosistema educativo están en constante actualización para responder a las demandas de un mercado laboral cada vez más competitivo. Además, la diversidad cultural y el dinamismo de la comunidad universitaria propician la búsqueda de metodologías pedagógicas innovadoras.</w:t>
      </w:r>
    </w:p>
    <w:p w14:paraId="65018174" w14:textId="77777777" w:rsidR="00B013FB" w:rsidRPr="00900ECC" w:rsidRDefault="00B013FB" w:rsidP="00B013FB">
      <w:pPr>
        <w:rPr>
          <w:highlight w:val="yellow"/>
          <w:lang w:val="es-ES"/>
        </w:rPr>
      </w:pPr>
      <w:r>
        <w:t xml:space="preserve">Entre los actores principales se encuentran los estudiantes, quienes deben adaptarse a la enseñanza de conceptos técnicos; los docentes, responsables de transmitir estos conocimientos de manera efectiva; y la administración académica, que busca garantizar la calidad y pertinencia de la formación ofrecida. Estudios recientes en educación superior han mostrado que la adopción de herramientas digitales innovadoras puede mejorar significativamente los procesos de aprendizaje y retención de información. </w:t>
      </w:r>
      <w:r w:rsidRPr="000F5BF5">
        <w:rPr>
          <w:lang w:val="es-ES"/>
        </w:rPr>
        <w:t>(Guaña-Moya et al., 2024)</w:t>
      </w:r>
    </w:p>
    <w:p w14:paraId="05D025A5" w14:textId="77777777" w:rsidR="00B013FB" w:rsidRDefault="00B013FB" w:rsidP="00B013FB">
      <w:r>
        <w:t>Algoritmos y Programación</w:t>
      </w:r>
      <w:r w:rsidRPr="009945AE">
        <w:t xml:space="preserve"> 1 introduce a los estudiantes</w:t>
      </w:r>
      <w:r>
        <w:t xml:space="preserve"> a la programación, dándoles herramientas básicas como lo son variables, ciclos y pensamiento lógico en el lenguaje de Programación Java. Al igual, les brinda conocimiento</w:t>
      </w:r>
      <w:r w:rsidRPr="009945AE">
        <w:t xml:space="preserve"> en el paradigma de la Programación Orientada a Objetos, lo que implica enfrentarse a conceptos abstractos como clases, objetos, encapsulación, herencia y polimorfismo. Estos conceptos son fundamentales para el desarrollo de competencias en áreas avanzadas de la ingeniería de software, sin embargo, su complejidad genera una curva de aprendizaje pronunciada.</w:t>
      </w:r>
      <w:r>
        <w:t xml:space="preserve"> </w:t>
      </w:r>
    </w:p>
    <w:p w14:paraId="31D0C351" w14:textId="77777777" w:rsidR="002E4490" w:rsidRDefault="002E4490" w:rsidP="002E4490">
      <w:r>
        <w:t xml:space="preserve">La implementación de un sistema de tutoría digital responde a la imperante necesidad de incorporar herramientas tecnológicas que mejoren el proceso de enseñanza-aprendizaje. La capacidad de proporcionar retroalimentación inmediata, personalizada y adaptativa representa una ventaja competitiva en la formación de ingenieros y diseñadores capaces de enfrentar desafíos tecnológicos modernos. Al facilitar la comprensión de diversos conceptos de la programación, se espera que el tutor inteligente contribuya a mejorar el rendimiento académico de los estudiantes. La personalización del aprendizaje, mediante el análisis de interacciones y la </w:t>
      </w:r>
      <w:r>
        <w:lastRenderedPageBreak/>
        <w:t>identificación de áreas de dificultad, permitirá intervenciones pedagógicas más precisas y efectivas.</w:t>
      </w:r>
    </w:p>
    <w:p w14:paraId="30E1C1FC" w14:textId="77777777" w:rsidR="002E4490" w:rsidRDefault="002E4490" w:rsidP="002E4490">
      <w:r>
        <w:t xml:space="preserve">Este proyecto se alinea con las tendencias globales de integración de la IA en la educación, debido a que este tema se ha convertido en un punto de interés muy elevado para muchos </w:t>
      </w:r>
      <w:r w:rsidRPr="005E4547">
        <w:rPr>
          <w:lang w:val="es-ES"/>
        </w:rPr>
        <w:t>(Guo et al., 2021)</w:t>
      </w:r>
      <w:r>
        <w:rPr>
          <w:lang w:val="es-ES"/>
        </w:rPr>
        <w:t xml:space="preserve"> </w:t>
      </w:r>
      <w:r>
        <w:t>y puede servir como base para futuras investigaciones y desarrollos en sistemas de tutoría inteligente en otras áreas del conocimiento. La experiencia acumulada y los resultados obtenidos podrán generar nuevas propuestas de mejora en metodologías de enseñanza, en la generación de conocimiento en ingeniería de software o en otras áreas de la universidad. Debido a que, la mejora en la calidad educativa no solo repercute en el ámbito académico, sino que también tiene implicaciones económicas y sociales al formar profesionales mejor capacitados, capaces de responder a las demandas del sector tecnológico y contribuir al desarrollo de la industria.</w:t>
      </w:r>
    </w:p>
    <w:p w14:paraId="638E37E8" w14:textId="77777777" w:rsidR="0018291F" w:rsidRDefault="0018291F" w:rsidP="00B013FB">
      <w:pPr>
        <w:ind w:firstLine="0"/>
      </w:pPr>
    </w:p>
    <w:p w14:paraId="743039FA" w14:textId="77777777" w:rsidR="0018291F" w:rsidRDefault="0018291F" w:rsidP="0018291F">
      <w:pPr>
        <w:pStyle w:val="Ttulo2"/>
        <w:numPr>
          <w:ilvl w:val="0"/>
          <w:numId w:val="27"/>
        </w:numPr>
        <w:tabs>
          <w:tab w:val="clear" w:pos="360"/>
        </w:tabs>
        <w:spacing w:line="240" w:lineRule="auto"/>
        <w:ind w:left="567" w:hanging="567"/>
        <w:jc w:val="left"/>
        <w:rPr>
          <w:rFonts w:cs="Segoe UI"/>
          <w:sz w:val="24"/>
          <w:szCs w:val="24"/>
        </w:rPr>
      </w:pPr>
      <w:bookmarkStart w:id="19" w:name="_Toc199197723"/>
      <w:r>
        <w:rPr>
          <w:rFonts w:cs="Segoe UI"/>
          <w:sz w:val="24"/>
          <w:szCs w:val="24"/>
        </w:rPr>
        <w:t xml:space="preserve">Planteamiento </w:t>
      </w:r>
      <w:r w:rsidRPr="00075F0C">
        <w:rPr>
          <w:rFonts w:cs="Segoe UI"/>
          <w:sz w:val="24"/>
          <w:szCs w:val="24"/>
        </w:rPr>
        <w:t>del problema</w:t>
      </w:r>
      <w:bookmarkEnd w:id="19"/>
    </w:p>
    <w:p w14:paraId="46C409A5" w14:textId="10B845AC" w:rsidR="0018291F" w:rsidRDefault="0018291F" w:rsidP="0018291F">
      <w:r w:rsidRPr="0018291F">
        <w:t xml:space="preserve">Los estudiantes del curso Algoritmos y Programación 1 de la Universidad Icesi presentan dificultades persistentes en la comprensión de conceptos clave de la </w:t>
      </w:r>
      <w:r w:rsidR="002C0B94">
        <w:t>P</w:t>
      </w:r>
      <w:r w:rsidRPr="0018291F">
        <w:t xml:space="preserve">rogramación </w:t>
      </w:r>
      <w:r w:rsidR="002C0B94">
        <w:t>O</w:t>
      </w:r>
      <w:r w:rsidRPr="0018291F">
        <w:t xml:space="preserve">rientada a </w:t>
      </w:r>
      <w:r w:rsidR="002C0B94">
        <w:t>O</w:t>
      </w:r>
      <w:r w:rsidRPr="0018291F">
        <w:t>bjetos</w:t>
      </w:r>
      <w:r w:rsidR="002C0B94">
        <w:t>. Esto</w:t>
      </w:r>
      <w:r w:rsidRPr="0018291F">
        <w:t xml:space="preserve"> afecta negativamente su rendimiento académico, disminuye su motivación y limita su proyección en áreas avanzadas de ingeniería de software. Resolver este problema mediante un tutor inteligente basado en inteligencia artificial permitirá brindar acompañamiento pedagógico personalizado, promoviendo un aprendizaje más efectivo y reduciendo la brecha </w:t>
      </w:r>
      <w:r w:rsidR="002C0B94">
        <w:t xml:space="preserve">que existen que limitan </w:t>
      </w:r>
      <w:r w:rsidRPr="0018291F">
        <w:t>las capacidades actuales de los estudiantes.</w:t>
      </w:r>
    </w:p>
    <w:p w14:paraId="7147CC84" w14:textId="77777777" w:rsidR="00C23215" w:rsidRDefault="00C23215" w:rsidP="00C23215">
      <w:pPr>
        <w:spacing w:before="0" w:after="200" w:line="276" w:lineRule="auto"/>
        <w:rPr>
          <w:rFonts w:cs="Segoe UI"/>
        </w:rPr>
      </w:pPr>
      <w:r>
        <w:rPr>
          <w:rFonts w:cs="Segoe UI"/>
          <w:noProof/>
        </w:rPr>
        <w:lastRenderedPageBreak/>
        <w:drawing>
          <wp:inline distT="0" distB="0" distL="0" distR="0" wp14:anchorId="780042CC" wp14:editId="3D0F79F4">
            <wp:extent cx="6400800" cy="3960495"/>
            <wp:effectExtent l="0" t="0" r="0" b="1905"/>
            <wp:docPr id="410040963" name="Imagen 1" descr="Arbol de Proble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40963" name="Imagen 1" descr="Arbol de Problemas"/>
                    <pic:cNvPicPr/>
                  </pic:nvPicPr>
                  <pic:blipFill>
                    <a:blip r:embed="rId9"/>
                    <a:stretch>
                      <a:fillRect/>
                    </a:stretch>
                  </pic:blipFill>
                  <pic:spPr>
                    <a:xfrm>
                      <a:off x="0" y="0"/>
                      <a:ext cx="6400800" cy="3960495"/>
                    </a:xfrm>
                    <a:prstGeom prst="rect">
                      <a:avLst/>
                    </a:prstGeom>
                  </pic:spPr>
                </pic:pic>
              </a:graphicData>
            </a:graphic>
          </wp:inline>
        </w:drawing>
      </w:r>
    </w:p>
    <w:p w14:paraId="6A7DD278" w14:textId="77777777" w:rsidR="00C23215" w:rsidRPr="00720F43" w:rsidRDefault="00C23215" w:rsidP="00C23215">
      <w:pPr>
        <w:spacing w:after="0" w:line="360" w:lineRule="auto"/>
        <w:jc w:val="center"/>
        <w:rPr>
          <w:rFonts w:cs="Segoe UI"/>
          <w:bCs/>
          <w:sz w:val="20"/>
          <w:lang w:val="es-ES"/>
        </w:rPr>
      </w:pPr>
      <w:r w:rsidRPr="00720F43">
        <w:rPr>
          <w:rFonts w:cs="Segoe UI"/>
          <w:smallCaps/>
          <w:sz w:val="20"/>
          <w:lang w:val="es-ES_tradnl"/>
        </w:rPr>
        <w:t xml:space="preserve">Figura </w:t>
      </w:r>
      <w:r>
        <w:rPr>
          <w:rFonts w:cs="Segoe UI"/>
          <w:smallCaps/>
          <w:sz w:val="20"/>
          <w:lang w:val="es-ES_tradnl"/>
        </w:rPr>
        <w:t>1</w:t>
      </w:r>
      <w:r w:rsidRPr="00720F43">
        <w:rPr>
          <w:rFonts w:cs="Segoe UI"/>
          <w:sz w:val="20"/>
          <w:lang w:val="es-ES_tradnl"/>
        </w:rPr>
        <w:t xml:space="preserve">: </w:t>
      </w:r>
      <w:r>
        <w:rPr>
          <w:rFonts w:cs="Segoe UI"/>
          <w:sz w:val="20"/>
          <w:lang w:val="es-ES_tradnl"/>
        </w:rPr>
        <w:t>Árbol de Problemas</w:t>
      </w:r>
      <w:r w:rsidRPr="00720F43">
        <w:rPr>
          <w:rFonts w:cs="Segoe UI"/>
          <w:bCs/>
          <w:sz w:val="20"/>
          <w:lang w:val="es-ES"/>
        </w:rPr>
        <w:t>.</w:t>
      </w:r>
    </w:p>
    <w:p w14:paraId="2D09EFF8" w14:textId="77777777" w:rsidR="00C23215" w:rsidRDefault="00C23215" w:rsidP="0018291F"/>
    <w:p w14:paraId="6DBC6A40" w14:textId="77777777" w:rsidR="002E4490" w:rsidRDefault="002E4490" w:rsidP="0018291F"/>
    <w:p w14:paraId="06ACBB7D" w14:textId="77777777" w:rsidR="002E4490" w:rsidRDefault="002E4490" w:rsidP="002E4490">
      <w:pPr>
        <w:pStyle w:val="Ttulo2"/>
        <w:numPr>
          <w:ilvl w:val="0"/>
          <w:numId w:val="28"/>
        </w:numPr>
        <w:tabs>
          <w:tab w:val="clear" w:pos="360"/>
        </w:tabs>
        <w:spacing w:line="240" w:lineRule="auto"/>
        <w:ind w:left="567" w:hanging="567"/>
        <w:jc w:val="left"/>
        <w:rPr>
          <w:rFonts w:cs="Segoe UI"/>
          <w:sz w:val="24"/>
          <w:szCs w:val="24"/>
        </w:rPr>
      </w:pPr>
      <w:bookmarkStart w:id="20" w:name="_Toc199197724"/>
      <w:r w:rsidRPr="00236E02">
        <w:rPr>
          <w:rFonts w:cs="Segoe UI"/>
          <w:sz w:val="24"/>
          <w:szCs w:val="24"/>
        </w:rPr>
        <w:t>I</w:t>
      </w:r>
      <w:r>
        <w:rPr>
          <w:rFonts w:cs="Segoe UI"/>
          <w:sz w:val="24"/>
          <w:szCs w:val="24"/>
        </w:rPr>
        <w:t>mpacto del proyecto</w:t>
      </w:r>
      <w:bookmarkEnd w:id="20"/>
    </w:p>
    <w:p w14:paraId="5FF3C258" w14:textId="0D1C17A7" w:rsidR="00B013FB" w:rsidRDefault="00B013FB" w:rsidP="00B013FB">
      <w:r w:rsidRPr="00790619">
        <w:t>La implementación de un tutor inteligente mejora la calidad del proceso de enseñanza-aprendizaje, facilitando la comprensión de conceptos complejos y reduciendo la brecha de conocimiento. Esto se traduce en una mayor retención y éxito académico, contribuyendo a la formación de profesionales más competentes y preparados para enfrentar los retos del sector tecnológico. Además, el acceso a una retroalimentación personalizada promueve la equidad educativa, beneficiando a estudiantes con diferentes niveles de preparación previa.</w:t>
      </w:r>
      <w:r>
        <w:t xml:space="preserve"> </w:t>
      </w:r>
      <w:r w:rsidRPr="00807F1C">
        <w:t>El proyecto fomenta la integración de tecnologías avanzadas en la educación, impulsando una transformación cultural en el ámbito académico. La adopción de soluciones basadas en inteligencia artificial</w:t>
      </w:r>
      <w:r>
        <w:t xml:space="preserve"> </w:t>
      </w:r>
      <w:r w:rsidRPr="00807F1C">
        <w:t>incentiva el desarrollo de competencias digitales y promueve una mentalidad orientada a la innovación. Esto contribuye a modernizar los métodos pedagógicos y a generar una cultura de aprendizaje continuo y adaptativo.</w:t>
      </w:r>
      <w:r>
        <w:t xml:space="preserve"> Debido a que, al mejorar</w:t>
      </w:r>
      <w:r w:rsidRPr="004919CA">
        <w:t xml:space="preserve"> los procesos de enseñanza mediante herramientas tecnológicas, el proyecto puede generar una reducción en los costos asociados a metodologías tradicionales y en la inversión en recursos </w:t>
      </w:r>
      <w:r w:rsidRPr="004919CA">
        <w:lastRenderedPageBreak/>
        <w:t>didácticos. La mejora en la formación de los estudiantes también se traduce en un mercado laboral con profesionales mejor preparados, lo que impulsa el desarrollo económico y la competitividad del sector tecnológico a nivel regional</w:t>
      </w:r>
      <w:r>
        <w:t>.</w:t>
      </w:r>
    </w:p>
    <w:p w14:paraId="25738AB4" w14:textId="77777777" w:rsidR="00B013FB" w:rsidRPr="00F57E34" w:rsidRDefault="00B013FB" w:rsidP="00B013FB">
      <w:r>
        <w:t>Por último, e</w:t>
      </w:r>
      <w:r w:rsidRPr="007A4A75">
        <w:t>l uso de un tutor inteligente que ofrece asistencia inmediata y adaptada a las necesidades individuales puede reducir los niveles de estrés y ansiedad en los estudiantes. Al proporcionar un entorno de aprendizaje más dinámico y centrado en el estudiante, se favorece un ambiente académico más saludable y se mejora la satisfacción general, impactando positivamente en el bienestar psicológico y social de la comunidad estudiantil</w:t>
      </w:r>
      <w:r>
        <w:t>.</w:t>
      </w:r>
    </w:p>
    <w:p w14:paraId="5528D2CE" w14:textId="77777777" w:rsidR="002E4490" w:rsidRDefault="002E4490" w:rsidP="00B013FB">
      <w:pPr>
        <w:ind w:firstLine="0"/>
      </w:pPr>
    </w:p>
    <w:p w14:paraId="6BDB7380" w14:textId="77777777" w:rsidR="002E4490" w:rsidRPr="009E0599" w:rsidRDefault="002E4490" w:rsidP="002E4490">
      <w:pPr>
        <w:pStyle w:val="Ttulo2"/>
        <w:numPr>
          <w:ilvl w:val="0"/>
          <w:numId w:val="29"/>
        </w:numPr>
        <w:tabs>
          <w:tab w:val="clear" w:pos="360"/>
        </w:tabs>
        <w:spacing w:line="240" w:lineRule="auto"/>
        <w:ind w:left="567" w:hanging="567"/>
        <w:jc w:val="left"/>
        <w:rPr>
          <w:rFonts w:cs="Segoe UI"/>
          <w:sz w:val="24"/>
          <w:szCs w:val="24"/>
        </w:rPr>
      </w:pPr>
      <w:bookmarkStart w:id="21" w:name="_Toc196413575"/>
      <w:bookmarkStart w:id="22" w:name="_Toc199197725"/>
      <w:r w:rsidRPr="009E0599">
        <w:rPr>
          <w:rFonts w:cs="Segoe UI"/>
          <w:sz w:val="24"/>
          <w:szCs w:val="24"/>
        </w:rPr>
        <w:t>Objetivo General</w:t>
      </w:r>
      <w:bookmarkEnd w:id="21"/>
      <w:bookmarkEnd w:id="22"/>
    </w:p>
    <w:p w14:paraId="64C74F19" w14:textId="77777777" w:rsidR="002E4490" w:rsidRDefault="002E4490" w:rsidP="002E4490">
      <w:r w:rsidRPr="003B29EA">
        <w:t xml:space="preserve">Desarrollar un tutor inteligente basado en Inteligencia Artificial que asista en la comprensión y aplicación de los conceptos fundamentales de la </w:t>
      </w:r>
      <w:r>
        <w:t>programación</w:t>
      </w:r>
      <w:r w:rsidRPr="003B29EA">
        <w:t xml:space="preserve"> en el curso de Algoritmos y Programación 1</w:t>
      </w:r>
      <w:r>
        <w:t xml:space="preserve"> </w:t>
      </w:r>
      <w:r w:rsidRPr="003B29EA">
        <w:t>de la Universidad Icesi, con el fin de mejorar el rendimiento académico de los estudiantes en un plazo aproximado de 4 meses.</w:t>
      </w:r>
    </w:p>
    <w:p w14:paraId="6C4E104D" w14:textId="77777777" w:rsidR="00B013FB" w:rsidRDefault="00B013FB" w:rsidP="00B013FB">
      <w:pPr>
        <w:pStyle w:val="Ttulo2"/>
        <w:rPr>
          <w:rFonts w:cs="Segoe UI"/>
        </w:rPr>
      </w:pPr>
      <w:bookmarkStart w:id="23" w:name="_Toc199197726"/>
      <w:r>
        <w:rPr>
          <w:rFonts w:eastAsia="Segoe UI" w:cs="Segoe UI"/>
          <w:noProof/>
        </w:rPr>
        <w:drawing>
          <wp:inline distT="0" distB="0" distL="0" distR="0" wp14:anchorId="089E3FE4" wp14:editId="3A05C773">
            <wp:extent cx="6076852" cy="3543300"/>
            <wp:effectExtent l="0" t="0" r="635" b="0"/>
            <wp:docPr id="1892940641" name="Imagen 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40641" name="Imagen 2" descr="Diagrama&#10;&#10;El contenido generado por IA puede ser incorrecto."/>
                    <pic:cNvPicPr/>
                  </pic:nvPicPr>
                  <pic:blipFill>
                    <a:blip r:embed="rId10">
                      <a:alphaModFix/>
                    </a:blip>
                    <a:stretch>
                      <a:fillRect/>
                    </a:stretch>
                  </pic:blipFill>
                  <pic:spPr>
                    <a:xfrm>
                      <a:off x="0" y="0"/>
                      <a:ext cx="6078519" cy="3544272"/>
                    </a:xfrm>
                    <a:prstGeom prst="rect">
                      <a:avLst/>
                    </a:prstGeom>
                  </pic:spPr>
                </pic:pic>
              </a:graphicData>
            </a:graphic>
          </wp:inline>
        </w:drawing>
      </w:r>
      <w:bookmarkEnd w:id="23"/>
    </w:p>
    <w:p w14:paraId="64C988EB" w14:textId="628DD65C" w:rsidR="002E4490" w:rsidRPr="00B013FB" w:rsidRDefault="00B013FB" w:rsidP="00B013FB">
      <w:pPr>
        <w:spacing w:after="0" w:line="360" w:lineRule="auto"/>
        <w:jc w:val="center"/>
        <w:rPr>
          <w:rFonts w:cs="Segoe UI"/>
          <w:bCs/>
          <w:sz w:val="20"/>
          <w:lang w:val="es-ES"/>
        </w:rPr>
      </w:pPr>
      <w:r w:rsidRPr="00720F43">
        <w:rPr>
          <w:rFonts w:cs="Segoe UI"/>
          <w:smallCaps/>
          <w:sz w:val="20"/>
          <w:lang w:val="es-ES_tradnl"/>
        </w:rPr>
        <w:t xml:space="preserve">Figura </w:t>
      </w:r>
      <w:r>
        <w:rPr>
          <w:rFonts w:cs="Segoe UI"/>
          <w:smallCaps/>
          <w:sz w:val="20"/>
          <w:lang w:val="es-ES_tradnl"/>
        </w:rPr>
        <w:t>2</w:t>
      </w:r>
      <w:r w:rsidRPr="00720F43">
        <w:rPr>
          <w:rFonts w:cs="Segoe UI"/>
          <w:sz w:val="20"/>
          <w:lang w:val="es-ES_tradnl"/>
        </w:rPr>
        <w:t xml:space="preserve">: </w:t>
      </w:r>
      <w:r>
        <w:rPr>
          <w:rFonts w:cs="Segoe UI"/>
          <w:sz w:val="20"/>
          <w:lang w:val="es-ES_tradnl"/>
        </w:rPr>
        <w:t>Árbol de Objetivos</w:t>
      </w:r>
      <w:r w:rsidRPr="00720F43">
        <w:rPr>
          <w:rFonts w:cs="Segoe UI"/>
          <w:bCs/>
          <w:sz w:val="20"/>
          <w:lang w:val="es-ES"/>
        </w:rPr>
        <w:t>.</w:t>
      </w:r>
    </w:p>
    <w:p w14:paraId="6D092EAB" w14:textId="77777777" w:rsidR="002E4490" w:rsidRDefault="002E4490" w:rsidP="002E4490">
      <w:pPr>
        <w:pStyle w:val="Ttulo2"/>
        <w:numPr>
          <w:ilvl w:val="0"/>
          <w:numId w:val="30"/>
        </w:numPr>
        <w:tabs>
          <w:tab w:val="clear" w:pos="360"/>
        </w:tabs>
        <w:spacing w:line="240" w:lineRule="auto"/>
        <w:ind w:left="567" w:hanging="567"/>
        <w:jc w:val="left"/>
        <w:rPr>
          <w:rFonts w:cs="Segoe UI"/>
          <w:sz w:val="24"/>
          <w:szCs w:val="24"/>
        </w:rPr>
      </w:pPr>
      <w:bookmarkStart w:id="24" w:name="_Toc196413576"/>
      <w:bookmarkStart w:id="25" w:name="_Toc199197727"/>
      <w:r w:rsidRPr="00F579E5">
        <w:rPr>
          <w:rFonts w:cs="Segoe UI"/>
          <w:sz w:val="24"/>
          <w:szCs w:val="24"/>
        </w:rPr>
        <w:lastRenderedPageBreak/>
        <w:t>Objetivos Específicos</w:t>
      </w:r>
      <w:bookmarkEnd w:id="24"/>
      <w:bookmarkEnd w:id="25"/>
    </w:p>
    <w:p w14:paraId="3F862448" w14:textId="0D4F8E25" w:rsidR="002E4490" w:rsidRDefault="002E4490" w:rsidP="002E4490">
      <w:pPr>
        <w:pStyle w:val="Prrafodelista"/>
        <w:numPr>
          <w:ilvl w:val="0"/>
          <w:numId w:val="31"/>
        </w:numPr>
        <w:jc w:val="left"/>
        <w:rPr>
          <w:rFonts w:ascii="Segoe UI" w:eastAsia="Segoe UI" w:hAnsi="Segoe UI" w:cs="Segoe UI"/>
          <w:lang w:val="es-CO"/>
        </w:rPr>
      </w:pPr>
      <w:r w:rsidRPr="57865B4C">
        <w:rPr>
          <w:rFonts w:ascii="Segoe UI" w:eastAsia="Segoe UI" w:hAnsi="Segoe UI" w:cs="Segoe UI"/>
          <w:b/>
          <w:lang w:val="es-CO"/>
        </w:rPr>
        <w:t>Optimizar el acceso a material didáctico</w:t>
      </w:r>
      <w:r w:rsidRPr="57865B4C">
        <w:rPr>
          <w:rFonts w:ascii="Segoe UI" w:eastAsia="Segoe UI" w:hAnsi="Segoe UI" w:cs="Segoe UI"/>
          <w:lang w:val="es-CO"/>
        </w:rPr>
        <w:t xml:space="preserve"> proporcionando guías prácticas, glosarios técnicos y una base de conocimientos recomendada por los profesores a través del tutor, facilitando el aprendizaje de la Programación Orientada a Objetos (POO). Se garantizará que el 100% de los estudiantes tenga acceso a estos recursos antes del 30 de noviembre de 2024.</w:t>
      </w:r>
    </w:p>
    <w:p w14:paraId="798DEA3D" w14:textId="77777777" w:rsidR="002E4490" w:rsidRDefault="002E4490" w:rsidP="002E4490">
      <w:pPr>
        <w:pStyle w:val="Prrafodelista"/>
        <w:ind w:firstLine="0"/>
        <w:jc w:val="left"/>
        <w:rPr>
          <w:rFonts w:ascii="Segoe UI" w:eastAsia="Segoe UI" w:hAnsi="Segoe UI" w:cs="Segoe UI"/>
          <w:lang w:val="es-CO"/>
        </w:rPr>
      </w:pPr>
    </w:p>
    <w:p w14:paraId="78A3E1FE" w14:textId="495219EB" w:rsidR="00B013FB" w:rsidRPr="00B013FB" w:rsidRDefault="002E4490" w:rsidP="00B013FB">
      <w:pPr>
        <w:pStyle w:val="Prrafodelista"/>
        <w:numPr>
          <w:ilvl w:val="0"/>
          <w:numId w:val="31"/>
        </w:numPr>
        <w:jc w:val="left"/>
        <w:rPr>
          <w:rFonts w:ascii="Segoe UI" w:eastAsia="Segoe UI" w:hAnsi="Segoe UI" w:cs="Segoe UI"/>
          <w:lang w:val="es-CO"/>
        </w:rPr>
      </w:pPr>
      <w:r w:rsidRPr="002E4490">
        <w:rPr>
          <w:rFonts w:ascii="Segoe UI" w:eastAsia="Segoe UI" w:hAnsi="Segoe UI" w:cs="Segoe UI"/>
          <w:b/>
          <w:lang w:val="es-CO"/>
        </w:rPr>
        <w:t>Fortalecer la retroalimentación en el aprendizaje</w:t>
      </w:r>
      <w:r w:rsidRPr="002E4490">
        <w:rPr>
          <w:rFonts w:ascii="Segoe UI" w:eastAsia="Segoe UI" w:hAnsi="Segoe UI" w:cs="Segoe UI"/>
          <w:lang w:val="es-CO"/>
        </w:rPr>
        <w:t xml:space="preserve"> mediante la implementación de</w:t>
      </w:r>
      <w:r>
        <w:rPr>
          <w:rFonts w:ascii="Segoe UI" w:eastAsia="Segoe UI" w:hAnsi="Segoe UI" w:cs="Segoe UI"/>
          <w:lang w:val="es-CO"/>
        </w:rPr>
        <w:t xml:space="preserve"> </w:t>
      </w:r>
      <w:r w:rsidRPr="002E4490">
        <w:rPr>
          <w:rFonts w:ascii="Segoe UI" w:eastAsia="Segoe UI" w:hAnsi="Segoe UI" w:cs="Segoe UI"/>
          <w:lang w:val="es-CO"/>
        </w:rPr>
        <w:t>ejemplos simplificados, asistencia con sintaxis y videos específicos, proporcionados por el tutor. Se evaluará la efectividad a través de encuestas de satisfacción y una mejora del 20% en el desempeño de los estudiantes en evaluaciones, con implementación completa antes del 15 de diciembre de 2024.</w:t>
      </w:r>
    </w:p>
    <w:p w14:paraId="08E9490B" w14:textId="77777777" w:rsidR="00B013FB" w:rsidRPr="00B013FB" w:rsidRDefault="00B013FB" w:rsidP="00B013FB">
      <w:pPr>
        <w:pStyle w:val="Prrafodelista"/>
        <w:ind w:firstLine="0"/>
        <w:jc w:val="left"/>
        <w:rPr>
          <w:rFonts w:ascii="Segoe UI" w:eastAsia="Segoe UI" w:hAnsi="Segoe UI" w:cs="Segoe UI"/>
          <w:lang w:val="es-CO"/>
        </w:rPr>
      </w:pPr>
    </w:p>
    <w:p w14:paraId="6DEBD9BB" w14:textId="45B05021" w:rsidR="002E4490" w:rsidRPr="00B013FB" w:rsidRDefault="002E4490" w:rsidP="00B013FB">
      <w:pPr>
        <w:pStyle w:val="Prrafodelista"/>
        <w:numPr>
          <w:ilvl w:val="0"/>
          <w:numId w:val="31"/>
        </w:numPr>
        <w:spacing w:before="240" w:after="240"/>
        <w:jc w:val="left"/>
        <w:rPr>
          <w:rFonts w:ascii="Segoe UI" w:eastAsia="Segoe UI" w:hAnsi="Segoe UI" w:cs="Segoe UI"/>
          <w:lang w:val="es-CO"/>
        </w:rPr>
      </w:pPr>
      <w:r w:rsidRPr="00B013FB">
        <w:rPr>
          <w:rFonts w:ascii="Segoe UI" w:eastAsia="Segoe UI" w:hAnsi="Segoe UI" w:cs="Segoe UI"/>
          <w:b/>
          <w:lang w:val="es-CO"/>
        </w:rPr>
        <w:t>Mejorar el acceso y difusión de los canales de apoyo</w:t>
      </w:r>
      <w:r w:rsidRPr="00B013FB">
        <w:rPr>
          <w:rFonts w:ascii="Segoe UI" w:eastAsia="Segoe UI" w:hAnsi="Segoe UI" w:cs="Segoe UI"/>
          <w:lang w:val="es-CO"/>
        </w:rPr>
        <w:t xml:space="preserve"> integrando toda la información relevante en la plataforma del tutor para un acceso rápido y eficiente. Se capacitará a los estudiantes en el uso de estos recursos, asegurando que al menos el 90% conozca y utilice los canales de apoyo antes del 1 de diciembre de 2024.</w:t>
      </w:r>
    </w:p>
    <w:p w14:paraId="0C0CC436" w14:textId="77777777" w:rsidR="002E4490" w:rsidRPr="002E4490" w:rsidRDefault="002E4490" w:rsidP="002E4490">
      <w:pPr>
        <w:pStyle w:val="Prrafodelista"/>
        <w:rPr>
          <w:rFonts w:eastAsia="Segoe UI" w:cs="Segoe UI"/>
          <w:b/>
        </w:rPr>
      </w:pPr>
    </w:p>
    <w:p w14:paraId="29A14F49" w14:textId="6A522F42" w:rsidR="002E4490" w:rsidRPr="002E4490" w:rsidRDefault="002E4490" w:rsidP="00B013FB">
      <w:pPr>
        <w:pStyle w:val="Prrafodelista"/>
        <w:numPr>
          <w:ilvl w:val="0"/>
          <w:numId w:val="31"/>
        </w:numPr>
        <w:spacing w:before="240" w:after="240"/>
        <w:jc w:val="left"/>
        <w:rPr>
          <w:rFonts w:ascii="Segoe UI" w:eastAsia="Segoe UI" w:hAnsi="Segoe UI" w:cs="Segoe UI"/>
          <w:lang w:val="es-CO"/>
        </w:rPr>
      </w:pPr>
      <w:r w:rsidRPr="002E4490">
        <w:rPr>
          <w:rFonts w:ascii="Segoe UI" w:eastAsia="Segoe UI" w:hAnsi="Segoe UI" w:cs="Segoe UI"/>
          <w:b/>
          <w:lang w:val="es-CO"/>
        </w:rPr>
        <w:t>Facilitar la recolección y análisis de datos sobre las necesidades de los estudiantes</w:t>
      </w:r>
      <w:r w:rsidRPr="002E4490">
        <w:rPr>
          <w:rFonts w:eastAsia="Segoe UI" w:cs="Segoe UI"/>
        </w:rPr>
        <w:t xml:space="preserve"> </w:t>
      </w:r>
      <w:r w:rsidRPr="002E4490">
        <w:rPr>
          <w:rFonts w:ascii="Segoe UI" w:eastAsia="Segoe UI" w:hAnsi="Segoe UI" w:cs="Segoe UI"/>
          <w:lang w:val="es-CO"/>
        </w:rPr>
        <w:t>mediante el registro de las búsquedas más frecuentes en la plataforma del tutor. Estos datos se presentarán en gráficos y reportes accesibles para los profesores, permitiéndoles identificar áreas de mejora y ajustar sus métodos de enseñanza. La implementación se completará antes del 20 de diciembre de 2024, asegurando que al menos el 80% de los profesores utilicen la información para mejorar sus clases.</w:t>
      </w:r>
    </w:p>
    <w:p w14:paraId="44425365" w14:textId="77777777" w:rsidR="002E4490" w:rsidRPr="002E4490" w:rsidRDefault="002E4490" w:rsidP="002E4490"/>
    <w:p w14:paraId="36D88482" w14:textId="77777777" w:rsidR="00C23215" w:rsidRPr="00BA073F" w:rsidRDefault="00C23215" w:rsidP="00C23215">
      <w:pPr>
        <w:pStyle w:val="Ttulo2"/>
        <w:numPr>
          <w:ilvl w:val="1"/>
          <w:numId w:val="33"/>
        </w:numPr>
        <w:spacing w:line="240" w:lineRule="auto"/>
        <w:ind w:left="567" w:hanging="567"/>
        <w:jc w:val="left"/>
        <w:rPr>
          <w:rFonts w:cs="Segoe UI"/>
          <w:sz w:val="24"/>
          <w:szCs w:val="24"/>
        </w:rPr>
      </w:pPr>
      <w:bookmarkStart w:id="26" w:name="_Toc311889864"/>
      <w:bookmarkStart w:id="27" w:name="_Toc196413577"/>
      <w:bookmarkStart w:id="28" w:name="_Toc199197728"/>
      <w:r w:rsidRPr="00BA073F">
        <w:rPr>
          <w:rFonts w:cs="Segoe UI"/>
          <w:sz w:val="24"/>
          <w:szCs w:val="24"/>
        </w:rPr>
        <w:t>Organización del Documento</w:t>
      </w:r>
      <w:bookmarkEnd w:id="26"/>
      <w:bookmarkEnd w:id="27"/>
      <w:bookmarkEnd w:id="28"/>
    </w:p>
    <w:p w14:paraId="4013008E" w14:textId="77777777" w:rsidR="0018291F" w:rsidRDefault="0018291F" w:rsidP="0018291F"/>
    <w:p w14:paraId="1742D598" w14:textId="77777777" w:rsidR="00C23215" w:rsidRDefault="00C23215" w:rsidP="0018291F"/>
    <w:p w14:paraId="405153CD" w14:textId="77777777" w:rsidR="00C23215" w:rsidRDefault="00C23215" w:rsidP="0018291F"/>
    <w:p w14:paraId="6ACAEBF0" w14:textId="77777777" w:rsidR="00C23215" w:rsidRDefault="00C23215" w:rsidP="0018291F"/>
    <w:p w14:paraId="39E8FF8C" w14:textId="77777777" w:rsidR="00C23215" w:rsidRDefault="00C23215" w:rsidP="0018291F"/>
    <w:p w14:paraId="303E4F40" w14:textId="77777777" w:rsidR="00047F06" w:rsidRDefault="00047F06" w:rsidP="006947A1"/>
    <w:p w14:paraId="520B3AA3" w14:textId="7F591F1B" w:rsidR="00C23215" w:rsidRDefault="00C23215" w:rsidP="00C23215">
      <w:pPr>
        <w:pStyle w:val="Ttulo2"/>
        <w:numPr>
          <w:ilvl w:val="0"/>
          <w:numId w:val="26"/>
        </w:numPr>
        <w:rPr>
          <w:rFonts w:cs="Segoe UI"/>
        </w:rPr>
      </w:pPr>
      <w:bookmarkStart w:id="29" w:name="_Toc199197729"/>
      <w:r>
        <w:rPr>
          <w:rFonts w:cs="Segoe UI"/>
        </w:rPr>
        <w:lastRenderedPageBreak/>
        <w:t>ANTECEDENTES</w:t>
      </w:r>
      <w:bookmarkEnd w:id="29"/>
    </w:p>
    <w:p w14:paraId="1C91D63A" w14:textId="03C2A428" w:rsidR="003D2D05" w:rsidRPr="00F9226A" w:rsidRDefault="00495AC3" w:rsidP="00EB7F2D">
      <w:pPr>
        <w:rPr>
          <w:lang w:val="es-ES"/>
        </w:rPr>
      </w:pPr>
      <w:r w:rsidRPr="00EB7F2D">
        <w:rPr>
          <w:lang w:val="es-ES"/>
        </w:rPr>
        <w:t>Diversas investigaciones</w:t>
      </w:r>
      <w:r w:rsidR="00DA4F5C" w:rsidRPr="00EB7F2D">
        <w:rPr>
          <w:lang w:val="es-ES"/>
        </w:rPr>
        <w:t xml:space="preserve"> </w:t>
      </w:r>
      <w:r w:rsidR="00C4368E" w:rsidRPr="000F5BF5">
        <w:rPr>
          <w:lang w:val="es-ES"/>
        </w:rPr>
        <w:t>(</w:t>
      </w:r>
      <w:r w:rsidR="00EB7F2D" w:rsidRPr="004E4BAA">
        <w:rPr>
          <w:lang w:val="es-ES"/>
        </w:rPr>
        <w:t>Diaz-Leyva, T., &amp; Chamorro-Atalaya, O.</w:t>
      </w:r>
      <w:r w:rsidR="00EB7F2D" w:rsidRPr="000F5BF5">
        <w:rPr>
          <w:lang w:val="es-ES"/>
        </w:rPr>
        <w:t>, 2020</w:t>
      </w:r>
      <w:r w:rsidR="00C4368E" w:rsidRPr="000F5BF5">
        <w:rPr>
          <w:lang w:val="es-ES"/>
        </w:rPr>
        <w:t>)</w:t>
      </w:r>
      <w:r w:rsidR="00EB7F2D" w:rsidRPr="00EB7F2D">
        <w:rPr>
          <w:lang w:val="es-ES"/>
        </w:rPr>
        <w:t xml:space="preserve"> </w:t>
      </w:r>
      <w:r>
        <w:t>y análisis sectoriales han evidenciado que el bajo rendimiento en APO 1 se relaciona directamente con la dificultad de los estudiantes para internalizar los conceptos básicos de POO. Entre los antecedentes más relevantes se destacan</w:t>
      </w:r>
      <w:r w:rsidR="003D2D05">
        <w:t>:</w:t>
      </w:r>
    </w:p>
    <w:p w14:paraId="6A99F391" w14:textId="55BBF8CB" w:rsidR="006947A1" w:rsidRDefault="00542D12" w:rsidP="00542D12">
      <w:pPr>
        <w:pStyle w:val="Prrafodelista"/>
        <w:numPr>
          <w:ilvl w:val="0"/>
          <w:numId w:val="1"/>
        </w:numPr>
        <w:rPr>
          <w:rFonts w:ascii="Segoe UI" w:eastAsiaTheme="minorEastAsia" w:hAnsi="Segoe UI" w:cstheme="minorBidi"/>
          <w:szCs w:val="22"/>
          <w:lang w:val="es-CO" w:eastAsia="es-CO"/>
        </w:rPr>
      </w:pPr>
      <w:r w:rsidRPr="000274DF">
        <w:rPr>
          <w:rFonts w:ascii="Segoe UI" w:eastAsiaTheme="minorEastAsia" w:hAnsi="Segoe UI" w:cstheme="minorBidi"/>
          <w:b/>
          <w:bCs/>
          <w:szCs w:val="22"/>
          <w:lang w:val="es-CO" w:eastAsia="es-CO"/>
        </w:rPr>
        <w:t>Falta de experiencia</w:t>
      </w:r>
      <w:r w:rsidR="00F417A9" w:rsidRPr="000274DF">
        <w:rPr>
          <w:rFonts w:ascii="Segoe UI" w:eastAsiaTheme="minorEastAsia" w:hAnsi="Segoe UI" w:cstheme="minorBidi"/>
          <w:b/>
          <w:bCs/>
          <w:szCs w:val="22"/>
          <w:lang w:val="es-CO" w:eastAsia="es-CO"/>
        </w:rPr>
        <w:t xml:space="preserve"> previa</w:t>
      </w:r>
      <w:r w:rsidRPr="000274DF">
        <w:rPr>
          <w:rFonts w:ascii="Segoe UI" w:eastAsiaTheme="minorEastAsia" w:hAnsi="Segoe UI" w:cstheme="minorBidi"/>
          <w:b/>
          <w:bCs/>
          <w:szCs w:val="22"/>
          <w:lang w:val="es-CO" w:eastAsia="es-CO"/>
        </w:rPr>
        <w:t>:</w:t>
      </w:r>
      <w:r w:rsidR="000274DF">
        <w:rPr>
          <w:rFonts w:ascii="Segoe UI" w:eastAsiaTheme="minorEastAsia" w:hAnsi="Segoe UI" w:cstheme="minorBidi"/>
          <w:szCs w:val="22"/>
          <w:lang w:val="es-CO" w:eastAsia="es-CO"/>
        </w:rPr>
        <w:t xml:space="preserve"> </w:t>
      </w:r>
      <w:r w:rsidR="000274DF" w:rsidRPr="000274DF">
        <w:rPr>
          <w:rFonts w:ascii="Segoe UI" w:eastAsiaTheme="minorEastAsia" w:hAnsi="Segoe UI" w:cstheme="minorBidi"/>
          <w:szCs w:val="22"/>
          <w:lang w:val="es-CO" w:eastAsia="es-CO"/>
        </w:rPr>
        <w:t>Muchos estudiantes ingresan al curso sin haber tenido contacto previo con la programación, lo que limita su capacidad para asimilar conceptos abstractos y dificulta la transición hacia paradigmas más complejos</w:t>
      </w:r>
      <w:r w:rsidR="000274DF">
        <w:rPr>
          <w:rFonts w:ascii="Segoe UI" w:eastAsiaTheme="minorEastAsia" w:hAnsi="Segoe UI" w:cstheme="minorBidi"/>
          <w:szCs w:val="22"/>
          <w:lang w:val="es-CO" w:eastAsia="es-CO"/>
        </w:rPr>
        <w:t>.</w:t>
      </w:r>
    </w:p>
    <w:p w14:paraId="06A9FF71" w14:textId="35DE8F14" w:rsidR="000274DF" w:rsidRDefault="009F4722" w:rsidP="00542D12">
      <w:pPr>
        <w:pStyle w:val="Prrafodelista"/>
        <w:numPr>
          <w:ilvl w:val="0"/>
          <w:numId w:val="1"/>
        </w:numPr>
        <w:rPr>
          <w:rFonts w:ascii="Segoe UI" w:eastAsiaTheme="minorEastAsia" w:hAnsi="Segoe UI" w:cstheme="minorBidi"/>
          <w:szCs w:val="22"/>
          <w:lang w:val="es-CO" w:eastAsia="es-CO"/>
        </w:rPr>
      </w:pPr>
      <w:r>
        <w:rPr>
          <w:rFonts w:ascii="Segoe UI" w:eastAsiaTheme="minorEastAsia" w:hAnsi="Segoe UI" w:cstheme="minorBidi"/>
          <w:b/>
          <w:bCs/>
          <w:szCs w:val="22"/>
          <w:lang w:val="es-CO" w:eastAsia="es-CO"/>
        </w:rPr>
        <w:t>Desafíos en la abstracción y comprensión:</w:t>
      </w:r>
      <w:r>
        <w:rPr>
          <w:rFonts w:ascii="Segoe UI" w:eastAsiaTheme="minorEastAsia" w:hAnsi="Segoe UI" w:cstheme="minorBidi"/>
          <w:szCs w:val="22"/>
          <w:lang w:val="es-CO" w:eastAsia="es-CO"/>
        </w:rPr>
        <w:t xml:space="preserve"> Diversos estudiantes no logran </w:t>
      </w:r>
      <w:r w:rsidR="00652D8B" w:rsidRPr="00652D8B">
        <w:rPr>
          <w:rFonts w:ascii="Segoe UI" w:eastAsiaTheme="minorEastAsia" w:hAnsi="Segoe UI" w:cstheme="minorBidi"/>
          <w:szCs w:val="22"/>
          <w:lang w:val="es-CO" w:eastAsia="es-CO"/>
        </w:rPr>
        <w:t>entender estructuras básicas como condicionales y bucles</w:t>
      </w:r>
      <w:r w:rsidR="00652D8B">
        <w:rPr>
          <w:rFonts w:ascii="Segoe UI" w:eastAsiaTheme="minorEastAsia" w:hAnsi="Segoe UI" w:cstheme="minorBidi"/>
          <w:szCs w:val="22"/>
          <w:lang w:val="es-CO" w:eastAsia="es-CO"/>
        </w:rPr>
        <w:t xml:space="preserve">. Por lo que el salto </w:t>
      </w:r>
      <w:r w:rsidR="00652D8B" w:rsidRPr="00652D8B">
        <w:rPr>
          <w:rFonts w:ascii="Segoe UI" w:eastAsiaTheme="minorEastAsia" w:hAnsi="Segoe UI" w:cstheme="minorBidi"/>
          <w:szCs w:val="22"/>
          <w:lang w:val="es-CO" w:eastAsia="es-CO"/>
        </w:rPr>
        <w:t>a conceptos como clases</w:t>
      </w:r>
      <w:r w:rsidR="00B63960">
        <w:rPr>
          <w:rFonts w:ascii="Segoe UI" w:eastAsiaTheme="minorEastAsia" w:hAnsi="Segoe UI" w:cstheme="minorBidi"/>
          <w:szCs w:val="22"/>
          <w:lang w:val="es-CO" w:eastAsia="es-CO"/>
        </w:rPr>
        <w:t xml:space="preserve">, </w:t>
      </w:r>
      <w:r w:rsidR="00652D8B" w:rsidRPr="00652D8B">
        <w:rPr>
          <w:rFonts w:ascii="Segoe UI" w:eastAsiaTheme="minorEastAsia" w:hAnsi="Segoe UI" w:cstheme="minorBidi"/>
          <w:szCs w:val="22"/>
          <w:lang w:val="es-CO" w:eastAsia="es-CO"/>
        </w:rPr>
        <w:t>objetos</w:t>
      </w:r>
      <w:r w:rsidR="00B63960">
        <w:rPr>
          <w:rFonts w:ascii="Segoe UI" w:eastAsiaTheme="minorEastAsia" w:hAnsi="Segoe UI" w:cstheme="minorBidi"/>
          <w:szCs w:val="22"/>
          <w:lang w:val="es-CO" w:eastAsia="es-CO"/>
        </w:rPr>
        <w:t>,</w:t>
      </w:r>
      <w:r w:rsidR="00652D8B" w:rsidRPr="00652D8B">
        <w:rPr>
          <w:rFonts w:ascii="Segoe UI" w:eastAsiaTheme="minorEastAsia" w:hAnsi="Segoe UI" w:cstheme="minorBidi"/>
          <w:szCs w:val="22"/>
          <w:lang w:val="es-CO" w:eastAsia="es-CO"/>
        </w:rPr>
        <w:t xml:space="preserve"> encapsulación y la </w:t>
      </w:r>
      <w:r w:rsidR="00817E89" w:rsidRPr="00652D8B">
        <w:rPr>
          <w:rFonts w:ascii="Segoe UI" w:eastAsiaTheme="minorEastAsia" w:hAnsi="Segoe UI" w:cstheme="minorBidi"/>
          <w:szCs w:val="22"/>
          <w:lang w:val="es-CO" w:eastAsia="es-CO"/>
        </w:rPr>
        <w:t>herencia</w:t>
      </w:r>
      <w:r w:rsidR="00652D8B" w:rsidRPr="00652D8B">
        <w:rPr>
          <w:rFonts w:ascii="Segoe UI" w:eastAsiaTheme="minorEastAsia" w:hAnsi="Segoe UI" w:cstheme="minorBidi"/>
          <w:szCs w:val="22"/>
          <w:lang w:val="es-CO" w:eastAsia="es-CO"/>
        </w:rPr>
        <w:t xml:space="preserve"> resulta particularmente desafiante.</w:t>
      </w:r>
    </w:p>
    <w:p w14:paraId="6270BACA" w14:textId="6F6FC521" w:rsidR="00DA786A" w:rsidRPr="00542D12" w:rsidRDefault="47204D2E" w:rsidP="7275D033">
      <w:pPr>
        <w:pStyle w:val="Prrafodelista"/>
        <w:numPr>
          <w:ilvl w:val="0"/>
          <w:numId w:val="1"/>
        </w:numPr>
        <w:rPr>
          <w:rFonts w:ascii="Segoe UI" w:eastAsiaTheme="minorEastAsia" w:hAnsi="Segoe UI" w:cstheme="minorBidi"/>
          <w:lang w:val="es-CO" w:eastAsia="es-CO"/>
        </w:rPr>
      </w:pPr>
      <w:r w:rsidRPr="7275D033">
        <w:rPr>
          <w:rFonts w:ascii="Segoe UI" w:eastAsiaTheme="minorEastAsia" w:hAnsi="Segoe UI" w:cstheme="minorBidi"/>
          <w:b/>
          <w:bCs/>
          <w:lang w:val="es-CO" w:eastAsia="es-CO"/>
        </w:rPr>
        <w:t xml:space="preserve">Limitaciones en los recursos didácticos y metodologías de enseñanza: </w:t>
      </w:r>
      <w:r w:rsidR="59F2CFC0" w:rsidRPr="7275D033">
        <w:rPr>
          <w:rFonts w:ascii="Segoe UI" w:eastAsiaTheme="minorEastAsia" w:hAnsi="Segoe UI" w:cstheme="minorBidi"/>
          <w:lang w:val="es-CO" w:eastAsia="es-CO"/>
        </w:rPr>
        <w:t>La carencia de material didáctico adaptado a los distintos estilos de aprendizaje y la utilización de metodologías de enseñanza tradicionales han contribuido a que la brecha de conocimiento persista, afectando el rendimiento y la motivación de los estudiantes</w:t>
      </w:r>
      <w:r w:rsidR="1B44B323" w:rsidRPr="7275D033">
        <w:rPr>
          <w:rFonts w:ascii="Segoe UI" w:eastAsiaTheme="minorEastAsia" w:hAnsi="Segoe UI" w:cstheme="minorBidi"/>
          <w:lang w:val="es-CO" w:eastAsia="es-CO"/>
        </w:rPr>
        <w:t>.</w:t>
      </w:r>
    </w:p>
    <w:p w14:paraId="44DA5B7E" w14:textId="77777777" w:rsidR="006947A1" w:rsidRDefault="006947A1" w:rsidP="00542D12"/>
    <w:p w14:paraId="549F2A62" w14:textId="415EDCC4" w:rsidR="00395885" w:rsidRPr="003350CC" w:rsidRDefault="00240320" w:rsidP="00C23215">
      <w:r w:rsidRPr="00240320">
        <w:t>Los antecedentes descritos revelan que el problema no es aislado, sino el resultado de un conjunto de factores interrelacionados que afectan la calidad del aprendizaje en APO 1, lo que justifica la búsqueda de soluciones innovadoras que permitan superar estas barreras.</w:t>
      </w:r>
      <w:r w:rsidR="00C23215">
        <w:t xml:space="preserve"> </w:t>
      </w:r>
      <w:r w:rsidR="006D7D5D" w:rsidRPr="006D7D5D">
        <w:t xml:space="preserve">La problemática abordada se deriva directamente del contexto académico y tecnológico de la Universidad Icesi, en donde se ha observado que el curso de Algoritmos y Programación 1 presenta dificultades significativas en la asimilación de conceptos fundamentales de la </w:t>
      </w:r>
      <w:r w:rsidR="001A335B">
        <w:t xml:space="preserve">programación. Tales como funciones, ciclos, </w:t>
      </w:r>
      <w:r w:rsidR="00395885">
        <w:t xml:space="preserve">y </w:t>
      </w:r>
      <w:r w:rsidR="006D7D5D" w:rsidRPr="006D7D5D">
        <w:t>POO. Estas dificultades afectan el rendimiento académico</w:t>
      </w:r>
      <w:r w:rsidR="00395885">
        <w:t xml:space="preserve">, </w:t>
      </w:r>
      <w:r w:rsidR="006D7D5D" w:rsidRPr="006D7D5D">
        <w:t>la preparación de los estudiantes para cursos avanzados</w:t>
      </w:r>
      <w:r w:rsidR="00395885">
        <w:t xml:space="preserve"> y su vida laboral</w:t>
      </w:r>
      <w:r w:rsidR="003350CC">
        <w:t>.</w:t>
      </w:r>
    </w:p>
    <w:p w14:paraId="00EAC0BF" w14:textId="712E82F8" w:rsidR="007779CD" w:rsidRDefault="007779CD" w:rsidP="00B622C7">
      <w:pPr>
        <w:ind w:firstLine="0"/>
      </w:pPr>
    </w:p>
    <w:p w14:paraId="0CC426B8" w14:textId="75BC1410" w:rsidR="00C23215" w:rsidRPr="00115AB6" w:rsidRDefault="00C23215" w:rsidP="00C23215">
      <w:pPr>
        <w:pStyle w:val="Ttulo2"/>
        <w:numPr>
          <w:ilvl w:val="1"/>
          <w:numId w:val="35"/>
        </w:numPr>
        <w:spacing w:line="240" w:lineRule="auto"/>
        <w:ind w:left="1571"/>
        <w:jc w:val="left"/>
        <w:rPr>
          <w:rFonts w:cs="Segoe UI"/>
          <w:sz w:val="24"/>
          <w:szCs w:val="24"/>
        </w:rPr>
      </w:pPr>
      <w:bookmarkStart w:id="30" w:name="_Toc196413579"/>
      <w:bookmarkStart w:id="31" w:name="_Toc199197730"/>
      <w:r w:rsidRPr="00115AB6">
        <w:rPr>
          <w:rFonts w:cs="Segoe UI"/>
          <w:sz w:val="24"/>
          <w:szCs w:val="24"/>
        </w:rPr>
        <w:t>Marco Teórico</w:t>
      </w:r>
      <w:bookmarkEnd w:id="30"/>
      <w:bookmarkEnd w:id="31"/>
    </w:p>
    <w:p w14:paraId="0E8A9F05" w14:textId="77777777" w:rsidR="008954D8" w:rsidRPr="007779CD" w:rsidRDefault="008954D8" w:rsidP="00B622C7">
      <w:pPr>
        <w:ind w:firstLine="0"/>
      </w:pPr>
    </w:p>
    <w:p w14:paraId="79EFC603" w14:textId="09DA5F9C" w:rsidR="3C236FD2" w:rsidRDefault="006B70D3" w:rsidP="006B70D3">
      <w:r w:rsidRPr="006B70D3">
        <w:t>El proceso de aprendizaje de la Programación Orientada a Objetos (POO) representa un reto en la educación superior, especialmente en cursos introductorios como Algoritmos y Programación 1 en la Universidad Icesi. Conceptos</w:t>
      </w:r>
      <w:r>
        <w:t xml:space="preserve"> básicos como ciclos, variables y </w:t>
      </w:r>
      <w:r w:rsidR="002D6BFA">
        <w:t xml:space="preserve">métodos. Hasta </w:t>
      </w:r>
      <w:r w:rsidRPr="006B70D3">
        <w:t>encapsulamiento, herencia, polimorfismo y abstracción suelen presentar un nivel alto de complejidad para los estudiantes, lo que genera dificultades tanto en el rendimiento académico como en la retención</w:t>
      </w:r>
      <w:r w:rsidR="002D6BFA">
        <w:t xml:space="preserve"> de </w:t>
      </w:r>
      <w:r w:rsidR="00B61A0B">
        <w:t>estos</w:t>
      </w:r>
      <w:r w:rsidR="002D6BFA">
        <w:t xml:space="preserve"> en la carrera</w:t>
      </w:r>
      <w:r w:rsidRPr="006B70D3">
        <w:t>. Para abordar este problema, este proyecto propone el desarrollo de un tutor inteligente que brinde asistencia personalizada en temas de POO, haciendo uso de técnicas de Inteligencia Artificial (IA) y Procesamiento de Lenguaje Natural (PLN</w:t>
      </w:r>
      <w:r w:rsidR="002629D9">
        <w:t>)</w:t>
      </w:r>
    </w:p>
    <w:p w14:paraId="38DF9617" w14:textId="77777777" w:rsidR="0087679C" w:rsidRPr="006B70D3" w:rsidRDefault="0087679C" w:rsidP="006B70D3">
      <w:pPr>
        <w:rPr>
          <w:rFonts w:eastAsia="Segoe UI" w:cs="Segoe UI"/>
        </w:rPr>
      </w:pPr>
    </w:p>
    <w:p w14:paraId="4DE3EAB6" w14:textId="4522E4A4" w:rsidR="00F13DB2" w:rsidRPr="002629D9" w:rsidRDefault="00F13DB2" w:rsidP="002629D9">
      <w:pPr>
        <w:pStyle w:val="Prrafodelista"/>
        <w:numPr>
          <w:ilvl w:val="0"/>
          <w:numId w:val="20"/>
        </w:numPr>
        <w:spacing w:before="240" w:after="240"/>
        <w:rPr>
          <w:rFonts w:ascii="Segoe UI" w:eastAsia="Segoe UI" w:hAnsi="Segoe UI" w:cs="Segoe UI"/>
          <w:b/>
          <w:bCs/>
          <w:lang w:val="es-CO"/>
        </w:rPr>
      </w:pPr>
      <w:r>
        <w:rPr>
          <w:rFonts w:ascii="Segoe UI" w:eastAsia="Segoe UI" w:hAnsi="Segoe UI" w:cs="Segoe UI"/>
          <w:b/>
          <w:bCs/>
          <w:lang w:val="es-CO"/>
        </w:rPr>
        <w:t>Inteligencia artificial en la educación</w:t>
      </w:r>
    </w:p>
    <w:p w14:paraId="672AB90D" w14:textId="76ED94FD" w:rsidR="005E3E78" w:rsidRPr="00B61A0B" w:rsidRDefault="00B61A0B" w:rsidP="005E3E78">
      <w:pPr>
        <w:spacing w:before="100" w:beforeAutospacing="1" w:after="100" w:afterAutospacing="1"/>
        <w:ind w:left="568" w:firstLine="0"/>
        <w:jc w:val="left"/>
        <w:rPr>
          <w:lang w:val="es-ES"/>
        </w:rPr>
      </w:pPr>
      <w:bookmarkStart w:id="32" w:name="_Toc193930325"/>
      <w:r w:rsidRPr="00B61A0B">
        <w:rPr>
          <w:lang w:val="es-ES"/>
        </w:rPr>
        <w:t>La Inteligencia Artificial ha evolucionado significativamente en las últimas décadas, permitiendo automatizar procesos cognitivos mediante algoritmos que aprenden y toman decisiones. En el ámbito educativo, la IA ha demostrado ser efectiva para personalizar la experiencia de aprendizaje, identificar errores comunes en el razonamiento de los estudiantes y generar recomendaciones individualizadas. Diversos estudios han evidenciado la eficacia de la IA en la educación, demostrando que la personalización y la retroalimentación inmediata pueden aumentar la motivación y mejorar el rendimiento académico (Yaseen et al., 2025).</w:t>
      </w:r>
    </w:p>
    <w:p w14:paraId="7CDF3676" w14:textId="502B75E5" w:rsidR="003A2D84" w:rsidRPr="003A2D84" w:rsidRDefault="00B61A0B" w:rsidP="00816069">
      <w:pPr>
        <w:spacing w:before="100" w:beforeAutospacing="1" w:after="100" w:afterAutospacing="1"/>
        <w:ind w:left="568" w:firstLine="0"/>
        <w:jc w:val="left"/>
        <w:rPr>
          <w:lang w:val="es-ES"/>
        </w:rPr>
      </w:pPr>
      <w:r w:rsidRPr="005E3E78">
        <w:rPr>
          <w:lang w:val="es-ES"/>
        </w:rPr>
        <w:t xml:space="preserve">Aplicaciones como los sistemas expertos o los modelos de machine learning permiten modelar perfiles de estudiantes, predecir dificultades y adaptar los contenidos según el progreso del usuario. Este enfoque resulta clave para el primer objetivo específico del proyecto, que busca optimizar el acceso al material didáctico de forma personalizada y efectiva. </w:t>
      </w:r>
      <w:r w:rsidR="0077551D" w:rsidRPr="0077551D">
        <w:rPr>
          <w:lang w:val="es-ES"/>
        </w:rPr>
        <w:t xml:space="preserve">Por ejemplo, se ha demostrado que algoritmos de aprendizaje automático pueden analizar </w:t>
      </w:r>
      <w:r w:rsidR="0077551D" w:rsidRPr="00816069">
        <w:rPr>
          <w:lang w:val="es-ES"/>
        </w:rPr>
        <w:t>los datos de un alumno para predecir su rendimiento o detectar tempranamente qué estudiantes tendrán dificultades, lo que permite a los docentes intervenir a tiempo y prevenir deserciones</w:t>
      </w:r>
      <w:r w:rsidR="008628E3" w:rsidRPr="00816069">
        <w:rPr>
          <w:lang w:val="es-ES"/>
        </w:rPr>
        <w:t xml:space="preserve"> </w:t>
      </w:r>
      <w:sdt>
        <w:sdtPr>
          <w:rPr>
            <w:color w:val="000000"/>
            <w:lang w:val="es-ES"/>
          </w:rPr>
          <w:tag w:val="MENDELEY_CITATION_v3_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"/>
          <w:id w:val="977110936"/>
          <w:placeholder>
            <w:docPart w:val="DefaultPlaceholder_-1854013440"/>
          </w:placeholder>
        </w:sdtPr>
        <w:sdtContent>
          <w:r w:rsidR="008C13BA" w:rsidRPr="008C13BA">
            <w:rPr>
              <w:color w:val="000000"/>
              <w:lang w:val="es-ES"/>
            </w:rPr>
            <w:t>(Lin et al., 2023)</w:t>
          </w:r>
        </w:sdtContent>
      </w:sdt>
      <w:r w:rsidR="005B06AA" w:rsidRPr="00816069">
        <w:rPr>
          <w:lang w:val="es-ES"/>
        </w:rPr>
        <w:t xml:space="preserve">. </w:t>
      </w:r>
      <w:r w:rsidR="005B06AA" w:rsidRPr="00816069">
        <w:t xml:space="preserve">En entornos virtuales de </w:t>
      </w:r>
      <w:r w:rsidR="005B06AA" w:rsidRPr="00920047">
        <w:t>aprendizaje, técnicas de deep learning logran más de un 90% de acierto al predecir el</w:t>
      </w:r>
      <w:r w:rsidR="005B06AA" w:rsidRPr="00816069">
        <w:t xml:space="preserve"> desempeño estudiantil, identificando fortalezas y debilidades</w:t>
      </w:r>
      <w:r w:rsidR="0047598A">
        <w:t xml:space="preserve"> </w:t>
      </w:r>
      <w:r w:rsidR="0047598A" w:rsidRPr="00816069">
        <w:rPr>
          <w:lang w:val="es-ES"/>
        </w:rPr>
        <w:t>(Alnasyan et al., 2024)</w:t>
      </w:r>
      <w:r w:rsidR="0047598A">
        <w:t>. C</w:t>
      </w:r>
      <w:r w:rsidR="005B06AA" w:rsidRPr="00816069">
        <w:t>on ello, el sistema puede personalizar las intervenciones y contenidos para apoyar las necesidades específicas de cada alumno</w:t>
      </w:r>
      <w:r w:rsidR="0047598A">
        <w:t>.</w:t>
      </w:r>
    </w:p>
    <w:p w14:paraId="7A6377E6" w14:textId="36BADD7B" w:rsidR="00FA6AAE" w:rsidRDefault="00FA6AAE" w:rsidP="002F2872">
      <w:pPr>
        <w:spacing w:before="100" w:beforeAutospacing="1" w:after="100" w:afterAutospacing="1"/>
        <w:ind w:left="568" w:firstLine="0"/>
        <w:jc w:val="left"/>
        <w:rPr>
          <w:lang w:val="es-ES"/>
        </w:rPr>
      </w:pPr>
      <w:r w:rsidRPr="00FA6AAE">
        <w:rPr>
          <w:lang w:val="es-ES"/>
        </w:rPr>
        <w:t>La incorporación de tecnologías educativas en universidades permite no solo ampliar el acceso a los contenidos, sino también mejorar el monitoreo del proceso de aprendizaje. Estudios previos en educación tecnológica y publicaciones indexadas en revistas de IEEE y ACM proporcionan un marco teórico robusto que respalda la aplicación de estas tecnologías en contextos educativos similares al de la Universidad Icesi (Guo et al., 2021). Estos estudios destacan que plataformas interactivas mejoran la eficiencia de la enseñanza y fomentan el aprendizaje activo, siempre que estén alineadas con las necesidades curriculares y pedagógicas.</w:t>
      </w:r>
      <w:r w:rsidR="005C47F9">
        <w:rPr>
          <w:lang w:val="es-ES"/>
        </w:rPr>
        <w:t xml:space="preserve"> </w:t>
      </w:r>
      <w:r w:rsidRPr="00FA6AAE">
        <w:rPr>
          <w:lang w:val="es-ES"/>
        </w:rPr>
        <w:t>En el caso del tutor inteligente propuesto, la integración con el entorno tecnológico de la universidad facilitará su adopción, permitiendo que los estudiantes accedan fácilmente a recursos clave, reciban ayuda en tiempo real y los docentes puedan monitorear los avances mediante reportes personalizados, como lo plantea el cuarto objetivo del proyecto.</w:t>
      </w:r>
    </w:p>
    <w:p w14:paraId="675F1801" w14:textId="77777777" w:rsidR="00725929" w:rsidRDefault="00725929" w:rsidP="005E3E78">
      <w:pPr>
        <w:spacing w:before="100" w:beforeAutospacing="1" w:after="100" w:afterAutospacing="1"/>
        <w:ind w:left="568" w:firstLine="0"/>
        <w:jc w:val="left"/>
        <w:rPr>
          <w:lang w:val="es-ES"/>
        </w:rPr>
      </w:pPr>
    </w:p>
    <w:p w14:paraId="2565BB16" w14:textId="326DB53B" w:rsidR="00725929" w:rsidRPr="003A27D7" w:rsidRDefault="003A27D7" w:rsidP="003A27D7">
      <w:pPr>
        <w:pStyle w:val="Prrafodelista"/>
        <w:numPr>
          <w:ilvl w:val="0"/>
          <w:numId w:val="20"/>
        </w:numPr>
        <w:spacing w:before="100" w:beforeAutospacing="1" w:after="100" w:afterAutospacing="1"/>
        <w:jc w:val="left"/>
        <w:rPr>
          <w:rFonts w:ascii="Segoe UI" w:hAnsi="Segoe UI" w:cs="Segoe UI"/>
          <w:b/>
          <w:bCs/>
          <w:lang w:val="es-ES"/>
        </w:rPr>
      </w:pPr>
      <w:r w:rsidRPr="003A27D7">
        <w:rPr>
          <w:rFonts w:ascii="Segoe UI" w:hAnsi="Segoe UI" w:cs="Segoe UI"/>
          <w:b/>
          <w:bCs/>
          <w:lang w:val="es-ES"/>
        </w:rPr>
        <w:lastRenderedPageBreak/>
        <w:t>Procesamiento de Lenguaje Natural (PLN)</w:t>
      </w:r>
    </w:p>
    <w:p w14:paraId="56D0F39B" w14:textId="77777777" w:rsidR="003A27D7" w:rsidRPr="003A27D7" w:rsidRDefault="003A27D7" w:rsidP="003A27D7">
      <w:pPr>
        <w:spacing w:before="100" w:beforeAutospacing="1" w:after="100" w:afterAutospacing="1"/>
        <w:ind w:left="568" w:firstLine="0"/>
        <w:jc w:val="left"/>
        <w:rPr>
          <w:lang w:val="es-ES"/>
        </w:rPr>
      </w:pPr>
      <w:r w:rsidRPr="003A27D7">
        <w:rPr>
          <w:lang w:val="es-ES"/>
        </w:rPr>
        <w:t>El PLN es una rama de la IA que permite a las máquinas interpretar y producir lenguaje humano, siendo fundamental en aplicaciones que requieren interacción con el usuario, como asistentes virtuales o tutores inteligentes. En el contexto educativo, el PLN puede analizar preguntas escritas por estudiantes, identificar intenciones, detectar errores semánticos o sintácticos en el código y ofrecer respuestas comprensibles. Esta capacidad es esencial para el segundo objetivo específico del proyecto, orientado a proporcionar retroalimentación contextualizada mediante la revisión automática de código y la asistencia en tiempo real.</w:t>
      </w:r>
    </w:p>
    <w:p w14:paraId="526775C4" w14:textId="1EBEBAED" w:rsidR="00B67353" w:rsidRPr="00B67353" w:rsidRDefault="003A27D7" w:rsidP="00B67353">
      <w:pPr>
        <w:spacing w:before="100" w:beforeAutospacing="1" w:after="100" w:afterAutospacing="1"/>
        <w:ind w:left="568" w:firstLine="0"/>
        <w:jc w:val="left"/>
        <w:rPr>
          <w:lang w:val="es-ES"/>
        </w:rPr>
      </w:pPr>
      <w:r w:rsidRPr="003A27D7">
        <w:rPr>
          <w:lang w:val="es-ES"/>
        </w:rPr>
        <w:t>Entre las técnicas más utilizadas en PLN están los modelos de clasificación de texto, análisis de dependencias gramaticales y embeddings de palabras como Word2Vec o BERT. Estos modelos han sido aplicados exitosamente en proyectos como CodeBERT o DeepCode, que integran PLN para la comprensión de código fuente.</w:t>
      </w:r>
      <w:r w:rsidR="00B67353" w:rsidRPr="00B67353">
        <w:rPr>
          <w:rFonts w:ascii="Times New Roman" w:eastAsia="Times New Roman" w:hAnsi="Times New Roman" w:cs="Times New Roman"/>
          <w:szCs w:val="24"/>
          <w:lang w:val="es-ES" w:eastAsia="es-ES"/>
        </w:rPr>
        <w:t xml:space="preserve"> </w:t>
      </w:r>
      <w:r w:rsidR="00B67353" w:rsidRPr="00B67353">
        <w:rPr>
          <w:lang w:val="es-ES"/>
        </w:rPr>
        <w:t>(Banjade et al., 2022)</w:t>
      </w:r>
    </w:p>
    <w:p w14:paraId="55C72415" w14:textId="77777777" w:rsidR="002E597A" w:rsidRDefault="002E597A" w:rsidP="003A27D7">
      <w:pPr>
        <w:spacing w:before="100" w:beforeAutospacing="1" w:after="100" w:afterAutospacing="1"/>
        <w:ind w:left="568" w:firstLine="0"/>
        <w:jc w:val="left"/>
        <w:rPr>
          <w:lang w:val="es-ES"/>
        </w:rPr>
      </w:pPr>
    </w:p>
    <w:p w14:paraId="3538BE10" w14:textId="640728D1" w:rsidR="002E597A" w:rsidRPr="00FD6311" w:rsidRDefault="000B23B1" w:rsidP="00FD6311">
      <w:pPr>
        <w:pStyle w:val="Prrafodelista"/>
        <w:numPr>
          <w:ilvl w:val="0"/>
          <w:numId w:val="20"/>
        </w:numPr>
        <w:spacing w:before="100" w:beforeAutospacing="1" w:after="100" w:afterAutospacing="1"/>
        <w:jc w:val="left"/>
        <w:rPr>
          <w:rFonts w:ascii="Segoe UI" w:hAnsi="Segoe UI" w:cs="Segoe UI"/>
          <w:b/>
          <w:bCs/>
          <w:lang w:val="es-ES"/>
        </w:rPr>
      </w:pPr>
      <w:r>
        <w:rPr>
          <w:rFonts w:ascii="Segoe UI" w:hAnsi="Segoe UI" w:cs="Segoe UI"/>
          <w:b/>
          <w:bCs/>
          <w:lang w:val="es-ES"/>
        </w:rPr>
        <w:t>Sistemas de Tutoría Inteligente (STI)</w:t>
      </w:r>
    </w:p>
    <w:p w14:paraId="431C23A9" w14:textId="61C5E81D" w:rsidR="002E597A" w:rsidRPr="002E597A" w:rsidRDefault="002E597A" w:rsidP="00945591">
      <w:pPr>
        <w:spacing w:before="100" w:beforeAutospacing="1" w:after="100" w:afterAutospacing="1"/>
        <w:ind w:left="568" w:firstLine="0"/>
        <w:jc w:val="left"/>
        <w:rPr>
          <w:lang w:val="es-ES"/>
        </w:rPr>
      </w:pPr>
      <w:r w:rsidRPr="002E597A">
        <w:rPr>
          <w:lang w:val="es-ES"/>
        </w:rPr>
        <w:t>Los STI combinan IA y principios pedagógicos para ofrecer acompañamiento individualizado a los estudiantes. Estos sistemas han sido implementados con éxito en múltiples disciplinas, proporcionando retroalimentación inmediata, recomendaciones personalizadas y análisis de desempeño. Investigaciones en sistemas de tutoría inteligente han documentado mejoras en la retención de conocimientos y en la disminución de la curva de aprendizaje en áreas complejas como la programación (Lai &amp; Lin, 2025).</w:t>
      </w:r>
      <w:r w:rsidR="003F3440">
        <w:rPr>
          <w:lang w:val="es-ES"/>
        </w:rPr>
        <w:t xml:space="preserve"> </w:t>
      </w:r>
    </w:p>
    <w:p w14:paraId="58380F6B" w14:textId="7AB1BB2A" w:rsidR="002E597A" w:rsidRDefault="002E597A" w:rsidP="00217A82">
      <w:pPr>
        <w:spacing w:before="100" w:beforeAutospacing="1" w:after="100" w:afterAutospacing="1"/>
        <w:ind w:left="568" w:firstLine="0"/>
        <w:jc w:val="left"/>
        <w:rPr>
          <w:lang w:val="es-ES"/>
        </w:rPr>
      </w:pPr>
      <w:r w:rsidRPr="002E597A">
        <w:rPr>
          <w:lang w:val="es-ES"/>
        </w:rPr>
        <w:t>Estos sistemas suelen incorporar modelos del estudiante, del contenido y de la tutoría</w:t>
      </w:r>
      <w:r w:rsidR="00B828E8">
        <w:rPr>
          <w:lang w:val="es-ES"/>
        </w:rPr>
        <w:t>. L</w:t>
      </w:r>
      <w:r w:rsidRPr="002E597A">
        <w:rPr>
          <w:lang w:val="es-ES"/>
        </w:rPr>
        <w:t xml:space="preserve">o que permite adaptar la enseñanza al ritmo y estilo de aprendizaje de cada </w:t>
      </w:r>
      <w:r w:rsidR="005236F7">
        <w:rPr>
          <w:lang w:val="es-ES"/>
        </w:rPr>
        <w:t>uno</w:t>
      </w:r>
      <w:r w:rsidRPr="002E597A">
        <w:rPr>
          <w:lang w:val="es-ES"/>
        </w:rPr>
        <w:t>.</w:t>
      </w:r>
      <w:r w:rsidR="003F3440">
        <w:rPr>
          <w:lang w:val="es-ES"/>
        </w:rPr>
        <w:t xml:space="preserve"> Estos sistemas son </w:t>
      </w:r>
      <w:r w:rsidR="003F3440" w:rsidRPr="002E597A">
        <w:rPr>
          <w:lang w:val="es-ES"/>
        </w:rPr>
        <w:t>fundamental</w:t>
      </w:r>
      <w:r w:rsidR="003F3440">
        <w:rPr>
          <w:lang w:val="es-ES"/>
        </w:rPr>
        <w:t>es</w:t>
      </w:r>
      <w:r w:rsidR="003F3440" w:rsidRPr="002E597A">
        <w:rPr>
          <w:lang w:val="es-ES"/>
        </w:rPr>
        <w:t xml:space="preserve"> para el tercer y cuarto objetivo específico del proyecto, donde se busca mejorar el acceso a canales de apoyo y recoger datos que permitan retroalimentar a los docentes.</w:t>
      </w:r>
      <w:r w:rsidR="003F3440">
        <w:rPr>
          <w:lang w:val="es-ES"/>
        </w:rPr>
        <w:t xml:space="preserve"> </w:t>
      </w:r>
      <w:r w:rsidR="00217A82">
        <w:rPr>
          <w:lang w:val="es-ES"/>
        </w:rPr>
        <w:t>(</w:t>
      </w:r>
      <w:r w:rsidR="00217A82" w:rsidRPr="00217A82">
        <w:rPr>
          <w:lang w:val="es-ES"/>
        </w:rPr>
        <w:t>Murphy, 2019)</w:t>
      </w:r>
    </w:p>
    <w:p w14:paraId="65AD773B" w14:textId="77777777" w:rsidR="0087679C" w:rsidRDefault="0087679C" w:rsidP="00217A82">
      <w:pPr>
        <w:spacing w:before="100" w:beforeAutospacing="1" w:after="100" w:afterAutospacing="1"/>
        <w:ind w:left="568" w:firstLine="0"/>
        <w:jc w:val="left"/>
        <w:rPr>
          <w:rFonts w:cs="Segoe UI"/>
          <w:b/>
          <w:bCs/>
          <w:lang w:val="es-ES"/>
        </w:rPr>
      </w:pPr>
    </w:p>
    <w:p w14:paraId="78ECE0F7" w14:textId="77777777" w:rsidR="00945591" w:rsidRDefault="00945591" w:rsidP="00217A82">
      <w:pPr>
        <w:spacing w:before="100" w:beforeAutospacing="1" w:after="100" w:afterAutospacing="1"/>
        <w:ind w:left="568" w:firstLine="0"/>
        <w:jc w:val="left"/>
        <w:rPr>
          <w:rFonts w:cs="Segoe UI"/>
          <w:b/>
          <w:bCs/>
          <w:lang w:val="es-ES"/>
        </w:rPr>
      </w:pPr>
    </w:p>
    <w:p w14:paraId="5C3AE72E" w14:textId="77777777" w:rsidR="00945591" w:rsidRPr="002E597A" w:rsidRDefault="00945591" w:rsidP="00217A82">
      <w:pPr>
        <w:spacing w:before="100" w:beforeAutospacing="1" w:after="100" w:afterAutospacing="1"/>
        <w:ind w:left="568" w:firstLine="0"/>
        <w:jc w:val="left"/>
        <w:rPr>
          <w:rFonts w:cs="Segoe UI"/>
          <w:b/>
          <w:bCs/>
          <w:lang w:val="es-ES"/>
        </w:rPr>
      </w:pPr>
    </w:p>
    <w:p w14:paraId="046D82E8" w14:textId="1C6D62AE" w:rsidR="00F569E2" w:rsidRPr="00FD6311" w:rsidRDefault="001036DC" w:rsidP="00F569E2">
      <w:pPr>
        <w:pStyle w:val="Prrafodelista"/>
        <w:numPr>
          <w:ilvl w:val="0"/>
          <w:numId w:val="20"/>
        </w:numPr>
        <w:spacing w:before="100" w:beforeAutospacing="1" w:after="100" w:afterAutospacing="1"/>
        <w:jc w:val="left"/>
        <w:rPr>
          <w:rFonts w:ascii="Segoe UI" w:hAnsi="Segoe UI" w:cs="Segoe UI"/>
          <w:b/>
          <w:bCs/>
          <w:lang w:val="es-ES"/>
        </w:rPr>
      </w:pPr>
      <w:r w:rsidRPr="001036DC">
        <w:rPr>
          <w:rFonts w:ascii="Segoe UI" w:hAnsi="Segoe UI" w:cs="Segoe UI"/>
          <w:b/>
          <w:bCs/>
          <w:lang w:val="es-CO"/>
        </w:rPr>
        <w:lastRenderedPageBreak/>
        <w:t>Fundamentos Pedagógicos: Constructivismo y Andamiaje</w:t>
      </w:r>
    </w:p>
    <w:p w14:paraId="380DDAB4" w14:textId="77777777" w:rsidR="00FD6311" w:rsidRDefault="00FD6311" w:rsidP="00FD6311">
      <w:pPr>
        <w:pStyle w:val="Prrafodelista"/>
        <w:spacing w:before="100" w:beforeAutospacing="1" w:after="100" w:afterAutospacing="1"/>
        <w:ind w:left="928" w:firstLine="0"/>
        <w:jc w:val="left"/>
        <w:rPr>
          <w:rFonts w:ascii="Segoe UI" w:hAnsi="Segoe UI" w:cs="Segoe UI"/>
          <w:b/>
          <w:bCs/>
          <w:lang w:val="es-ES"/>
        </w:rPr>
      </w:pPr>
    </w:p>
    <w:p w14:paraId="351614D0" w14:textId="77777777" w:rsidR="0087679C" w:rsidRDefault="00FD6311" w:rsidP="00FD6311">
      <w:pPr>
        <w:spacing w:before="100" w:beforeAutospacing="1" w:after="100" w:afterAutospacing="1"/>
        <w:ind w:left="568" w:firstLine="0"/>
        <w:jc w:val="left"/>
        <w:rPr>
          <w:lang w:val="es-ES"/>
        </w:rPr>
      </w:pPr>
      <w:r w:rsidRPr="00FD6311">
        <w:rPr>
          <w:lang w:val="es-ES"/>
        </w:rPr>
        <w:t xml:space="preserve">El desarrollo del tutor inteligente también se apoya en teorías del aprendizaje ampliamente validadas. El constructivismo, promovido por autores como Piaget y Vygotsky, sostiene que los estudiantes construyen activamente su conocimiento a través de la experiencia y la interacción con su entorno. Este enfoque se ve </w:t>
      </w:r>
      <w:r w:rsidR="000C7B36">
        <w:rPr>
          <w:lang w:val="es-ES"/>
        </w:rPr>
        <w:t>potenciado</w:t>
      </w:r>
      <w:r w:rsidRPr="00FD6311">
        <w:rPr>
          <w:lang w:val="es-ES"/>
        </w:rPr>
        <w:t xml:space="preserve"> por el uso de herramientas que permiten experimentar con código, recibir retroalimentación inmediata y corregir errores de forma autónoma.</w:t>
      </w:r>
      <w:r w:rsidR="0087679C">
        <w:rPr>
          <w:lang w:val="es-ES"/>
        </w:rPr>
        <w:t xml:space="preserve"> </w:t>
      </w:r>
    </w:p>
    <w:p w14:paraId="5E2B2B84" w14:textId="0C3D79C2" w:rsidR="0087679C" w:rsidRDefault="00FD6311" w:rsidP="00C23215">
      <w:pPr>
        <w:spacing w:before="100" w:beforeAutospacing="1" w:after="100" w:afterAutospacing="1"/>
        <w:ind w:left="568" w:firstLine="0"/>
        <w:jc w:val="left"/>
        <w:rPr>
          <w:lang w:val="es-ES"/>
        </w:rPr>
      </w:pPr>
      <w:r w:rsidRPr="00FD6311">
        <w:rPr>
          <w:lang w:val="es-ES"/>
        </w:rPr>
        <w:t xml:space="preserve">Por otro lado, la teoría del andamiaje, desarrollada por Bruner, plantea que el aprendizaje mejora cuando se brinda apoyo progresivo, retirado gradualmente a medida que el estudiante gana competencia. Esta lógica es central en el diseño del tutor, el cual proporcionará ejemplos guiados, asistencia paso a paso y, eventualmente, desafíos más complejos que fomenten la autonomía. </w:t>
      </w:r>
    </w:p>
    <w:p w14:paraId="21999D63" w14:textId="77777777" w:rsidR="00945591" w:rsidRDefault="00945591" w:rsidP="00C23215">
      <w:pPr>
        <w:spacing w:before="100" w:beforeAutospacing="1" w:after="100" w:afterAutospacing="1"/>
        <w:ind w:left="568" w:firstLine="0"/>
        <w:jc w:val="left"/>
        <w:rPr>
          <w:lang w:val="es-ES"/>
        </w:rPr>
      </w:pPr>
    </w:p>
    <w:p w14:paraId="57E8E2A2" w14:textId="77777777" w:rsidR="00C23215" w:rsidRPr="00975854" w:rsidRDefault="00C23215" w:rsidP="00C23215">
      <w:pPr>
        <w:pStyle w:val="Ttulo2"/>
        <w:numPr>
          <w:ilvl w:val="1"/>
          <w:numId w:val="35"/>
        </w:numPr>
        <w:spacing w:line="240" w:lineRule="auto"/>
        <w:ind w:left="357" w:hanging="357"/>
        <w:jc w:val="left"/>
        <w:rPr>
          <w:rFonts w:cs="Segoe UI"/>
          <w:sz w:val="24"/>
          <w:szCs w:val="24"/>
        </w:rPr>
      </w:pPr>
      <w:bookmarkStart w:id="33" w:name="_Toc196413580"/>
      <w:bookmarkStart w:id="34" w:name="_Toc199197731"/>
      <w:r w:rsidRPr="00975854">
        <w:rPr>
          <w:rFonts w:cs="Segoe UI"/>
          <w:sz w:val="24"/>
          <w:szCs w:val="24"/>
        </w:rPr>
        <w:t>Estado del arte/trabajos relacionados</w:t>
      </w:r>
      <w:bookmarkEnd w:id="33"/>
      <w:bookmarkEnd w:id="34"/>
    </w:p>
    <w:bookmarkEnd w:id="32"/>
    <w:p w14:paraId="7869A9CC" w14:textId="598FB28B" w:rsidR="00A3067E" w:rsidRDefault="00E008E3" w:rsidP="00E01DEC">
      <w:r w:rsidRPr="00E008E3">
        <w:t>El auge de los modelos de lenguaje de gran escala (LLMs) ha impulsado el desarrollo de nuevas herramientas capaces de asistir a los estudiantes en diversos contextos, incluyendo el aprendizaje de programación. Soluciones como las Interfaces de Programación de Aplicaciones (APIs) de ChatGPT, Gemini y DeepSeek ofrecen capacidades avanzadas de comprensión del lenguaje natural, generación de texto y análisis de código, siendo consideradas por docentes universitarios como tecnologías prometedoras. Sin embargo, una revisión crítica de estas tecnologías es necesaria para establecer sus potencialidades y limitaciones frente al desarrollo de un tutor inteligente adaptado específicamente al curso Algoritmos y Programación 1 (APO 1) en la Universidad Icesi.</w:t>
      </w:r>
    </w:p>
    <w:p w14:paraId="004CE0BF" w14:textId="67A6D6D6" w:rsidR="00A3067E" w:rsidRPr="00E008E3" w:rsidRDefault="00A3067E" w:rsidP="00A3067E">
      <w:pPr>
        <w:pStyle w:val="Prrafodelista"/>
        <w:numPr>
          <w:ilvl w:val="0"/>
          <w:numId w:val="20"/>
        </w:numPr>
        <w:spacing w:before="100" w:beforeAutospacing="1" w:after="100" w:afterAutospacing="1"/>
        <w:jc w:val="left"/>
        <w:rPr>
          <w:rFonts w:ascii="Segoe UI" w:hAnsi="Segoe UI" w:cs="Segoe UI"/>
          <w:b/>
          <w:bCs/>
          <w:lang w:val="en-US"/>
        </w:rPr>
      </w:pPr>
      <w:r w:rsidRPr="00E008E3">
        <w:rPr>
          <w:rFonts w:ascii="Segoe UI" w:hAnsi="Segoe UI" w:cs="Segoe UI"/>
          <w:b/>
          <w:bCs/>
          <w:lang w:val="en-US"/>
        </w:rPr>
        <w:t>API de ChatGPT</w:t>
      </w:r>
      <w:r w:rsidR="00E008E3" w:rsidRPr="00E008E3">
        <w:rPr>
          <w:rFonts w:ascii="Segoe UI" w:hAnsi="Segoe UI" w:cs="Segoe UI"/>
          <w:b/>
          <w:bCs/>
          <w:lang w:val="en-US"/>
        </w:rPr>
        <w:t xml:space="preserve"> (Open</w:t>
      </w:r>
      <w:r w:rsidR="00E008E3">
        <w:rPr>
          <w:rFonts w:ascii="Segoe UI" w:hAnsi="Segoe UI" w:cs="Segoe UI"/>
          <w:b/>
          <w:bCs/>
          <w:lang w:val="en-US"/>
        </w:rPr>
        <w:t>AI)</w:t>
      </w:r>
    </w:p>
    <w:p w14:paraId="42DB0D72" w14:textId="77777777" w:rsidR="00E008E3" w:rsidRPr="00E008E3" w:rsidRDefault="00E008E3" w:rsidP="00E008E3">
      <w:pPr>
        <w:spacing w:before="100" w:beforeAutospacing="1" w:after="100" w:afterAutospacing="1"/>
        <w:ind w:firstLine="0"/>
        <w:jc w:val="left"/>
      </w:pPr>
      <w:r w:rsidRPr="00E008E3">
        <w:t>Permite acceder a diversos modelos de OpenAI como GPT-3.5-Turbo y la familia GPT-4, entrenados sobre vastos volúmenes de texto, código y documentación técnica. Su uso facilita la construcción de asistentes conversacionales que entienden y generan lenguaje natural, resuelven dudas, explican conceptos e incluso pueden ayudar a corregir y optimizar código.</w:t>
      </w:r>
    </w:p>
    <w:p w14:paraId="689F937F" w14:textId="77777777" w:rsidR="00E008E3" w:rsidRPr="00E008E3" w:rsidRDefault="00E008E3" w:rsidP="00E008E3">
      <w:pPr>
        <w:numPr>
          <w:ilvl w:val="0"/>
          <w:numId w:val="22"/>
        </w:numPr>
        <w:spacing w:before="100" w:beforeAutospacing="1" w:after="100" w:afterAutospacing="1"/>
        <w:jc w:val="left"/>
      </w:pPr>
      <w:r w:rsidRPr="00E008E3">
        <w:rPr>
          <w:b/>
          <w:bCs/>
        </w:rPr>
        <w:t>Ventajas:</w:t>
      </w:r>
    </w:p>
    <w:p w14:paraId="4CEA5B1C" w14:textId="77777777" w:rsidR="00E008E3" w:rsidRPr="00E008E3" w:rsidRDefault="00E008E3" w:rsidP="00E008E3">
      <w:pPr>
        <w:numPr>
          <w:ilvl w:val="1"/>
          <w:numId w:val="22"/>
        </w:numPr>
        <w:spacing w:before="100" w:beforeAutospacing="1" w:after="100" w:afterAutospacing="1"/>
        <w:jc w:val="left"/>
      </w:pPr>
      <w:r w:rsidRPr="00E008E3">
        <w:rPr>
          <w:b/>
          <w:bCs/>
        </w:rPr>
        <w:t>Excelente comprensión del lenguaje natural y capacidad conversacional:</w:t>
      </w:r>
      <w:r w:rsidRPr="00E008E3">
        <w:t xml:space="preserve"> Ideal para asistir a estudiantes en la formulación de sus dudas de manera intuitiva.</w:t>
      </w:r>
    </w:p>
    <w:p w14:paraId="55B61132" w14:textId="77777777" w:rsidR="00E008E3" w:rsidRPr="00E008E3" w:rsidRDefault="00E008E3" w:rsidP="00E008E3">
      <w:pPr>
        <w:numPr>
          <w:ilvl w:val="1"/>
          <w:numId w:val="22"/>
        </w:numPr>
        <w:spacing w:before="100" w:beforeAutospacing="1" w:after="100" w:afterAutospacing="1"/>
        <w:jc w:val="left"/>
      </w:pPr>
      <w:r w:rsidRPr="00E008E3">
        <w:rPr>
          <w:b/>
          <w:bCs/>
        </w:rPr>
        <w:lastRenderedPageBreak/>
        <w:t>Habilidad para generar explicaciones detalladas y guías:</w:t>
      </w:r>
      <w:r w:rsidRPr="00E008E3">
        <w:t xml:space="preserve"> Puede adaptar sus explicaciones si se le provee el contexto adecuado (mediante </w:t>
      </w:r>
      <w:r w:rsidRPr="00E008E3">
        <w:rPr>
          <w:i/>
          <w:iCs/>
        </w:rPr>
        <w:t>prompt engineering</w:t>
      </w:r>
      <w:r w:rsidRPr="00E008E3">
        <w:t>), pudiendo orientar a los estudiantes sin ofrecer soluciones directas.</w:t>
      </w:r>
    </w:p>
    <w:p w14:paraId="44BE84B4" w14:textId="77777777" w:rsidR="00E008E3" w:rsidRPr="00E008E3" w:rsidRDefault="00E008E3" w:rsidP="00E008E3">
      <w:pPr>
        <w:numPr>
          <w:ilvl w:val="1"/>
          <w:numId w:val="22"/>
        </w:numPr>
        <w:spacing w:before="100" w:beforeAutospacing="1" w:after="100" w:afterAutospacing="1"/>
        <w:jc w:val="left"/>
      </w:pPr>
      <w:r w:rsidRPr="00E008E3">
        <w:rPr>
          <w:b/>
          <w:bCs/>
        </w:rPr>
        <w:t>Amplia documentación y comunidad activa:</w:t>
      </w:r>
      <w:r w:rsidRPr="00E008E3">
        <w:t xml:space="preserve"> Cuenta con una vasta cantidad de recursos, tutoriales y una comunidad de desarrolladores madura, lo que facilita su integración y la resolución de problemas.</w:t>
      </w:r>
    </w:p>
    <w:p w14:paraId="5BF5C98D" w14:textId="77777777" w:rsidR="00E008E3" w:rsidRPr="00E008E3" w:rsidRDefault="00E008E3" w:rsidP="00E008E3">
      <w:pPr>
        <w:numPr>
          <w:ilvl w:val="1"/>
          <w:numId w:val="22"/>
        </w:numPr>
        <w:spacing w:before="100" w:beforeAutospacing="1" w:after="100" w:afterAutospacing="1"/>
        <w:jc w:val="left"/>
      </w:pPr>
      <w:r w:rsidRPr="00E008E3">
        <w:rPr>
          <w:b/>
          <w:bCs/>
        </w:rPr>
        <w:t>Flexibilidad y mejora continua:</w:t>
      </w:r>
      <w:r w:rsidRPr="00E008E3">
        <w:t xml:space="preserve"> Los modelos son actualizados y mejorados constantemente por OpenAI, ofreciendo capacidades crecientes.</w:t>
      </w:r>
    </w:p>
    <w:p w14:paraId="7F421018" w14:textId="77777777" w:rsidR="00E008E3" w:rsidRPr="00E008E3" w:rsidRDefault="00E008E3" w:rsidP="00E008E3">
      <w:pPr>
        <w:numPr>
          <w:ilvl w:val="0"/>
          <w:numId w:val="22"/>
        </w:numPr>
        <w:spacing w:before="100" w:beforeAutospacing="1" w:after="100" w:afterAutospacing="1"/>
        <w:jc w:val="left"/>
      </w:pPr>
      <w:r w:rsidRPr="00E008E3">
        <w:rPr>
          <w:b/>
          <w:bCs/>
        </w:rPr>
        <w:t>Desventajas:</w:t>
      </w:r>
    </w:p>
    <w:p w14:paraId="24705BD0" w14:textId="77777777" w:rsidR="00E008E3" w:rsidRPr="00E008E3" w:rsidRDefault="00E008E3" w:rsidP="00E008E3">
      <w:pPr>
        <w:numPr>
          <w:ilvl w:val="1"/>
          <w:numId w:val="22"/>
        </w:numPr>
        <w:spacing w:before="100" w:beforeAutospacing="1" w:after="100" w:afterAutospacing="1"/>
        <w:jc w:val="left"/>
      </w:pPr>
      <w:r w:rsidRPr="00E008E3">
        <w:rPr>
          <w:b/>
          <w:bCs/>
        </w:rPr>
        <w:t>Costo y naturaleza propietaria:</w:t>
      </w:r>
      <w:r w:rsidRPr="00E008E3">
        <w:t xml:space="preserve"> Es un servicio comercial y su uso incurre en costos económicos basados en el consumo (tokens), lo cual puede ser una limitación para la sostenibilidad en proyectos educativos a largo plazo o de uso intensivo. No es de código abierto.</w:t>
      </w:r>
    </w:p>
    <w:p w14:paraId="057EEE0B" w14:textId="77777777" w:rsidR="00E008E3" w:rsidRPr="00E008E3" w:rsidRDefault="00E008E3" w:rsidP="00E008E3">
      <w:pPr>
        <w:numPr>
          <w:ilvl w:val="1"/>
          <w:numId w:val="22"/>
        </w:numPr>
        <w:spacing w:before="100" w:beforeAutospacing="1" w:after="100" w:afterAutospacing="1"/>
        <w:jc w:val="left"/>
      </w:pPr>
      <w:r w:rsidRPr="00E008E3">
        <w:rPr>
          <w:b/>
          <w:bCs/>
        </w:rPr>
        <w:t>Requiere alineación pedagógica explícita:</w:t>
      </w:r>
      <w:r w:rsidRPr="00E008E3">
        <w:t xml:space="preserve"> No está intrínsecamente alineada con teorías pedagógicas como el constructivismo o el andamiaje. Se necesita un diseño de </w:t>
      </w:r>
      <w:r w:rsidRPr="00E008E3">
        <w:rPr>
          <w:i/>
          <w:iCs/>
        </w:rPr>
        <w:t>prompts</w:t>
      </w:r>
      <w:r w:rsidRPr="00E008E3">
        <w:t xml:space="preserve"> cuidadoso y, a menudo, complejo para que sus respuestas sirvan a objetivos educativos específicos.</w:t>
      </w:r>
    </w:p>
    <w:p w14:paraId="717EC74D" w14:textId="77777777" w:rsidR="00E008E3" w:rsidRPr="00E008E3" w:rsidRDefault="00E008E3" w:rsidP="00E008E3">
      <w:pPr>
        <w:numPr>
          <w:ilvl w:val="1"/>
          <w:numId w:val="22"/>
        </w:numPr>
        <w:spacing w:before="100" w:beforeAutospacing="1" w:after="100" w:afterAutospacing="1"/>
        <w:jc w:val="left"/>
      </w:pPr>
      <w:r w:rsidRPr="00E008E3">
        <w:rPr>
          <w:b/>
          <w:bCs/>
        </w:rPr>
        <w:t>Retroalimentación potencialmente genérica:</w:t>
      </w:r>
      <w:r w:rsidRPr="00E008E3">
        <w:t xml:space="preserve"> Aunque puede ofrecer retroalimentación sobre el código, esta puede ser genérica o incluso errónea si no se le estructura un contexto detallado del estudiante (nivel, errores previos, progreso en el curso) y de los objetivos de aprendizaje específicos de APO 1.</w:t>
      </w:r>
    </w:p>
    <w:p w14:paraId="27B0D4BA" w14:textId="77777777" w:rsidR="00E008E3" w:rsidRPr="00E008E3" w:rsidRDefault="00E008E3" w:rsidP="00E008E3">
      <w:pPr>
        <w:numPr>
          <w:ilvl w:val="1"/>
          <w:numId w:val="22"/>
        </w:numPr>
        <w:spacing w:before="100" w:beforeAutospacing="1" w:after="100" w:afterAutospacing="1"/>
        <w:jc w:val="left"/>
      </w:pPr>
      <w:r w:rsidRPr="00E008E3">
        <w:rPr>
          <w:b/>
          <w:bCs/>
        </w:rPr>
        <w:t>Posibles "alucinaciones" o información incorrecta:</w:t>
      </w:r>
      <w:r w:rsidRPr="00E008E3">
        <w:t xml:space="preserve"> Como todos los LLMs, puede generar información que parezca plausible pero sea incorrecta, lo que requiere validación en un contexto educativo.</w:t>
      </w:r>
    </w:p>
    <w:p w14:paraId="7167AC27" w14:textId="77777777" w:rsidR="00EC6867" w:rsidRPr="00E008E3" w:rsidRDefault="00EC6867" w:rsidP="00EC6867">
      <w:pPr>
        <w:spacing w:before="100" w:beforeAutospacing="1" w:after="100" w:afterAutospacing="1"/>
        <w:ind w:firstLine="0"/>
        <w:jc w:val="left"/>
        <w:rPr>
          <w:rFonts w:cs="Segoe UI"/>
          <w:b/>
          <w:bCs/>
        </w:rPr>
      </w:pPr>
    </w:p>
    <w:p w14:paraId="53FE11B3" w14:textId="779A7E38" w:rsidR="000E028E" w:rsidRPr="00246977" w:rsidRDefault="00E008E3" w:rsidP="000E028E">
      <w:pPr>
        <w:pStyle w:val="Prrafodelista"/>
        <w:numPr>
          <w:ilvl w:val="0"/>
          <w:numId w:val="20"/>
        </w:numPr>
        <w:spacing w:before="100" w:beforeAutospacing="1" w:after="100" w:afterAutospacing="1"/>
        <w:jc w:val="left"/>
        <w:rPr>
          <w:rFonts w:ascii="Segoe UI" w:hAnsi="Segoe UI" w:cs="Segoe UI"/>
          <w:b/>
          <w:bCs/>
          <w:lang w:val="es-ES"/>
        </w:rPr>
      </w:pPr>
      <w:r w:rsidRPr="00E008E3">
        <w:rPr>
          <w:rFonts w:ascii="Segoe UI" w:hAnsi="Segoe UI" w:cs="Segoe UI"/>
          <w:b/>
          <w:bCs/>
          <w:lang w:val="es-CO"/>
        </w:rPr>
        <w:t>API de Gemini (Google</w:t>
      </w:r>
      <w:r>
        <w:rPr>
          <w:rFonts w:ascii="Segoe UI" w:hAnsi="Segoe UI" w:cs="Segoe UI"/>
          <w:b/>
          <w:bCs/>
          <w:lang w:val="es-CO"/>
        </w:rPr>
        <w:t>)</w:t>
      </w:r>
    </w:p>
    <w:p w14:paraId="77F96035" w14:textId="7FE8A17B" w:rsidR="00E008E3" w:rsidRPr="00E008E3" w:rsidRDefault="00E008E3" w:rsidP="00E008E3">
      <w:pPr>
        <w:rPr>
          <w:rFonts w:cs="Segoe UI"/>
        </w:rPr>
      </w:pPr>
      <w:r w:rsidRPr="00E008E3">
        <w:rPr>
          <w:rFonts w:cs="Segoe UI"/>
        </w:rPr>
        <w:t>La API de Gemini, desarrollada por Google AI, provee acceso a la familia de modelos multimodales Gemini (ej. Gemini Pro</w:t>
      </w:r>
      <w:r w:rsidR="00C279FE">
        <w:rPr>
          <w:rFonts w:cs="Segoe UI"/>
        </w:rPr>
        <w:t xml:space="preserve"> 2.0</w:t>
      </w:r>
      <w:r w:rsidRPr="00E008E3">
        <w:rPr>
          <w:rFonts w:cs="Segoe UI"/>
        </w:rPr>
        <w:t>, Gemini Flash</w:t>
      </w:r>
      <w:r w:rsidR="00C279FE">
        <w:rPr>
          <w:rFonts w:cs="Segoe UI"/>
        </w:rPr>
        <w:t xml:space="preserve"> 2.0</w:t>
      </w:r>
      <w:r w:rsidRPr="00E008E3">
        <w:rPr>
          <w:rFonts w:cs="Segoe UI"/>
        </w:rPr>
        <w:t>, y potencialmente versiones más avanzadas). Estos modelos están diseñados para comprender, razonar y generar texto, código, y procesar diversos tipos de información, destacando por sus capacidades de razonamiento complejo y multimodalidad.</w:t>
      </w:r>
    </w:p>
    <w:p w14:paraId="118622BC" w14:textId="77777777" w:rsidR="00E008E3" w:rsidRPr="00E008E3" w:rsidRDefault="00E008E3" w:rsidP="00E008E3">
      <w:pPr>
        <w:spacing w:before="100" w:beforeAutospacing="1" w:after="100" w:afterAutospacing="1"/>
        <w:ind w:left="568" w:firstLine="0"/>
        <w:jc w:val="left"/>
        <w:rPr>
          <w:rFonts w:eastAsia="Times New Roman" w:cs="Segoe UI"/>
          <w:b/>
          <w:bCs/>
          <w:szCs w:val="24"/>
          <w:lang w:val="es-ES" w:eastAsia="es-ES"/>
        </w:rPr>
      </w:pPr>
      <w:r w:rsidRPr="00E008E3">
        <w:rPr>
          <w:rFonts w:eastAsia="Times New Roman" w:cs="Segoe UI"/>
          <w:b/>
          <w:bCs/>
          <w:szCs w:val="24"/>
          <w:lang w:val="es-ES" w:eastAsia="es-ES"/>
        </w:rPr>
        <w:t>•  Ventajas:</w:t>
      </w:r>
    </w:p>
    <w:p w14:paraId="61EF4FE0" w14:textId="77777777" w:rsidR="00E008E3" w:rsidRPr="00E008E3" w:rsidRDefault="00E008E3" w:rsidP="00E008E3">
      <w:pPr>
        <w:pStyle w:val="Prrafodelista"/>
        <w:numPr>
          <w:ilvl w:val="0"/>
          <w:numId w:val="23"/>
        </w:numPr>
        <w:spacing w:before="100" w:beforeAutospacing="1" w:after="100" w:afterAutospacing="1"/>
        <w:jc w:val="left"/>
        <w:rPr>
          <w:rFonts w:ascii="Segoe UI" w:hAnsi="Segoe UI" w:cs="Segoe UI"/>
          <w:b/>
          <w:bCs/>
          <w:lang w:val="es-ES"/>
        </w:rPr>
      </w:pPr>
      <w:r w:rsidRPr="00E008E3">
        <w:rPr>
          <w:rFonts w:ascii="Segoe UI" w:hAnsi="Segoe UI" w:cs="Segoe UI"/>
          <w:b/>
          <w:bCs/>
          <w:lang w:val="es-ES"/>
        </w:rPr>
        <w:t xml:space="preserve">Fuertes capacidades de razonamiento y multimodalidad: </w:t>
      </w:r>
      <w:r w:rsidRPr="00E008E3">
        <w:rPr>
          <w:rFonts w:ascii="Segoe UI" w:hAnsi="Segoe UI" w:cs="Segoe UI"/>
          <w:lang w:val="es-ES"/>
        </w:rPr>
        <w:t xml:space="preserve">Puede comprender contextos complejos, lo que es útil para explicar conceptos algorítmicos y </w:t>
      </w:r>
      <w:r w:rsidRPr="00E008E3">
        <w:rPr>
          <w:rFonts w:ascii="Segoe UI" w:hAnsi="Segoe UI" w:cs="Segoe UI"/>
          <w:lang w:val="es-ES"/>
        </w:rPr>
        <w:lastRenderedPageBreak/>
        <w:t>estructuras de datos. Su capacidad para procesar imágenes o audio (aunque la API de texto sea la principal para este caso) podría abrir futuras posibilidades.</w:t>
      </w:r>
    </w:p>
    <w:p w14:paraId="34D82C74" w14:textId="77777777" w:rsidR="00E008E3" w:rsidRPr="00E008E3" w:rsidRDefault="00E008E3" w:rsidP="00E008E3">
      <w:pPr>
        <w:pStyle w:val="Prrafodelista"/>
        <w:numPr>
          <w:ilvl w:val="0"/>
          <w:numId w:val="23"/>
        </w:numPr>
        <w:spacing w:before="100" w:beforeAutospacing="1" w:after="100" w:afterAutospacing="1"/>
        <w:jc w:val="left"/>
        <w:rPr>
          <w:rFonts w:ascii="Segoe UI" w:hAnsi="Segoe UI" w:cs="Segoe UI"/>
          <w:lang w:val="es-ES"/>
        </w:rPr>
      </w:pPr>
      <w:r w:rsidRPr="00E008E3">
        <w:rPr>
          <w:rFonts w:ascii="Segoe UI" w:hAnsi="Segoe UI" w:cs="Segoe UI"/>
          <w:b/>
          <w:bCs/>
          <w:lang w:val="es-ES"/>
        </w:rPr>
        <w:t xml:space="preserve">Buen rendimiento en tareas de generación y explicación de código: </w:t>
      </w:r>
      <w:r w:rsidRPr="00E008E3">
        <w:rPr>
          <w:rFonts w:ascii="Segoe UI" w:hAnsi="Segoe UI" w:cs="Segoe UI"/>
          <w:lang w:val="es-ES"/>
        </w:rPr>
        <w:t>Muestra competencia en diversos lenguajes de programación relevantes para APO 1.</w:t>
      </w:r>
    </w:p>
    <w:p w14:paraId="642E1D14" w14:textId="77777777" w:rsidR="00E008E3" w:rsidRPr="00E008E3" w:rsidRDefault="00E008E3" w:rsidP="00E008E3">
      <w:pPr>
        <w:pStyle w:val="Prrafodelista"/>
        <w:numPr>
          <w:ilvl w:val="0"/>
          <w:numId w:val="23"/>
        </w:numPr>
        <w:spacing w:before="100" w:beforeAutospacing="1" w:after="100" w:afterAutospacing="1"/>
        <w:jc w:val="left"/>
        <w:rPr>
          <w:rFonts w:ascii="Segoe UI" w:hAnsi="Segoe UI" w:cs="Segoe UI"/>
          <w:b/>
          <w:bCs/>
          <w:lang w:val="es-ES"/>
        </w:rPr>
      </w:pPr>
      <w:r w:rsidRPr="00E008E3">
        <w:rPr>
          <w:rFonts w:ascii="Segoe UI" w:hAnsi="Segoe UI" w:cs="Segoe UI"/>
          <w:b/>
          <w:bCs/>
          <w:lang w:val="es-ES"/>
        </w:rPr>
        <w:t xml:space="preserve">Escalabilidad y ecosistema Google: </w:t>
      </w:r>
      <w:r w:rsidRPr="00E008E3">
        <w:rPr>
          <w:rFonts w:ascii="Segoe UI" w:hAnsi="Segoe UI" w:cs="Segoe UI"/>
          <w:lang w:val="es-ES"/>
        </w:rPr>
        <w:t>Se beneficia de la infraestructura de Google, asegurando buena escalabilidad y fiabilidad. Potencial de integración con otras herramientas del ecosistema Google.</w:t>
      </w:r>
    </w:p>
    <w:p w14:paraId="581E7848" w14:textId="77777777" w:rsidR="00E008E3" w:rsidRPr="00E008E3" w:rsidRDefault="00E008E3" w:rsidP="00E008E3">
      <w:pPr>
        <w:pStyle w:val="Prrafodelista"/>
        <w:numPr>
          <w:ilvl w:val="0"/>
          <w:numId w:val="23"/>
        </w:numPr>
        <w:spacing w:before="100" w:beforeAutospacing="1" w:after="100" w:afterAutospacing="1"/>
        <w:jc w:val="left"/>
        <w:rPr>
          <w:rFonts w:ascii="Segoe UI" w:hAnsi="Segoe UI" w:cs="Segoe UI"/>
          <w:b/>
          <w:bCs/>
          <w:lang w:val="es-ES"/>
        </w:rPr>
      </w:pPr>
      <w:r w:rsidRPr="00E008E3">
        <w:rPr>
          <w:rFonts w:ascii="Segoe UI" w:hAnsi="Segoe UI" w:cs="Segoe UI"/>
          <w:b/>
          <w:bCs/>
          <w:lang w:val="es-ES"/>
        </w:rPr>
        <w:t xml:space="preserve">Niveles de uso gratuitos o créditos: </w:t>
      </w:r>
      <w:r w:rsidRPr="00E008E3">
        <w:rPr>
          <w:rFonts w:ascii="Segoe UI" w:hAnsi="Segoe UI" w:cs="Segoe UI"/>
          <w:lang w:val="es-ES"/>
        </w:rPr>
        <w:t>Google suele ofrecer un nivel de uso gratuito o créditos iniciales que facilitan la experimentación y el desarrollo temprano de prototipos.</w:t>
      </w:r>
    </w:p>
    <w:p w14:paraId="23F95134" w14:textId="77777777" w:rsidR="00E008E3" w:rsidRPr="00E008E3" w:rsidRDefault="00E008E3" w:rsidP="00E008E3">
      <w:pPr>
        <w:spacing w:before="100" w:beforeAutospacing="1" w:after="100" w:afterAutospacing="1"/>
        <w:ind w:left="568" w:firstLine="0"/>
        <w:jc w:val="left"/>
        <w:rPr>
          <w:rFonts w:eastAsia="Times New Roman" w:cs="Segoe UI"/>
          <w:b/>
          <w:bCs/>
          <w:szCs w:val="24"/>
          <w:lang w:val="es-ES" w:eastAsia="es-ES"/>
        </w:rPr>
      </w:pPr>
      <w:r w:rsidRPr="00E008E3">
        <w:rPr>
          <w:rFonts w:eastAsia="Times New Roman" w:cs="Segoe UI"/>
          <w:b/>
          <w:bCs/>
          <w:szCs w:val="24"/>
          <w:lang w:val="es-ES" w:eastAsia="es-ES"/>
        </w:rPr>
        <w:t>•  Desventajas:</w:t>
      </w:r>
    </w:p>
    <w:p w14:paraId="2EACF2B6" w14:textId="77777777" w:rsidR="00E008E3" w:rsidRPr="00E008E3" w:rsidRDefault="00E008E3" w:rsidP="00E008E3">
      <w:pPr>
        <w:pStyle w:val="Prrafodelista"/>
        <w:numPr>
          <w:ilvl w:val="0"/>
          <w:numId w:val="24"/>
        </w:numPr>
        <w:spacing w:before="100" w:beforeAutospacing="1" w:after="100" w:afterAutospacing="1"/>
        <w:jc w:val="left"/>
        <w:rPr>
          <w:rFonts w:ascii="Segoe UI" w:hAnsi="Segoe UI" w:cs="Segoe UI"/>
          <w:lang w:val="es-ES"/>
        </w:rPr>
      </w:pPr>
      <w:r w:rsidRPr="00E008E3">
        <w:rPr>
          <w:rFonts w:ascii="Segoe UI" w:hAnsi="Segoe UI" w:cs="Segoe UI"/>
          <w:b/>
          <w:bCs/>
          <w:lang w:val="es-ES"/>
        </w:rPr>
        <w:t xml:space="preserve">Costo en uso extensivo: </w:t>
      </w:r>
      <w:r w:rsidRPr="00E008E3">
        <w:rPr>
          <w:rFonts w:ascii="Segoe UI" w:hAnsi="Segoe UI" w:cs="Segoe UI"/>
          <w:lang w:val="es-ES"/>
        </w:rPr>
        <w:t>Al igual que ChatGPT, el uso más allá de las cuotas gratuitas es un servicio propietario con costos asociados que pueden escalar con el número de estudiantes y la frecuencia de interacción.</w:t>
      </w:r>
    </w:p>
    <w:p w14:paraId="3BE7FA26" w14:textId="77777777" w:rsidR="00E008E3" w:rsidRPr="00E008E3" w:rsidRDefault="00E008E3" w:rsidP="00E008E3">
      <w:pPr>
        <w:pStyle w:val="Prrafodelista"/>
        <w:numPr>
          <w:ilvl w:val="0"/>
          <w:numId w:val="24"/>
        </w:numPr>
        <w:spacing w:before="100" w:beforeAutospacing="1" w:after="100" w:afterAutospacing="1"/>
        <w:jc w:val="left"/>
        <w:rPr>
          <w:rFonts w:ascii="Segoe UI" w:hAnsi="Segoe UI" w:cs="Segoe UI"/>
          <w:lang w:val="es-ES"/>
        </w:rPr>
      </w:pPr>
      <w:r w:rsidRPr="00E008E3">
        <w:rPr>
          <w:rFonts w:ascii="Segoe UI" w:hAnsi="Segoe UI" w:cs="Segoe UI"/>
          <w:b/>
          <w:bCs/>
          <w:lang w:val="es-ES"/>
        </w:rPr>
        <w:t xml:space="preserve">Alineación pedagógica dependiente del diseño: </w:t>
      </w:r>
      <w:r w:rsidRPr="00E008E3">
        <w:rPr>
          <w:rFonts w:ascii="Segoe UI" w:hAnsi="Segoe UI" w:cs="Segoe UI"/>
          <w:lang w:val="es-ES"/>
        </w:rPr>
        <w:t>Aunque potente, su alineación con estrategias pedagógicas específicas para la enseñanza de la programación requiere un diseño instruccional y de prompts elaborado por los desarrolladores del tutor.</w:t>
      </w:r>
    </w:p>
    <w:p w14:paraId="4D7448F7" w14:textId="77777777" w:rsidR="00E008E3" w:rsidRPr="00E008E3" w:rsidRDefault="00E008E3" w:rsidP="00E008E3">
      <w:pPr>
        <w:pStyle w:val="Prrafodelista"/>
        <w:numPr>
          <w:ilvl w:val="0"/>
          <w:numId w:val="24"/>
        </w:numPr>
        <w:spacing w:before="100" w:beforeAutospacing="1" w:after="100" w:afterAutospacing="1"/>
        <w:jc w:val="left"/>
        <w:rPr>
          <w:rFonts w:ascii="Segoe UI" w:hAnsi="Segoe UI" w:cs="Segoe UI"/>
          <w:lang w:val="es-ES"/>
        </w:rPr>
      </w:pPr>
      <w:r w:rsidRPr="00E008E3">
        <w:rPr>
          <w:rFonts w:ascii="Segoe UI" w:hAnsi="Segoe UI" w:cs="Segoe UI"/>
          <w:b/>
          <w:bCs/>
          <w:lang w:val="es-ES"/>
        </w:rPr>
        <w:t xml:space="preserve">Novedad relativa: </w:t>
      </w:r>
      <w:r w:rsidRPr="00E008E3">
        <w:rPr>
          <w:rFonts w:ascii="Segoe UI" w:hAnsi="Segoe UI" w:cs="Segoe UI"/>
          <w:lang w:val="es-ES"/>
        </w:rPr>
        <w:t>Aunque evoluciona rápidamente, la cantidad de recursos de la comunidad, ejemplos específicos y bibliotecas de terceros podría ser menor en comparación con la API de OpenAI, aunque esta brecha se cierra continuamente.</w:t>
      </w:r>
    </w:p>
    <w:p w14:paraId="011FF850" w14:textId="77777777" w:rsidR="00E008E3" w:rsidRPr="00E008E3" w:rsidRDefault="00E008E3" w:rsidP="00E008E3">
      <w:pPr>
        <w:pStyle w:val="Prrafodelista"/>
        <w:numPr>
          <w:ilvl w:val="0"/>
          <w:numId w:val="24"/>
        </w:numPr>
        <w:spacing w:before="100" w:beforeAutospacing="1" w:after="100" w:afterAutospacing="1"/>
        <w:jc w:val="left"/>
        <w:rPr>
          <w:rFonts w:ascii="Segoe UI" w:hAnsi="Segoe UI" w:cs="Segoe UI"/>
          <w:lang w:val="es-ES"/>
        </w:rPr>
      </w:pPr>
      <w:r w:rsidRPr="00E008E3">
        <w:rPr>
          <w:rFonts w:ascii="Segoe UI" w:hAnsi="Segoe UI" w:cs="Segoe UI"/>
          <w:b/>
          <w:bCs/>
          <w:lang w:val="es-ES"/>
        </w:rPr>
        <w:t xml:space="preserve">Personalización de la retroalimentación: </w:t>
      </w:r>
      <w:r w:rsidRPr="00E008E3">
        <w:rPr>
          <w:rFonts w:ascii="Segoe UI" w:hAnsi="Segoe UI" w:cs="Segoe UI"/>
          <w:lang w:val="es-ES"/>
        </w:rPr>
        <w:t>Sigue siendo un desafío que depende de la lógica externa implementada para que sea verdaderamente adaptativa al progreso individual del estudiante en APO 1.</w:t>
      </w:r>
    </w:p>
    <w:p w14:paraId="6BA5EA2F" w14:textId="77777777" w:rsidR="009114F7" w:rsidRPr="00786443" w:rsidRDefault="009114F7" w:rsidP="00786443">
      <w:pPr>
        <w:spacing w:before="100" w:beforeAutospacing="1" w:after="100" w:afterAutospacing="1"/>
        <w:jc w:val="left"/>
        <w:rPr>
          <w:rFonts w:cs="Segoe UI"/>
          <w:lang w:val="es-ES"/>
        </w:rPr>
      </w:pPr>
    </w:p>
    <w:p w14:paraId="11B9D8B6" w14:textId="2A1B9CAD" w:rsidR="00786443" w:rsidRPr="00786443" w:rsidRDefault="00786443" w:rsidP="006E7C1E">
      <w:pPr>
        <w:pStyle w:val="Prrafodelista"/>
        <w:numPr>
          <w:ilvl w:val="0"/>
          <w:numId w:val="20"/>
        </w:numPr>
        <w:spacing w:before="100" w:beforeAutospacing="1" w:after="100" w:afterAutospacing="1"/>
        <w:jc w:val="left"/>
        <w:rPr>
          <w:rFonts w:ascii="Segoe UI" w:eastAsiaTheme="minorEastAsia" w:hAnsi="Segoe UI" w:cs="Segoe UI"/>
          <w:szCs w:val="22"/>
          <w:lang w:val="en-US" w:eastAsia="es-CO"/>
        </w:rPr>
      </w:pPr>
      <w:r w:rsidRPr="00786443">
        <w:rPr>
          <w:rFonts w:ascii="Segoe UI" w:hAnsi="Segoe UI" w:cs="Segoe UI"/>
          <w:b/>
          <w:bCs/>
          <w:lang w:val="en-US"/>
        </w:rPr>
        <w:t>API de DeepSeek (DeepSeek AI)</w:t>
      </w:r>
    </w:p>
    <w:p w14:paraId="32059405" w14:textId="77777777" w:rsidR="00786443" w:rsidRPr="00786443" w:rsidRDefault="00786443" w:rsidP="00786443">
      <w:pPr>
        <w:spacing w:before="100" w:beforeAutospacing="1" w:after="100" w:afterAutospacing="1"/>
        <w:jc w:val="left"/>
        <w:rPr>
          <w:rFonts w:cs="Segoe UI"/>
        </w:rPr>
      </w:pPr>
      <w:r w:rsidRPr="00786443">
        <w:rPr>
          <w:rFonts w:cs="Segoe UI"/>
        </w:rPr>
        <w:t>La API de DeepSeek proporciona acceso a modelos de lenguaje especializados, particularmente aquellos de la familia DeepSeek Coder, que han sido entrenados con un enfoque intensivo en grandes volúmenes de código fuente (más de 2 billones de tokens de código) y material técnico relacionado con la programación y las matemáticas.</w:t>
      </w:r>
    </w:p>
    <w:p w14:paraId="6E65D043" w14:textId="4AE93A31" w:rsidR="00786443" w:rsidRPr="00786443" w:rsidRDefault="00786443" w:rsidP="00C23215">
      <w:pPr>
        <w:spacing w:before="100" w:beforeAutospacing="1" w:after="100" w:afterAutospacing="1"/>
        <w:jc w:val="left"/>
        <w:rPr>
          <w:rFonts w:eastAsia="Times New Roman" w:cs="Segoe UI"/>
          <w:b/>
          <w:bCs/>
          <w:szCs w:val="24"/>
          <w:lang w:val="es-ES" w:eastAsia="es-ES"/>
        </w:rPr>
      </w:pPr>
      <w:r w:rsidRPr="00786443">
        <w:rPr>
          <w:rFonts w:eastAsia="Times New Roman" w:cs="Segoe UI"/>
          <w:b/>
          <w:bCs/>
          <w:szCs w:val="24"/>
          <w:lang w:val="es-ES" w:eastAsia="es-ES"/>
        </w:rPr>
        <w:t>Ventajas:</w:t>
      </w:r>
    </w:p>
    <w:p w14:paraId="52F39CCA" w14:textId="77777777" w:rsidR="00786443" w:rsidRPr="00786443" w:rsidRDefault="00786443" w:rsidP="00786443">
      <w:pPr>
        <w:pStyle w:val="Prrafodelista"/>
        <w:numPr>
          <w:ilvl w:val="0"/>
          <w:numId w:val="25"/>
        </w:numPr>
        <w:spacing w:before="100" w:beforeAutospacing="1" w:after="100" w:afterAutospacing="1"/>
        <w:jc w:val="left"/>
        <w:rPr>
          <w:rFonts w:ascii="Segoe UI" w:hAnsi="Segoe UI" w:cs="Segoe UI"/>
          <w:b/>
          <w:bCs/>
          <w:lang w:val="es-ES"/>
        </w:rPr>
      </w:pPr>
      <w:r w:rsidRPr="00786443">
        <w:rPr>
          <w:rFonts w:ascii="Segoe UI" w:hAnsi="Segoe UI" w:cs="Segoe UI"/>
          <w:b/>
          <w:bCs/>
          <w:lang w:val="es-ES"/>
        </w:rPr>
        <w:lastRenderedPageBreak/>
        <w:t xml:space="preserve">Alta especialización en código: </w:t>
      </w:r>
      <w:r w:rsidRPr="00786443">
        <w:rPr>
          <w:rFonts w:ascii="Segoe UI" w:hAnsi="Segoe UI" w:cs="Segoe UI"/>
          <w:lang w:val="es-ES"/>
        </w:rPr>
        <w:t>Su entrenamiento focalizado en código lo hace particularmente apto para la comprensión, generación, explicación y depuración de programas, lo cual es directamente aplicable a los desafíos de aprendizaje en APO 1.</w:t>
      </w:r>
    </w:p>
    <w:p w14:paraId="66D2D45C" w14:textId="77777777" w:rsidR="00786443" w:rsidRPr="00786443" w:rsidRDefault="00786443" w:rsidP="00786443">
      <w:pPr>
        <w:pStyle w:val="Prrafodelista"/>
        <w:numPr>
          <w:ilvl w:val="0"/>
          <w:numId w:val="25"/>
        </w:numPr>
        <w:spacing w:before="100" w:beforeAutospacing="1" w:after="100" w:afterAutospacing="1"/>
        <w:jc w:val="left"/>
        <w:rPr>
          <w:rFonts w:ascii="Segoe UI" w:hAnsi="Segoe UI" w:cs="Segoe UI"/>
          <w:b/>
          <w:bCs/>
          <w:lang w:val="es-ES"/>
        </w:rPr>
      </w:pPr>
      <w:r w:rsidRPr="00786443">
        <w:rPr>
          <w:rFonts w:ascii="Segoe UI" w:hAnsi="Segoe UI" w:cs="Segoe UI"/>
          <w:b/>
          <w:bCs/>
          <w:lang w:val="es-ES"/>
        </w:rPr>
        <w:t xml:space="preserve">Potencial de mayor precisión en tareas de programación: </w:t>
      </w:r>
      <w:r w:rsidRPr="00786443">
        <w:rPr>
          <w:rFonts w:ascii="Segoe UI" w:hAnsi="Segoe UI" w:cs="Segoe UI"/>
          <w:lang w:val="es-ES"/>
        </w:rPr>
        <w:t>Podría ofrecer una mayor precisión y relevancia en tareas específicas de programación (por ejemplo, identificar errores sutiles, explicar algoritmos complejos, o traducir fragmentos de código) en comparación con modelos más generalistas.</w:t>
      </w:r>
    </w:p>
    <w:p w14:paraId="4129CB9A" w14:textId="77777777" w:rsidR="00786443" w:rsidRPr="00786443" w:rsidRDefault="00786443" w:rsidP="00786443">
      <w:pPr>
        <w:pStyle w:val="Prrafodelista"/>
        <w:numPr>
          <w:ilvl w:val="0"/>
          <w:numId w:val="25"/>
        </w:numPr>
        <w:spacing w:before="100" w:beforeAutospacing="1" w:after="100" w:afterAutospacing="1"/>
        <w:jc w:val="left"/>
        <w:rPr>
          <w:rFonts w:ascii="Segoe UI" w:hAnsi="Segoe UI" w:cs="Segoe UI"/>
          <w:b/>
          <w:bCs/>
          <w:lang w:val="es-ES"/>
        </w:rPr>
      </w:pPr>
      <w:r w:rsidRPr="00786443">
        <w:rPr>
          <w:rFonts w:ascii="Segoe UI" w:hAnsi="Segoe UI" w:cs="Segoe UI"/>
          <w:b/>
          <w:bCs/>
          <w:lang w:val="es-ES"/>
        </w:rPr>
        <w:t xml:space="preserve">Modelos base con componentes de código abierto: </w:t>
      </w:r>
      <w:r w:rsidRPr="00786443">
        <w:rPr>
          <w:rFonts w:ascii="Segoe UI" w:hAnsi="Segoe UI" w:cs="Segoe UI"/>
          <w:lang w:val="es-ES"/>
        </w:rPr>
        <w:t>Aunque la API es un servicio, el hecho de que algunos de sus modelos base (como DeepSeek Coder) sean de código abierto ofrece una mayor transparencia sobre su arquitectura y datos de entrenamiento.</w:t>
      </w:r>
    </w:p>
    <w:p w14:paraId="7B74A849" w14:textId="77777777" w:rsidR="00786443" w:rsidRPr="00786443" w:rsidRDefault="00786443" w:rsidP="00786443">
      <w:pPr>
        <w:pStyle w:val="Prrafodelista"/>
        <w:numPr>
          <w:ilvl w:val="0"/>
          <w:numId w:val="25"/>
        </w:numPr>
        <w:spacing w:before="100" w:beforeAutospacing="1" w:after="100" w:afterAutospacing="1"/>
        <w:jc w:val="left"/>
        <w:rPr>
          <w:rFonts w:ascii="Segoe UI" w:hAnsi="Segoe UI" w:cs="Segoe UI"/>
          <w:b/>
          <w:bCs/>
          <w:lang w:val="es-ES"/>
        </w:rPr>
      </w:pPr>
      <w:r w:rsidRPr="00786443">
        <w:rPr>
          <w:rFonts w:ascii="Segoe UI" w:hAnsi="Segoe UI" w:cs="Segoe UI"/>
          <w:b/>
          <w:bCs/>
          <w:lang w:val="es-ES"/>
        </w:rPr>
        <w:t xml:space="preserve">Costos potencialmente competitivos: </w:t>
      </w:r>
      <w:r w:rsidRPr="00786443">
        <w:rPr>
          <w:rFonts w:ascii="Segoe UI" w:hAnsi="Segoe UI" w:cs="Segoe UI"/>
          <w:lang w:val="es-ES"/>
        </w:rPr>
        <w:t>Dado su enfoque especializado, podría ofrecer una estructura de costos más ventajosa para tareas intensivas en código.</w:t>
      </w:r>
    </w:p>
    <w:p w14:paraId="6676CA66" w14:textId="706A4A3B" w:rsidR="00786443" w:rsidRPr="00786443" w:rsidRDefault="00786443" w:rsidP="00C23215">
      <w:pPr>
        <w:spacing w:before="100" w:beforeAutospacing="1" w:after="100" w:afterAutospacing="1"/>
        <w:jc w:val="left"/>
        <w:rPr>
          <w:rFonts w:eastAsia="Times New Roman" w:cs="Segoe UI"/>
          <w:b/>
          <w:bCs/>
          <w:szCs w:val="24"/>
          <w:lang w:val="es-ES" w:eastAsia="es-ES"/>
        </w:rPr>
      </w:pPr>
      <w:r w:rsidRPr="00786443">
        <w:rPr>
          <w:rFonts w:eastAsia="Times New Roman" w:cs="Segoe UI"/>
          <w:b/>
          <w:bCs/>
          <w:szCs w:val="24"/>
          <w:lang w:val="es-ES" w:eastAsia="es-ES"/>
        </w:rPr>
        <w:t>Desventajas:</w:t>
      </w:r>
    </w:p>
    <w:p w14:paraId="763F9719" w14:textId="77777777" w:rsidR="00786443" w:rsidRPr="00786443" w:rsidRDefault="00786443" w:rsidP="00786443">
      <w:pPr>
        <w:pStyle w:val="Prrafodelista"/>
        <w:numPr>
          <w:ilvl w:val="0"/>
          <w:numId w:val="20"/>
        </w:numPr>
        <w:spacing w:before="100" w:beforeAutospacing="1" w:after="100" w:afterAutospacing="1"/>
        <w:jc w:val="left"/>
        <w:rPr>
          <w:rFonts w:ascii="Segoe UI" w:hAnsi="Segoe UI" w:cs="Segoe UI"/>
          <w:b/>
          <w:bCs/>
          <w:lang w:val="es-ES"/>
        </w:rPr>
      </w:pPr>
      <w:r w:rsidRPr="00786443">
        <w:rPr>
          <w:rFonts w:ascii="Segoe UI" w:hAnsi="Segoe UI" w:cs="Segoe UI"/>
          <w:b/>
          <w:bCs/>
          <w:lang w:val="es-ES"/>
        </w:rPr>
        <w:t xml:space="preserve">Capacidades conversacionales generales: </w:t>
      </w:r>
      <w:r w:rsidRPr="00786443">
        <w:rPr>
          <w:rFonts w:ascii="Segoe UI" w:hAnsi="Segoe UI" w:cs="Segoe UI"/>
          <w:lang w:val="es-ES"/>
        </w:rPr>
        <w:t>Al estar más especializado en código, su habilidad para la conversación general o la comprensión de matices en lenguaje natural no técnico podría ser menos robusta que la de modelos como GPT-4 o Gemini. Esto podría afectar la naturalidad de la interacción si el estudiante se desvía de temas puramente técnicos.</w:t>
      </w:r>
    </w:p>
    <w:p w14:paraId="00949771" w14:textId="77777777" w:rsidR="00786443" w:rsidRPr="00786443" w:rsidRDefault="00786443" w:rsidP="00786443">
      <w:pPr>
        <w:pStyle w:val="Prrafodelista"/>
        <w:numPr>
          <w:ilvl w:val="0"/>
          <w:numId w:val="20"/>
        </w:numPr>
        <w:spacing w:before="100" w:beforeAutospacing="1" w:after="100" w:afterAutospacing="1"/>
        <w:jc w:val="left"/>
        <w:rPr>
          <w:rFonts w:ascii="Segoe UI" w:hAnsi="Segoe UI" w:cs="Segoe UI"/>
          <w:b/>
          <w:bCs/>
          <w:lang w:val="es-ES"/>
        </w:rPr>
      </w:pPr>
      <w:r w:rsidRPr="00786443">
        <w:rPr>
          <w:rFonts w:ascii="Segoe UI" w:hAnsi="Segoe UI" w:cs="Segoe UI"/>
          <w:b/>
          <w:bCs/>
          <w:lang w:val="es-ES"/>
        </w:rPr>
        <w:t xml:space="preserve">Comunidad y documentación más recientes: </w:t>
      </w:r>
      <w:r w:rsidRPr="00786443">
        <w:rPr>
          <w:rFonts w:ascii="Segoe UI" w:hAnsi="Segoe UI" w:cs="Segoe UI"/>
          <w:lang w:val="es-ES"/>
        </w:rPr>
        <w:t>Siendo un actor más nuevo en el mercado de APIs de LLMs en comparación con OpenAI o Google, la documentación, herramientas de soporte y comunidad de desarrolladores pueden ser más limitadas, aunque están en crecimiento.</w:t>
      </w:r>
    </w:p>
    <w:p w14:paraId="5F82792E" w14:textId="77777777" w:rsidR="00786443" w:rsidRPr="00786443" w:rsidRDefault="00786443" w:rsidP="00786443">
      <w:pPr>
        <w:pStyle w:val="Prrafodelista"/>
        <w:numPr>
          <w:ilvl w:val="0"/>
          <w:numId w:val="20"/>
        </w:numPr>
        <w:spacing w:before="100" w:beforeAutospacing="1" w:after="100" w:afterAutospacing="1"/>
        <w:jc w:val="left"/>
        <w:rPr>
          <w:rFonts w:ascii="Segoe UI" w:hAnsi="Segoe UI" w:cs="Segoe UI"/>
          <w:b/>
          <w:bCs/>
          <w:lang w:val="es-ES"/>
        </w:rPr>
      </w:pPr>
      <w:r w:rsidRPr="00786443">
        <w:rPr>
          <w:rFonts w:ascii="Segoe UI" w:hAnsi="Segoe UI" w:cs="Segoe UI"/>
          <w:b/>
          <w:bCs/>
          <w:lang w:val="es-ES"/>
        </w:rPr>
        <w:t xml:space="preserve">Necesidad de integración pedagógica: </w:t>
      </w:r>
      <w:r w:rsidRPr="00786443">
        <w:rPr>
          <w:rFonts w:ascii="Segoe UI" w:hAnsi="Segoe UI" w:cs="Segoe UI"/>
          <w:lang w:val="es-ES"/>
        </w:rPr>
        <w:t>La especialización en código no exime de la necesidad de diseñar una interacción pedagógica. El modelo puede explicar código, pero no necesariamente enseñar de manera efectiva sin una guía instruccional y adaptativa.</w:t>
      </w:r>
    </w:p>
    <w:p w14:paraId="7526A4AB" w14:textId="77777777" w:rsidR="00786443" w:rsidRPr="00786443" w:rsidRDefault="00786443" w:rsidP="00786443">
      <w:pPr>
        <w:spacing w:before="100" w:beforeAutospacing="1" w:after="100" w:afterAutospacing="1"/>
        <w:jc w:val="left"/>
        <w:rPr>
          <w:rFonts w:cs="Segoe UI"/>
          <w:lang w:val="es-ES"/>
        </w:rPr>
      </w:pPr>
    </w:p>
    <w:p w14:paraId="7B24F8E2" w14:textId="414589D7" w:rsidR="00837030" w:rsidRPr="009E0741" w:rsidRDefault="00837030" w:rsidP="00837030">
      <w:pPr>
        <w:pStyle w:val="Prrafodelista"/>
        <w:numPr>
          <w:ilvl w:val="0"/>
          <w:numId w:val="20"/>
        </w:numPr>
        <w:spacing w:before="100" w:beforeAutospacing="1" w:after="100" w:afterAutospacing="1"/>
        <w:jc w:val="left"/>
        <w:rPr>
          <w:rFonts w:ascii="Segoe UI" w:hAnsi="Segoe UI" w:cs="Segoe UI"/>
          <w:b/>
          <w:bCs/>
          <w:lang w:val="es-ES"/>
        </w:rPr>
      </w:pPr>
      <w:r w:rsidRPr="009E0741">
        <w:rPr>
          <w:rFonts w:ascii="Segoe UI" w:hAnsi="Segoe UI" w:cs="Segoe UI"/>
          <w:b/>
          <w:bCs/>
          <w:lang w:val="es-ES"/>
        </w:rPr>
        <w:t>Ollama</w:t>
      </w:r>
    </w:p>
    <w:p w14:paraId="7943C307" w14:textId="6242DCC7" w:rsidR="00837030" w:rsidRDefault="00246977" w:rsidP="00837030">
      <w:pPr>
        <w:spacing w:before="100" w:beforeAutospacing="1" w:after="100" w:afterAutospacing="1"/>
        <w:jc w:val="left"/>
        <w:rPr>
          <w:rFonts w:cs="Segoe UI"/>
        </w:rPr>
      </w:pPr>
      <w:r>
        <w:rPr>
          <w:rFonts w:cs="Segoe UI"/>
          <w:lang w:val="es-ES"/>
        </w:rPr>
        <w:t>E</w:t>
      </w:r>
      <w:r w:rsidRPr="00246977">
        <w:rPr>
          <w:rFonts w:cs="Segoe UI"/>
        </w:rPr>
        <w:t>s una plataforma que facilita la ejecución local de modelos de lenguaje como LLaMA 2, Mistral</w:t>
      </w:r>
      <w:r>
        <w:rPr>
          <w:rFonts w:cs="Segoe UI"/>
        </w:rPr>
        <w:t xml:space="preserve"> </w:t>
      </w:r>
      <w:r w:rsidRPr="00246977">
        <w:rPr>
          <w:rFonts w:cs="Segoe UI"/>
        </w:rPr>
        <w:t xml:space="preserve">y otros modelos </w:t>
      </w:r>
      <w:r>
        <w:rPr>
          <w:rFonts w:cs="Segoe UI"/>
        </w:rPr>
        <w:t>de código abierto</w:t>
      </w:r>
      <w:r w:rsidRPr="00246977">
        <w:rPr>
          <w:rFonts w:cs="Segoe UI"/>
        </w:rPr>
        <w:t xml:space="preserve">. Permite ejecutar </w:t>
      </w:r>
      <w:r w:rsidR="009E0741" w:rsidRPr="00E01DEC">
        <w:t xml:space="preserve">modelos de lenguaje de gran escala </w:t>
      </w:r>
      <w:r w:rsidRPr="00246977">
        <w:rPr>
          <w:rFonts w:cs="Segoe UI"/>
        </w:rPr>
        <w:t>en dispositivos personales, sin necesidad de conexión a servidores externos, ofreciendo privacidad y control</w:t>
      </w:r>
      <w:r w:rsidR="00400024">
        <w:rPr>
          <w:rFonts w:cs="Segoe UI"/>
        </w:rPr>
        <w:t>.</w:t>
      </w:r>
    </w:p>
    <w:p w14:paraId="2BE6D7D5" w14:textId="77777777" w:rsidR="00400024" w:rsidRPr="00EC6867" w:rsidRDefault="00400024" w:rsidP="00400024">
      <w:pPr>
        <w:pStyle w:val="Prrafodelista"/>
        <w:numPr>
          <w:ilvl w:val="1"/>
          <w:numId w:val="20"/>
        </w:numPr>
        <w:spacing w:before="100" w:beforeAutospacing="1" w:after="100" w:afterAutospacing="1"/>
        <w:jc w:val="left"/>
        <w:rPr>
          <w:rFonts w:ascii="Segoe UI" w:hAnsi="Segoe UI" w:cs="Segoe UI"/>
          <w:b/>
          <w:bCs/>
          <w:lang w:val="es-ES"/>
        </w:rPr>
      </w:pPr>
      <w:r w:rsidRPr="00EC6867">
        <w:rPr>
          <w:rFonts w:ascii="Segoe UI" w:hAnsi="Segoe UI" w:cs="Segoe UI"/>
          <w:b/>
          <w:bCs/>
          <w:lang w:val="es-ES"/>
        </w:rPr>
        <w:t xml:space="preserve">Ventajas: </w:t>
      </w:r>
    </w:p>
    <w:p w14:paraId="51F2CF82" w14:textId="77777777" w:rsidR="00400024" w:rsidRPr="00EC6867" w:rsidRDefault="00400024" w:rsidP="00400024">
      <w:pPr>
        <w:pStyle w:val="Prrafodelista"/>
        <w:spacing w:before="100" w:beforeAutospacing="1" w:after="100" w:afterAutospacing="1"/>
        <w:ind w:left="1648" w:firstLine="0"/>
        <w:jc w:val="left"/>
        <w:rPr>
          <w:rFonts w:ascii="Segoe UI" w:hAnsi="Segoe UI" w:cs="Segoe UI"/>
          <w:lang w:val="es-ES"/>
        </w:rPr>
      </w:pPr>
    </w:p>
    <w:p w14:paraId="6B0F92DA" w14:textId="3C1A7F35" w:rsidR="00400024" w:rsidRPr="00EC6867" w:rsidRDefault="00400024" w:rsidP="00400024">
      <w:pPr>
        <w:pStyle w:val="Prrafodelista"/>
        <w:numPr>
          <w:ilvl w:val="2"/>
          <w:numId w:val="20"/>
        </w:numPr>
        <w:spacing w:before="100" w:beforeAutospacing="1" w:after="100" w:afterAutospacing="1"/>
        <w:jc w:val="left"/>
        <w:rPr>
          <w:rFonts w:ascii="Segoe UI" w:hAnsi="Segoe UI" w:cs="Segoe UI"/>
          <w:lang w:val="es-ES"/>
        </w:rPr>
      </w:pPr>
      <w:r w:rsidRPr="00400024">
        <w:rPr>
          <w:rFonts w:ascii="Segoe UI" w:hAnsi="Segoe UI" w:cs="Segoe UI"/>
          <w:lang w:val="es-CO"/>
        </w:rPr>
        <w:t>Permite usar modelos potentes de manera local, lo cual es ideal para instituciones que requieren control de datos y privacidad.</w:t>
      </w:r>
    </w:p>
    <w:p w14:paraId="4F81B339" w14:textId="77777777" w:rsidR="00400024" w:rsidRPr="00EC6867" w:rsidRDefault="00400024" w:rsidP="00400024">
      <w:pPr>
        <w:pStyle w:val="Prrafodelista"/>
        <w:spacing w:before="100" w:beforeAutospacing="1" w:after="100" w:afterAutospacing="1"/>
        <w:ind w:left="2368" w:firstLine="0"/>
        <w:jc w:val="left"/>
        <w:rPr>
          <w:rFonts w:ascii="Segoe UI" w:hAnsi="Segoe UI" w:cs="Segoe UI"/>
          <w:lang w:val="es-ES"/>
        </w:rPr>
      </w:pPr>
    </w:p>
    <w:p w14:paraId="3DC57FA1" w14:textId="00D7761E" w:rsidR="00400024" w:rsidRPr="00EC6867" w:rsidRDefault="001D0B2F" w:rsidP="00400024">
      <w:pPr>
        <w:pStyle w:val="Prrafodelista"/>
        <w:numPr>
          <w:ilvl w:val="2"/>
          <w:numId w:val="20"/>
        </w:numPr>
        <w:spacing w:before="100" w:beforeAutospacing="1" w:after="100" w:afterAutospacing="1"/>
        <w:jc w:val="left"/>
        <w:rPr>
          <w:rFonts w:ascii="Segoe UI" w:hAnsi="Segoe UI" w:cs="Segoe UI"/>
          <w:lang w:val="es-ES"/>
        </w:rPr>
      </w:pPr>
      <w:r w:rsidRPr="001D0B2F">
        <w:rPr>
          <w:rFonts w:ascii="Segoe UI" w:hAnsi="Segoe UI" w:cs="Segoe UI"/>
          <w:lang w:val="es-CO"/>
        </w:rPr>
        <w:t>Reduce costos operativos frente a soluciones basadas en nube.</w:t>
      </w:r>
    </w:p>
    <w:p w14:paraId="5CBE08DF" w14:textId="77777777" w:rsidR="00400024" w:rsidRPr="00EC6867" w:rsidRDefault="00400024" w:rsidP="00400024">
      <w:pPr>
        <w:pStyle w:val="Prrafodelista"/>
        <w:spacing w:before="100" w:beforeAutospacing="1" w:after="100" w:afterAutospacing="1"/>
        <w:ind w:left="2368" w:firstLine="0"/>
        <w:jc w:val="left"/>
        <w:rPr>
          <w:rFonts w:ascii="Segoe UI" w:hAnsi="Segoe UI" w:cs="Segoe UI"/>
          <w:lang w:val="es-ES"/>
        </w:rPr>
      </w:pPr>
    </w:p>
    <w:p w14:paraId="0167347F" w14:textId="309FE211" w:rsidR="00400024" w:rsidRPr="00EC6867" w:rsidRDefault="00F61918" w:rsidP="00400024">
      <w:pPr>
        <w:pStyle w:val="Prrafodelista"/>
        <w:numPr>
          <w:ilvl w:val="2"/>
          <w:numId w:val="20"/>
        </w:numPr>
        <w:spacing w:before="100" w:beforeAutospacing="1" w:after="100" w:afterAutospacing="1"/>
        <w:jc w:val="left"/>
        <w:rPr>
          <w:rFonts w:ascii="Segoe UI" w:hAnsi="Segoe UI" w:cs="Segoe UI"/>
          <w:lang w:val="es-ES"/>
        </w:rPr>
      </w:pPr>
      <w:r>
        <w:rPr>
          <w:rFonts w:ascii="Segoe UI" w:hAnsi="Segoe UI" w:cs="Segoe UI"/>
          <w:lang w:val="es-ES"/>
        </w:rPr>
        <w:t>Es c</w:t>
      </w:r>
      <w:r w:rsidRPr="00F61918">
        <w:rPr>
          <w:rFonts w:ascii="Segoe UI" w:hAnsi="Segoe UI" w:cs="Segoe UI"/>
          <w:lang w:val="es-CO"/>
        </w:rPr>
        <w:t>ompatible con múltiples modelos de lenguaje</w:t>
      </w:r>
      <w:r>
        <w:rPr>
          <w:rFonts w:ascii="Segoe UI" w:hAnsi="Segoe UI" w:cs="Segoe UI"/>
          <w:lang w:val="es-CO"/>
        </w:rPr>
        <w:t>, siendo</w:t>
      </w:r>
      <w:r w:rsidRPr="00F61918">
        <w:rPr>
          <w:rFonts w:ascii="Segoe UI" w:hAnsi="Segoe UI" w:cs="Segoe UI"/>
          <w:lang w:val="es-CO"/>
        </w:rPr>
        <w:t xml:space="preserve"> fácil de instalar.</w:t>
      </w:r>
    </w:p>
    <w:p w14:paraId="6F55ABAC" w14:textId="77777777" w:rsidR="00400024" w:rsidRPr="00EC6867" w:rsidRDefault="00400024" w:rsidP="00400024">
      <w:pPr>
        <w:pStyle w:val="Prrafodelista"/>
        <w:spacing w:before="100" w:beforeAutospacing="1" w:after="100" w:afterAutospacing="1"/>
        <w:ind w:left="2368" w:firstLine="0"/>
        <w:jc w:val="left"/>
        <w:rPr>
          <w:rFonts w:ascii="Segoe UI" w:hAnsi="Segoe UI" w:cs="Segoe UI"/>
          <w:lang w:val="es-ES"/>
        </w:rPr>
      </w:pPr>
    </w:p>
    <w:p w14:paraId="44A7E6E3" w14:textId="77777777" w:rsidR="00400024" w:rsidRPr="00EC6867" w:rsidRDefault="00400024" w:rsidP="00400024">
      <w:pPr>
        <w:pStyle w:val="Prrafodelista"/>
        <w:numPr>
          <w:ilvl w:val="1"/>
          <w:numId w:val="20"/>
        </w:numPr>
        <w:spacing w:before="100" w:beforeAutospacing="1" w:after="100" w:afterAutospacing="1"/>
        <w:jc w:val="left"/>
        <w:rPr>
          <w:rFonts w:ascii="Segoe UI" w:hAnsi="Segoe UI" w:cs="Segoe UI"/>
          <w:b/>
          <w:bCs/>
          <w:lang w:val="es-ES"/>
        </w:rPr>
      </w:pPr>
      <w:r w:rsidRPr="00EC6867">
        <w:rPr>
          <w:rFonts w:ascii="Segoe UI" w:hAnsi="Segoe UI" w:cs="Segoe UI"/>
          <w:b/>
          <w:bCs/>
          <w:lang w:val="es-CO"/>
        </w:rPr>
        <w:t xml:space="preserve">Desventajas: </w:t>
      </w:r>
    </w:p>
    <w:p w14:paraId="78516C27" w14:textId="77777777" w:rsidR="00400024" w:rsidRPr="00EC6867" w:rsidRDefault="00400024" w:rsidP="00400024">
      <w:pPr>
        <w:pStyle w:val="Prrafodelista"/>
        <w:spacing w:before="100" w:beforeAutospacing="1" w:after="100" w:afterAutospacing="1"/>
        <w:ind w:left="1648" w:firstLine="0"/>
        <w:jc w:val="left"/>
        <w:rPr>
          <w:rFonts w:ascii="Segoe UI" w:hAnsi="Segoe UI" w:cs="Segoe UI"/>
          <w:lang w:val="es-ES"/>
        </w:rPr>
      </w:pPr>
    </w:p>
    <w:p w14:paraId="66AEFE44" w14:textId="017AB317" w:rsidR="00400024" w:rsidRPr="00EC6867" w:rsidRDefault="00EA2B87" w:rsidP="00400024">
      <w:pPr>
        <w:pStyle w:val="Prrafodelista"/>
        <w:numPr>
          <w:ilvl w:val="2"/>
          <w:numId w:val="20"/>
        </w:numPr>
        <w:spacing w:before="100" w:beforeAutospacing="1" w:after="100" w:afterAutospacing="1"/>
        <w:jc w:val="left"/>
        <w:rPr>
          <w:rFonts w:ascii="Segoe UI" w:hAnsi="Segoe UI" w:cs="Segoe UI"/>
          <w:lang w:val="es-ES"/>
        </w:rPr>
      </w:pPr>
      <w:r w:rsidRPr="00EA2B87">
        <w:rPr>
          <w:rFonts w:ascii="Segoe UI" w:hAnsi="Segoe UI" w:cs="Segoe UI"/>
          <w:lang w:val="es-CO"/>
        </w:rPr>
        <w:t>Su enfoque está en la ejecución local del modelo, pero no incluye funciones pedagógicas por defecto.</w:t>
      </w:r>
    </w:p>
    <w:p w14:paraId="625D5855" w14:textId="77777777" w:rsidR="00400024" w:rsidRPr="00EC6867" w:rsidRDefault="00400024" w:rsidP="00400024">
      <w:pPr>
        <w:pStyle w:val="Prrafodelista"/>
        <w:spacing w:before="100" w:beforeAutospacing="1" w:after="100" w:afterAutospacing="1"/>
        <w:ind w:left="2368" w:firstLine="0"/>
        <w:jc w:val="left"/>
        <w:rPr>
          <w:rFonts w:ascii="Segoe UI" w:hAnsi="Segoe UI" w:cs="Segoe UI"/>
          <w:lang w:val="es-ES"/>
        </w:rPr>
      </w:pPr>
    </w:p>
    <w:p w14:paraId="3212A8B8" w14:textId="5E482581" w:rsidR="00400024" w:rsidRPr="00EC6867" w:rsidRDefault="00DC386A" w:rsidP="00400024">
      <w:pPr>
        <w:pStyle w:val="Prrafodelista"/>
        <w:numPr>
          <w:ilvl w:val="2"/>
          <w:numId w:val="20"/>
        </w:numPr>
        <w:spacing w:before="100" w:beforeAutospacing="1" w:after="100" w:afterAutospacing="1"/>
        <w:jc w:val="left"/>
        <w:rPr>
          <w:rFonts w:ascii="Segoe UI" w:hAnsi="Segoe UI" w:cs="Segoe UI"/>
          <w:lang w:val="es-ES"/>
        </w:rPr>
      </w:pPr>
      <w:r w:rsidRPr="00DC386A">
        <w:rPr>
          <w:rFonts w:ascii="Segoe UI" w:hAnsi="Segoe UI" w:cs="Segoe UI"/>
          <w:lang w:val="es-CO"/>
        </w:rPr>
        <w:t>Requiere configuración técnica y recursos de hardware</w:t>
      </w:r>
      <w:r>
        <w:rPr>
          <w:rFonts w:ascii="Segoe UI" w:hAnsi="Segoe UI" w:cs="Segoe UI"/>
          <w:lang w:val="es-CO"/>
        </w:rPr>
        <w:t xml:space="preserve"> considerables.</w:t>
      </w:r>
    </w:p>
    <w:p w14:paraId="10DF6DA5" w14:textId="77777777" w:rsidR="00400024" w:rsidRPr="00EC6867" w:rsidRDefault="00400024" w:rsidP="00400024">
      <w:pPr>
        <w:pStyle w:val="Prrafodelista"/>
        <w:spacing w:before="100" w:beforeAutospacing="1" w:after="100" w:afterAutospacing="1"/>
        <w:ind w:left="2368" w:firstLine="0"/>
        <w:jc w:val="left"/>
        <w:rPr>
          <w:rFonts w:ascii="Segoe UI" w:hAnsi="Segoe UI" w:cs="Segoe UI"/>
          <w:lang w:val="es-ES"/>
        </w:rPr>
      </w:pPr>
    </w:p>
    <w:p w14:paraId="3E750FAB" w14:textId="367DBEEC" w:rsidR="00400024" w:rsidRDefault="00F63821" w:rsidP="00F63821">
      <w:pPr>
        <w:spacing w:before="100" w:beforeAutospacing="1" w:after="100" w:afterAutospacing="1"/>
        <w:ind w:firstLine="0"/>
        <w:jc w:val="left"/>
        <w:rPr>
          <w:rFonts w:cs="Segoe UI"/>
        </w:rPr>
      </w:pPr>
      <w:r w:rsidRPr="00F63821">
        <w:rPr>
          <w:rFonts w:cs="Segoe UI"/>
          <w:lang w:val="es-ES"/>
        </w:rPr>
        <w:t>E</w:t>
      </w:r>
      <w:r w:rsidRPr="00F63821">
        <w:rPr>
          <w:rFonts w:cs="Segoe UI"/>
        </w:rPr>
        <w:t>s valioso como herramienta para ejecutar tutores de forma local y proteger la privacidad de los estudiantes. Su uso requeriría una arquitectura adicional que implemente los modelos de tutoría, interacción y contenido requeridos en APO 1.</w:t>
      </w:r>
      <w:r w:rsidR="00F078A9">
        <w:rPr>
          <w:rFonts w:cs="Segoe UI"/>
        </w:rPr>
        <w:t xml:space="preserve"> </w:t>
      </w:r>
    </w:p>
    <w:p w14:paraId="01A91AE9" w14:textId="06772517" w:rsidR="00F078A9" w:rsidRDefault="00F078A9" w:rsidP="00F63821">
      <w:pPr>
        <w:spacing w:before="100" w:beforeAutospacing="1" w:after="100" w:afterAutospacing="1"/>
        <w:ind w:firstLine="0"/>
        <w:jc w:val="left"/>
        <w:rPr>
          <w:rFonts w:cs="Segoe UI"/>
        </w:rPr>
      </w:pPr>
      <w:r w:rsidRPr="00F078A9">
        <w:rPr>
          <w:rFonts w:cs="Segoe UI"/>
        </w:rPr>
        <w:t>Por estas razones, el desarrollo de un tutor inteligente propio, que aproveche estas tecnologías, pero construya sobre ellas un sistema pedagógico personalizado, se presenta como una necesidad válida y justificada dentro del estado del arte actual.</w:t>
      </w:r>
    </w:p>
    <w:p w14:paraId="44AE4715" w14:textId="77777777" w:rsidR="00545764" w:rsidRDefault="00545764" w:rsidP="00F63821">
      <w:pPr>
        <w:spacing w:before="100" w:beforeAutospacing="1" w:after="100" w:afterAutospacing="1"/>
        <w:ind w:firstLine="0"/>
        <w:jc w:val="left"/>
        <w:rPr>
          <w:rFonts w:cs="Segoe UI"/>
        </w:rPr>
      </w:pPr>
    </w:p>
    <w:p w14:paraId="5E4303B3" w14:textId="1DF4D87D" w:rsidR="00545764" w:rsidRDefault="00545764" w:rsidP="00545764">
      <w:pPr>
        <w:pStyle w:val="Prrafodelista"/>
        <w:numPr>
          <w:ilvl w:val="0"/>
          <w:numId w:val="20"/>
        </w:numPr>
        <w:spacing w:before="100" w:beforeAutospacing="1" w:after="100" w:afterAutospacing="1"/>
        <w:jc w:val="left"/>
        <w:rPr>
          <w:rFonts w:ascii="Segoe UI" w:hAnsi="Segoe UI" w:cs="Segoe UI"/>
          <w:b/>
          <w:bCs/>
          <w:lang w:val="es-ES"/>
        </w:rPr>
      </w:pPr>
      <w:r>
        <w:rPr>
          <w:rFonts w:ascii="Segoe UI" w:hAnsi="Segoe UI" w:cs="Segoe UI"/>
          <w:b/>
          <w:bCs/>
          <w:lang w:val="es-ES"/>
        </w:rPr>
        <w:t>Comparación de Soluciones Existentes</w:t>
      </w:r>
    </w:p>
    <w:tbl>
      <w:tblPr>
        <w:tblStyle w:val="Tablaconcuadrcula"/>
        <w:tblW w:w="10627" w:type="dxa"/>
        <w:tblLook w:val="04A0" w:firstRow="1" w:lastRow="0" w:firstColumn="1" w:lastColumn="0" w:noHBand="0" w:noVBand="1"/>
      </w:tblPr>
      <w:tblGrid>
        <w:gridCol w:w="2419"/>
        <w:gridCol w:w="2538"/>
        <w:gridCol w:w="2491"/>
        <w:gridCol w:w="3179"/>
      </w:tblGrid>
      <w:tr w:rsidR="006E7C1E" w:rsidRPr="006E7C1E" w14:paraId="49FD1038" w14:textId="77777777" w:rsidTr="006E7C1E">
        <w:tc>
          <w:tcPr>
            <w:tcW w:w="2419" w:type="dxa"/>
            <w:tcBorders>
              <w:top w:val="single" w:sz="4" w:space="0" w:color="auto"/>
              <w:left w:val="single" w:sz="4" w:space="0" w:color="auto"/>
              <w:bottom w:val="single" w:sz="4" w:space="0" w:color="auto"/>
              <w:right w:val="single" w:sz="4" w:space="0" w:color="auto"/>
            </w:tcBorders>
            <w:hideMark/>
          </w:tcPr>
          <w:p w14:paraId="73B7F22A" w14:textId="38AF588B" w:rsidR="006E7C1E" w:rsidRPr="006E7C1E" w:rsidRDefault="006E7C1E" w:rsidP="006E7C1E">
            <w:pPr>
              <w:spacing w:before="100" w:beforeAutospacing="1" w:after="100" w:afterAutospacing="1"/>
              <w:jc w:val="left"/>
              <w:rPr>
                <w:rFonts w:cs="Segoe UI"/>
                <w:b/>
                <w:bCs/>
                <w:sz w:val="22"/>
                <w:lang w:val="en-US"/>
              </w:rPr>
            </w:pPr>
            <w:r w:rsidRPr="006E7C1E">
              <w:rPr>
                <w:rFonts w:cs="Segoe UI"/>
                <w:b/>
                <w:bCs/>
                <w:sz w:val="22"/>
                <w:lang w:val="en-US"/>
              </w:rPr>
              <w:t>Proyecto</w:t>
            </w:r>
          </w:p>
        </w:tc>
        <w:tc>
          <w:tcPr>
            <w:tcW w:w="2538" w:type="dxa"/>
            <w:tcBorders>
              <w:top w:val="single" w:sz="4" w:space="0" w:color="auto"/>
              <w:left w:val="single" w:sz="4" w:space="0" w:color="auto"/>
              <w:bottom w:val="single" w:sz="4" w:space="0" w:color="auto"/>
              <w:right w:val="single" w:sz="4" w:space="0" w:color="auto"/>
            </w:tcBorders>
            <w:hideMark/>
          </w:tcPr>
          <w:p w14:paraId="72D21F81" w14:textId="77777777" w:rsidR="006E7C1E" w:rsidRPr="006E7C1E" w:rsidRDefault="006E7C1E" w:rsidP="006E7C1E">
            <w:pPr>
              <w:spacing w:before="100" w:beforeAutospacing="1" w:after="100" w:afterAutospacing="1"/>
              <w:jc w:val="left"/>
              <w:rPr>
                <w:rFonts w:cs="Segoe UI"/>
                <w:b/>
                <w:bCs/>
                <w:sz w:val="22"/>
                <w:lang w:val="en-US"/>
              </w:rPr>
            </w:pPr>
            <w:r w:rsidRPr="006E7C1E">
              <w:rPr>
                <w:rFonts w:cs="Segoe UI"/>
                <w:b/>
                <w:bCs/>
                <w:sz w:val="22"/>
                <w:lang w:val="en-US"/>
              </w:rPr>
              <w:t>Enfoque Principal</w:t>
            </w:r>
          </w:p>
        </w:tc>
        <w:tc>
          <w:tcPr>
            <w:tcW w:w="2491" w:type="dxa"/>
            <w:tcBorders>
              <w:top w:val="single" w:sz="4" w:space="0" w:color="auto"/>
              <w:left w:val="single" w:sz="4" w:space="0" w:color="auto"/>
              <w:bottom w:val="single" w:sz="4" w:space="0" w:color="auto"/>
              <w:right w:val="single" w:sz="4" w:space="0" w:color="auto"/>
            </w:tcBorders>
            <w:hideMark/>
          </w:tcPr>
          <w:p w14:paraId="020F8796" w14:textId="1069E9F9" w:rsidR="006E7C1E" w:rsidRPr="006E7C1E" w:rsidRDefault="006E7C1E" w:rsidP="006E7C1E">
            <w:pPr>
              <w:spacing w:before="100" w:beforeAutospacing="1" w:after="100" w:afterAutospacing="1"/>
              <w:jc w:val="left"/>
              <w:rPr>
                <w:rFonts w:cs="Segoe UI"/>
                <w:b/>
                <w:bCs/>
                <w:sz w:val="22"/>
                <w:lang w:val="en-US"/>
              </w:rPr>
            </w:pPr>
            <w:r w:rsidRPr="006E7C1E">
              <w:rPr>
                <w:rFonts w:cs="Segoe UI"/>
                <w:b/>
                <w:bCs/>
                <w:sz w:val="22"/>
                <w:lang w:val="en-US"/>
              </w:rPr>
              <w:t>Tecnología</w:t>
            </w:r>
          </w:p>
        </w:tc>
        <w:tc>
          <w:tcPr>
            <w:tcW w:w="3179" w:type="dxa"/>
            <w:tcBorders>
              <w:top w:val="single" w:sz="4" w:space="0" w:color="auto"/>
              <w:left w:val="single" w:sz="4" w:space="0" w:color="auto"/>
              <w:bottom w:val="single" w:sz="4" w:space="0" w:color="auto"/>
              <w:right w:val="single" w:sz="4" w:space="0" w:color="auto"/>
            </w:tcBorders>
            <w:hideMark/>
          </w:tcPr>
          <w:p w14:paraId="28D13260" w14:textId="77777777" w:rsidR="006E7C1E" w:rsidRPr="006E7C1E" w:rsidRDefault="006E7C1E" w:rsidP="006E7C1E">
            <w:pPr>
              <w:spacing w:before="100" w:beforeAutospacing="1" w:after="100" w:afterAutospacing="1"/>
              <w:jc w:val="left"/>
              <w:rPr>
                <w:rFonts w:cs="Segoe UI"/>
                <w:b/>
                <w:bCs/>
                <w:sz w:val="22"/>
                <w:lang w:val="en-US"/>
              </w:rPr>
            </w:pPr>
            <w:r w:rsidRPr="006E7C1E">
              <w:rPr>
                <w:rFonts w:cs="Segoe UI"/>
                <w:b/>
                <w:bCs/>
                <w:sz w:val="22"/>
                <w:lang w:val="en-US"/>
              </w:rPr>
              <w:t>Aporte Clave</w:t>
            </w:r>
          </w:p>
        </w:tc>
      </w:tr>
      <w:tr w:rsidR="006E7C1E" w:rsidRPr="006E7C1E" w14:paraId="2022B37F" w14:textId="77777777" w:rsidTr="006E7C1E">
        <w:tc>
          <w:tcPr>
            <w:tcW w:w="2419" w:type="dxa"/>
            <w:tcBorders>
              <w:top w:val="single" w:sz="4" w:space="0" w:color="auto"/>
              <w:left w:val="single" w:sz="4" w:space="0" w:color="auto"/>
              <w:bottom w:val="single" w:sz="4" w:space="0" w:color="auto"/>
              <w:right w:val="single" w:sz="4" w:space="0" w:color="auto"/>
            </w:tcBorders>
            <w:hideMark/>
          </w:tcPr>
          <w:p w14:paraId="0C63FEE7" w14:textId="4A41B96B" w:rsidR="006E7C1E" w:rsidRPr="006E7C1E" w:rsidRDefault="006E7C1E" w:rsidP="006E7C1E">
            <w:pPr>
              <w:spacing w:before="100" w:beforeAutospacing="1" w:after="100" w:afterAutospacing="1"/>
              <w:jc w:val="left"/>
              <w:rPr>
                <w:rFonts w:cs="Segoe UI"/>
                <w:sz w:val="20"/>
                <w:szCs w:val="20"/>
                <w:lang w:val="en-US"/>
              </w:rPr>
            </w:pPr>
            <w:r w:rsidRPr="006E7C1E">
              <w:rPr>
                <w:rFonts w:cs="Segoe UI"/>
                <w:sz w:val="20"/>
                <w:szCs w:val="20"/>
                <w:lang w:val="en-US"/>
              </w:rPr>
              <w:t xml:space="preserve">Teaching Robots through Simulated Student Feedback </w:t>
            </w:r>
          </w:p>
        </w:tc>
        <w:tc>
          <w:tcPr>
            <w:tcW w:w="2538" w:type="dxa"/>
            <w:tcBorders>
              <w:top w:val="single" w:sz="4" w:space="0" w:color="auto"/>
              <w:left w:val="single" w:sz="4" w:space="0" w:color="auto"/>
              <w:bottom w:val="single" w:sz="4" w:space="0" w:color="auto"/>
              <w:right w:val="single" w:sz="4" w:space="0" w:color="auto"/>
            </w:tcBorders>
            <w:hideMark/>
          </w:tcPr>
          <w:p w14:paraId="73368D20" w14:textId="77777777" w:rsidR="006E7C1E" w:rsidRPr="006E7C1E" w:rsidRDefault="006E7C1E" w:rsidP="006E7C1E">
            <w:pPr>
              <w:spacing w:before="100" w:beforeAutospacing="1" w:after="100" w:afterAutospacing="1"/>
              <w:jc w:val="left"/>
              <w:rPr>
                <w:rFonts w:cs="Segoe UI"/>
                <w:sz w:val="20"/>
                <w:szCs w:val="20"/>
              </w:rPr>
            </w:pPr>
            <w:r w:rsidRPr="006E7C1E">
              <w:rPr>
                <w:rFonts w:cs="Segoe UI"/>
                <w:sz w:val="20"/>
                <w:szCs w:val="20"/>
              </w:rPr>
              <w:t>Entrenamiento de agentes docentes con feedback simulado de estudiantes.</w:t>
            </w:r>
          </w:p>
        </w:tc>
        <w:tc>
          <w:tcPr>
            <w:tcW w:w="2491" w:type="dxa"/>
            <w:tcBorders>
              <w:top w:val="single" w:sz="4" w:space="0" w:color="auto"/>
              <w:left w:val="single" w:sz="4" w:space="0" w:color="auto"/>
              <w:bottom w:val="single" w:sz="4" w:space="0" w:color="auto"/>
              <w:right w:val="single" w:sz="4" w:space="0" w:color="auto"/>
            </w:tcBorders>
            <w:hideMark/>
          </w:tcPr>
          <w:p w14:paraId="0ED10116" w14:textId="77777777" w:rsidR="006E7C1E" w:rsidRPr="006E7C1E" w:rsidRDefault="006E7C1E" w:rsidP="006E7C1E">
            <w:pPr>
              <w:spacing w:before="100" w:beforeAutospacing="1" w:after="100" w:afterAutospacing="1"/>
              <w:jc w:val="left"/>
              <w:rPr>
                <w:rFonts w:cs="Segoe UI"/>
                <w:sz w:val="20"/>
                <w:szCs w:val="20"/>
              </w:rPr>
            </w:pPr>
            <w:r w:rsidRPr="006E7C1E">
              <w:rPr>
                <w:rFonts w:cs="Segoe UI"/>
                <w:sz w:val="20"/>
                <w:szCs w:val="20"/>
              </w:rPr>
              <w:t>Simulación de retroalimentación, aprendizaje reforzado, modelado.</w:t>
            </w:r>
          </w:p>
        </w:tc>
        <w:tc>
          <w:tcPr>
            <w:tcW w:w="3179" w:type="dxa"/>
            <w:tcBorders>
              <w:top w:val="single" w:sz="4" w:space="0" w:color="auto"/>
              <w:left w:val="single" w:sz="4" w:space="0" w:color="auto"/>
              <w:bottom w:val="single" w:sz="4" w:space="0" w:color="auto"/>
              <w:right w:val="single" w:sz="4" w:space="0" w:color="auto"/>
            </w:tcBorders>
            <w:hideMark/>
          </w:tcPr>
          <w:p w14:paraId="0323513C" w14:textId="77777777" w:rsidR="006E7C1E" w:rsidRPr="006E7C1E" w:rsidRDefault="006E7C1E" w:rsidP="006E7C1E">
            <w:pPr>
              <w:spacing w:before="100" w:beforeAutospacing="1" w:after="100" w:afterAutospacing="1"/>
              <w:jc w:val="left"/>
              <w:rPr>
                <w:rFonts w:cs="Segoe UI"/>
                <w:sz w:val="20"/>
                <w:szCs w:val="20"/>
              </w:rPr>
            </w:pPr>
            <w:r w:rsidRPr="006E7C1E">
              <w:rPr>
                <w:rFonts w:cs="Segoe UI"/>
                <w:sz w:val="20"/>
                <w:szCs w:val="20"/>
              </w:rPr>
              <w:t>Técnica para entrenar agentes educativos con retroalimentación sintética.</w:t>
            </w:r>
          </w:p>
        </w:tc>
      </w:tr>
      <w:tr w:rsidR="006E7C1E" w:rsidRPr="006E7C1E" w14:paraId="7738C27E" w14:textId="77777777" w:rsidTr="006E7C1E">
        <w:tc>
          <w:tcPr>
            <w:tcW w:w="2419" w:type="dxa"/>
            <w:tcBorders>
              <w:top w:val="single" w:sz="4" w:space="0" w:color="auto"/>
              <w:left w:val="single" w:sz="4" w:space="0" w:color="auto"/>
              <w:bottom w:val="single" w:sz="4" w:space="0" w:color="auto"/>
              <w:right w:val="single" w:sz="4" w:space="0" w:color="auto"/>
            </w:tcBorders>
            <w:hideMark/>
          </w:tcPr>
          <w:p w14:paraId="6E4CE288" w14:textId="56730E0B" w:rsidR="006E7C1E" w:rsidRPr="006E7C1E" w:rsidRDefault="006E7C1E" w:rsidP="006E7C1E">
            <w:pPr>
              <w:spacing w:before="100" w:beforeAutospacing="1" w:after="100" w:afterAutospacing="1"/>
              <w:jc w:val="left"/>
              <w:rPr>
                <w:rFonts w:cs="Segoe UI"/>
                <w:sz w:val="20"/>
                <w:szCs w:val="20"/>
                <w:lang w:val="en-US"/>
              </w:rPr>
            </w:pPr>
            <w:r w:rsidRPr="006E7C1E">
              <w:rPr>
                <w:rFonts w:cs="Segoe UI"/>
                <w:sz w:val="20"/>
                <w:szCs w:val="20"/>
                <w:lang w:val="en-US"/>
              </w:rPr>
              <w:t xml:space="preserve">Exploring LLMs as Autonomous Tutors </w:t>
            </w:r>
          </w:p>
        </w:tc>
        <w:tc>
          <w:tcPr>
            <w:tcW w:w="2538" w:type="dxa"/>
            <w:tcBorders>
              <w:top w:val="single" w:sz="4" w:space="0" w:color="auto"/>
              <w:left w:val="single" w:sz="4" w:space="0" w:color="auto"/>
              <w:bottom w:val="single" w:sz="4" w:space="0" w:color="auto"/>
              <w:right w:val="single" w:sz="4" w:space="0" w:color="auto"/>
            </w:tcBorders>
            <w:hideMark/>
          </w:tcPr>
          <w:p w14:paraId="169B5B9E" w14:textId="77777777" w:rsidR="006E7C1E" w:rsidRPr="006E7C1E" w:rsidRDefault="006E7C1E" w:rsidP="006E7C1E">
            <w:pPr>
              <w:spacing w:before="100" w:beforeAutospacing="1" w:after="100" w:afterAutospacing="1"/>
              <w:jc w:val="left"/>
              <w:rPr>
                <w:rFonts w:cs="Segoe UI"/>
                <w:sz w:val="20"/>
                <w:szCs w:val="20"/>
              </w:rPr>
            </w:pPr>
            <w:r w:rsidRPr="006E7C1E">
              <w:rPr>
                <w:rFonts w:cs="Segoe UI"/>
                <w:sz w:val="20"/>
                <w:szCs w:val="20"/>
              </w:rPr>
              <w:t>Evaluación de LLMs como tutores autónomos en ambientes reales.</w:t>
            </w:r>
          </w:p>
        </w:tc>
        <w:tc>
          <w:tcPr>
            <w:tcW w:w="2491" w:type="dxa"/>
            <w:tcBorders>
              <w:top w:val="single" w:sz="4" w:space="0" w:color="auto"/>
              <w:left w:val="single" w:sz="4" w:space="0" w:color="auto"/>
              <w:bottom w:val="single" w:sz="4" w:space="0" w:color="auto"/>
              <w:right w:val="single" w:sz="4" w:space="0" w:color="auto"/>
            </w:tcBorders>
            <w:hideMark/>
          </w:tcPr>
          <w:p w14:paraId="61167890" w14:textId="77777777" w:rsidR="006E7C1E" w:rsidRPr="006E7C1E" w:rsidRDefault="006E7C1E" w:rsidP="006E7C1E">
            <w:pPr>
              <w:spacing w:before="100" w:beforeAutospacing="1" w:after="100" w:afterAutospacing="1"/>
              <w:jc w:val="left"/>
              <w:rPr>
                <w:rFonts w:cs="Segoe UI"/>
                <w:sz w:val="20"/>
                <w:szCs w:val="20"/>
                <w:lang w:val="en-US"/>
              </w:rPr>
            </w:pPr>
            <w:r w:rsidRPr="006E7C1E">
              <w:rPr>
                <w:rFonts w:cs="Segoe UI"/>
                <w:sz w:val="20"/>
                <w:szCs w:val="20"/>
                <w:lang w:val="en-US"/>
              </w:rPr>
              <w:t>GPT-4, retroalimentación automática, razonamiento.</w:t>
            </w:r>
          </w:p>
        </w:tc>
        <w:tc>
          <w:tcPr>
            <w:tcW w:w="3179" w:type="dxa"/>
            <w:tcBorders>
              <w:top w:val="single" w:sz="4" w:space="0" w:color="auto"/>
              <w:left w:val="single" w:sz="4" w:space="0" w:color="auto"/>
              <w:bottom w:val="single" w:sz="4" w:space="0" w:color="auto"/>
              <w:right w:val="single" w:sz="4" w:space="0" w:color="auto"/>
            </w:tcBorders>
            <w:hideMark/>
          </w:tcPr>
          <w:p w14:paraId="361C270C" w14:textId="77777777" w:rsidR="006E7C1E" w:rsidRPr="006E7C1E" w:rsidRDefault="006E7C1E" w:rsidP="006E7C1E">
            <w:pPr>
              <w:spacing w:before="100" w:beforeAutospacing="1" w:after="100" w:afterAutospacing="1"/>
              <w:jc w:val="left"/>
              <w:rPr>
                <w:rFonts w:cs="Segoe UI"/>
                <w:sz w:val="20"/>
                <w:szCs w:val="20"/>
              </w:rPr>
            </w:pPr>
            <w:r w:rsidRPr="006E7C1E">
              <w:rPr>
                <w:rFonts w:cs="Segoe UI"/>
                <w:sz w:val="20"/>
                <w:szCs w:val="20"/>
              </w:rPr>
              <w:t>LLMs manejan sesiones completas de tutoría.</w:t>
            </w:r>
          </w:p>
        </w:tc>
      </w:tr>
      <w:tr w:rsidR="006E7C1E" w:rsidRPr="006E7C1E" w14:paraId="21E64780" w14:textId="77777777" w:rsidTr="006E7C1E">
        <w:tc>
          <w:tcPr>
            <w:tcW w:w="2419" w:type="dxa"/>
            <w:tcBorders>
              <w:top w:val="single" w:sz="4" w:space="0" w:color="auto"/>
              <w:left w:val="single" w:sz="4" w:space="0" w:color="auto"/>
              <w:bottom w:val="single" w:sz="4" w:space="0" w:color="auto"/>
              <w:right w:val="single" w:sz="4" w:space="0" w:color="auto"/>
            </w:tcBorders>
            <w:hideMark/>
          </w:tcPr>
          <w:p w14:paraId="578A5B60" w14:textId="16EEA37A" w:rsidR="006E7C1E" w:rsidRPr="006E7C1E" w:rsidRDefault="006E7C1E" w:rsidP="006E7C1E">
            <w:pPr>
              <w:spacing w:before="100" w:beforeAutospacing="1" w:after="100" w:afterAutospacing="1"/>
              <w:jc w:val="left"/>
              <w:rPr>
                <w:rFonts w:cs="Segoe UI"/>
                <w:sz w:val="20"/>
                <w:szCs w:val="20"/>
                <w:lang w:val="en-US"/>
              </w:rPr>
            </w:pPr>
            <w:r w:rsidRPr="006E7C1E">
              <w:rPr>
                <w:rFonts w:cs="Segoe UI"/>
                <w:sz w:val="20"/>
                <w:szCs w:val="20"/>
                <w:lang w:val="en-US"/>
              </w:rPr>
              <w:lastRenderedPageBreak/>
              <w:t xml:space="preserve">Personalized Feedback using NLP in ITS </w:t>
            </w:r>
          </w:p>
        </w:tc>
        <w:tc>
          <w:tcPr>
            <w:tcW w:w="2538" w:type="dxa"/>
            <w:tcBorders>
              <w:top w:val="single" w:sz="4" w:space="0" w:color="auto"/>
              <w:left w:val="single" w:sz="4" w:space="0" w:color="auto"/>
              <w:bottom w:val="single" w:sz="4" w:space="0" w:color="auto"/>
              <w:right w:val="single" w:sz="4" w:space="0" w:color="auto"/>
            </w:tcBorders>
            <w:hideMark/>
          </w:tcPr>
          <w:p w14:paraId="71E05899" w14:textId="77777777" w:rsidR="006E7C1E" w:rsidRPr="006E7C1E" w:rsidRDefault="006E7C1E" w:rsidP="006E7C1E">
            <w:pPr>
              <w:spacing w:before="100" w:beforeAutospacing="1" w:after="100" w:afterAutospacing="1"/>
              <w:jc w:val="left"/>
              <w:rPr>
                <w:rFonts w:cs="Segoe UI"/>
                <w:sz w:val="20"/>
                <w:szCs w:val="20"/>
              </w:rPr>
            </w:pPr>
            <w:r w:rsidRPr="006E7C1E">
              <w:rPr>
                <w:rFonts w:cs="Segoe UI"/>
                <w:sz w:val="20"/>
                <w:szCs w:val="20"/>
              </w:rPr>
              <w:t>Generación de retroalimentación personalizada con NLP.</w:t>
            </w:r>
          </w:p>
        </w:tc>
        <w:tc>
          <w:tcPr>
            <w:tcW w:w="2491" w:type="dxa"/>
            <w:tcBorders>
              <w:top w:val="single" w:sz="4" w:space="0" w:color="auto"/>
              <w:left w:val="single" w:sz="4" w:space="0" w:color="auto"/>
              <w:bottom w:val="single" w:sz="4" w:space="0" w:color="auto"/>
              <w:right w:val="single" w:sz="4" w:space="0" w:color="auto"/>
            </w:tcBorders>
            <w:hideMark/>
          </w:tcPr>
          <w:p w14:paraId="46B3E6E8" w14:textId="77777777" w:rsidR="006E7C1E" w:rsidRPr="006E7C1E" w:rsidRDefault="006E7C1E" w:rsidP="006E7C1E">
            <w:pPr>
              <w:spacing w:before="100" w:beforeAutospacing="1" w:after="100" w:afterAutospacing="1"/>
              <w:jc w:val="left"/>
              <w:rPr>
                <w:rFonts w:cs="Segoe UI"/>
                <w:sz w:val="20"/>
                <w:szCs w:val="20"/>
              </w:rPr>
            </w:pPr>
            <w:r w:rsidRPr="006E7C1E">
              <w:rPr>
                <w:rFonts w:cs="Segoe UI"/>
                <w:sz w:val="20"/>
                <w:szCs w:val="20"/>
              </w:rPr>
              <w:t>Procesamiento de lenguaje natural (NLP) para análisis de respuestas.</w:t>
            </w:r>
          </w:p>
        </w:tc>
        <w:tc>
          <w:tcPr>
            <w:tcW w:w="3179" w:type="dxa"/>
            <w:tcBorders>
              <w:top w:val="single" w:sz="4" w:space="0" w:color="auto"/>
              <w:left w:val="single" w:sz="4" w:space="0" w:color="auto"/>
              <w:bottom w:val="single" w:sz="4" w:space="0" w:color="auto"/>
              <w:right w:val="single" w:sz="4" w:space="0" w:color="auto"/>
            </w:tcBorders>
            <w:hideMark/>
          </w:tcPr>
          <w:p w14:paraId="7EAE3FE6" w14:textId="77777777" w:rsidR="006E7C1E" w:rsidRPr="006E7C1E" w:rsidRDefault="006E7C1E" w:rsidP="006E7C1E">
            <w:pPr>
              <w:spacing w:before="100" w:beforeAutospacing="1" w:after="100" w:afterAutospacing="1"/>
              <w:jc w:val="left"/>
              <w:rPr>
                <w:rFonts w:cs="Segoe UI"/>
                <w:sz w:val="20"/>
                <w:szCs w:val="20"/>
              </w:rPr>
            </w:pPr>
            <w:r w:rsidRPr="006E7C1E">
              <w:rPr>
                <w:rFonts w:cs="Segoe UI"/>
                <w:sz w:val="20"/>
                <w:szCs w:val="20"/>
              </w:rPr>
              <w:t>Feedback adaptado al rendimiento y estilo del estudiante.</w:t>
            </w:r>
          </w:p>
        </w:tc>
      </w:tr>
    </w:tbl>
    <w:p w14:paraId="123B91C7" w14:textId="77777777" w:rsidR="00545764" w:rsidRDefault="00545764" w:rsidP="00545764">
      <w:pPr>
        <w:spacing w:before="100" w:beforeAutospacing="1" w:after="100" w:afterAutospacing="1"/>
        <w:jc w:val="left"/>
        <w:rPr>
          <w:rFonts w:cs="Segoe UI"/>
          <w:b/>
          <w:bCs/>
        </w:rPr>
      </w:pPr>
    </w:p>
    <w:p w14:paraId="5C4385B6" w14:textId="1DF32410" w:rsidR="00C23215" w:rsidRDefault="00C23215" w:rsidP="00C23215">
      <w:pPr>
        <w:pStyle w:val="Ttulo2"/>
        <w:numPr>
          <w:ilvl w:val="1"/>
          <w:numId w:val="38"/>
        </w:numPr>
        <w:spacing w:line="240" w:lineRule="auto"/>
        <w:jc w:val="left"/>
        <w:rPr>
          <w:rFonts w:cs="Segoe UI"/>
          <w:sz w:val="24"/>
          <w:szCs w:val="24"/>
        </w:rPr>
      </w:pPr>
      <w:bookmarkStart w:id="35" w:name="_Toc196413581"/>
      <w:bookmarkStart w:id="36" w:name="_Toc199197732"/>
      <w:r w:rsidRPr="006B501E">
        <w:rPr>
          <w:rFonts w:cs="Segoe UI"/>
          <w:sz w:val="24"/>
          <w:szCs w:val="24"/>
        </w:rPr>
        <w:t>Estado de la práctica</w:t>
      </w:r>
      <w:bookmarkEnd w:id="35"/>
      <w:bookmarkEnd w:id="36"/>
    </w:p>
    <w:p w14:paraId="20A6861F" w14:textId="77777777" w:rsidR="00C23215" w:rsidRPr="00C23215" w:rsidRDefault="00C23215" w:rsidP="00F02F27">
      <w:pPr>
        <w:ind w:firstLine="0"/>
      </w:pPr>
    </w:p>
    <w:p w14:paraId="749D93FF" w14:textId="77777777" w:rsidR="00C23215" w:rsidRPr="00545764" w:rsidRDefault="00C23215" w:rsidP="00545764">
      <w:pPr>
        <w:spacing w:before="100" w:beforeAutospacing="1" w:after="100" w:afterAutospacing="1"/>
        <w:jc w:val="left"/>
        <w:rPr>
          <w:rFonts w:cs="Segoe UI"/>
          <w:b/>
          <w:bCs/>
        </w:rPr>
      </w:pPr>
    </w:p>
    <w:p w14:paraId="5AF0BEA6" w14:textId="4205E8B9" w:rsidR="00C23215" w:rsidRDefault="00C23215" w:rsidP="00C23215">
      <w:pPr>
        <w:pStyle w:val="Ttulo2"/>
        <w:ind w:left="4254"/>
        <w:jc w:val="both"/>
        <w:rPr>
          <w:rFonts w:cs="Segoe UI"/>
        </w:rPr>
      </w:pPr>
      <w:bookmarkStart w:id="37" w:name="_Toc199197733"/>
      <w:r>
        <w:rPr>
          <w:rFonts w:cs="Segoe UI"/>
        </w:rPr>
        <w:t xml:space="preserve">3. </w:t>
      </w:r>
      <w:r w:rsidRPr="00720F43">
        <w:rPr>
          <w:rFonts w:cs="Segoe UI"/>
        </w:rPr>
        <w:t>Metodología</w:t>
      </w:r>
      <w:bookmarkEnd w:id="37"/>
    </w:p>
    <w:p w14:paraId="1F67F328" w14:textId="77777777" w:rsidR="00F02F27" w:rsidRPr="00F02F27" w:rsidRDefault="00F02F27" w:rsidP="00F02F27">
      <w:pPr>
        <w:spacing w:before="0" w:after="200" w:line="276" w:lineRule="auto"/>
        <w:ind w:firstLine="0"/>
        <w:jc w:val="left"/>
        <w:rPr>
          <w:lang w:val="es-ES"/>
        </w:rPr>
      </w:pPr>
      <w:r w:rsidRPr="00F02F27">
        <w:rPr>
          <w:lang w:val="es-ES"/>
        </w:rPr>
        <w:t>El desarrollo del proyecto se estructura bajo el enfoque ágil de Scrum, una metodología ampliamente utilizada en la industria del software que permite una gestión iterativa e incremental del desarrollo. Esta elección responde a la necesidad de entregar valor de forma continua, adaptarse a los cambios y mantener una comunicación constante entre los miembros del equipo. La herramienta seleccionada para la implementación de esta metodología es Jira Software, que facilita la planificación, ejecución y seguimiento de las tareas mediante tableros, historias de usuario y reportes de avance.</w:t>
      </w:r>
    </w:p>
    <w:p w14:paraId="71E801EC" w14:textId="04848FBD" w:rsidR="00F02F27" w:rsidRDefault="00F02F27" w:rsidP="00F02F27">
      <w:pPr>
        <w:spacing w:before="0" w:after="200" w:line="276" w:lineRule="auto"/>
        <w:ind w:firstLine="0"/>
        <w:jc w:val="left"/>
        <w:rPr>
          <w:lang w:val="es-ES"/>
        </w:rPr>
      </w:pPr>
      <w:r w:rsidRPr="00F02F27">
        <w:rPr>
          <w:lang w:val="es-ES"/>
        </w:rPr>
        <w:t xml:space="preserve">El proyecto se desarrollará en cinco sprints, cada uno con objetivos concretos que responden directamente al cumplimiento de los objetivos específicos planteados. </w:t>
      </w:r>
      <w:r w:rsidRPr="00F02F27">
        <w:t>Cada fase emplea técnicas específicas para garantizar calidad y eficiencia, tales como: diseño centrado en el usuario, integración continua, revisión por pares, prototipado en Figma, análisis de métricas y pruebas funcionales con usuarios representativos.</w:t>
      </w:r>
      <w:r>
        <w:t xml:space="preserve"> </w:t>
      </w:r>
      <w:r w:rsidRPr="00F02F27">
        <w:rPr>
          <w:lang w:val="es-ES"/>
        </w:rPr>
        <w:t>A continuación, se describen las fases del proyecto, su duración estimada y las técnicas empleadas:</w:t>
      </w:r>
    </w:p>
    <w:p w14:paraId="363DFA5E" w14:textId="77777777" w:rsidR="00F02F27" w:rsidRDefault="00F02F27" w:rsidP="00F02F27">
      <w:pPr>
        <w:spacing w:before="0" w:after="200" w:line="276" w:lineRule="auto"/>
        <w:ind w:firstLine="0"/>
        <w:jc w:val="left"/>
        <w:rPr>
          <w:lang w:val="es-ES"/>
        </w:rPr>
      </w:pPr>
    </w:p>
    <w:p w14:paraId="40CA5739" w14:textId="77777777" w:rsidR="00F02F27" w:rsidRPr="00F02F27" w:rsidRDefault="00F02F27" w:rsidP="00F02F27">
      <w:pPr>
        <w:spacing w:before="0" w:after="200" w:line="276" w:lineRule="auto"/>
        <w:ind w:firstLine="0"/>
        <w:jc w:val="left"/>
        <w:rPr>
          <w:b/>
          <w:bCs/>
          <w:lang w:val="es-ES"/>
        </w:rPr>
      </w:pPr>
      <w:r w:rsidRPr="00F02F27">
        <w:rPr>
          <w:b/>
          <w:bCs/>
          <w:lang w:val="es-ES"/>
        </w:rPr>
        <w:t>Fase 1: Diseño preliminar y configuración inicial</w:t>
      </w:r>
    </w:p>
    <w:p w14:paraId="2D810FE2" w14:textId="210D4AE9" w:rsidR="00F02F27" w:rsidRPr="00F02F27" w:rsidRDefault="00F02F27" w:rsidP="00F02F27">
      <w:pPr>
        <w:spacing w:before="0" w:after="200" w:line="276" w:lineRule="auto"/>
        <w:ind w:firstLine="0"/>
        <w:jc w:val="left"/>
        <w:rPr>
          <w:lang w:val="es-ES"/>
        </w:rPr>
      </w:pPr>
      <w:r w:rsidRPr="00F02F27">
        <w:rPr>
          <w:b/>
          <w:bCs/>
          <w:lang w:val="es-ES"/>
        </w:rPr>
        <w:t>Duración:</w:t>
      </w:r>
      <w:r w:rsidRPr="00F02F27">
        <w:rPr>
          <w:lang w:val="es-ES"/>
        </w:rPr>
        <w:t xml:space="preserve"> 2</w:t>
      </w:r>
      <w:r w:rsidR="002C4060">
        <w:rPr>
          <w:lang w:val="es-ES"/>
        </w:rPr>
        <w:t>9</w:t>
      </w:r>
      <w:r w:rsidRPr="00F02F27">
        <w:rPr>
          <w:lang w:val="es-ES"/>
        </w:rPr>
        <w:t xml:space="preserve"> de mayo – 12 de junio</w:t>
      </w:r>
    </w:p>
    <w:p w14:paraId="4B4B1356" w14:textId="77777777" w:rsidR="00F02F27" w:rsidRPr="00F02F27" w:rsidRDefault="00F02F27" w:rsidP="00F02F27">
      <w:pPr>
        <w:numPr>
          <w:ilvl w:val="0"/>
          <w:numId w:val="40"/>
        </w:numPr>
        <w:spacing w:before="0" w:after="200" w:line="276" w:lineRule="auto"/>
        <w:jc w:val="left"/>
        <w:rPr>
          <w:lang w:val="es-ES"/>
        </w:rPr>
      </w:pPr>
      <w:r w:rsidRPr="00F02F27">
        <w:rPr>
          <w:lang w:val="es-ES"/>
        </w:rPr>
        <w:t>Implementar el sistema de login y registro de usuarios.</w:t>
      </w:r>
    </w:p>
    <w:p w14:paraId="1A31B9F7" w14:textId="0DDDBC9D" w:rsidR="00F02F27" w:rsidRPr="00F02F27" w:rsidRDefault="00F02F27" w:rsidP="00F02F27">
      <w:pPr>
        <w:numPr>
          <w:ilvl w:val="0"/>
          <w:numId w:val="40"/>
        </w:numPr>
        <w:spacing w:before="0" w:after="200" w:line="276" w:lineRule="auto"/>
        <w:jc w:val="left"/>
        <w:rPr>
          <w:lang w:val="es-ES"/>
        </w:rPr>
      </w:pPr>
      <w:r w:rsidRPr="00F02F27">
        <w:rPr>
          <w:lang w:val="es-ES"/>
        </w:rPr>
        <w:t>Definir la estructura visual y navegación de la plataforma.</w:t>
      </w:r>
    </w:p>
    <w:p w14:paraId="00B7E58B" w14:textId="50820BC9" w:rsidR="00F02F27" w:rsidRPr="00F02F27" w:rsidRDefault="00F02F27" w:rsidP="00F02F27">
      <w:pPr>
        <w:numPr>
          <w:ilvl w:val="0"/>
          <w:numId w:val="40"/>
        </w:numPr>
        <w:spacing w:before="0" w:after="200" w:line="276" w:lineRule="auto"/>
        <w:jc w:val="left"/>
        <w:rPr>
          <w:lang w:val="es-ES"/>
        </w:rPr>
      </w:pPr>
      <w:r w:rsidRPr="00F02F27">
        <w:rPr>
          <w:lang w:val="es-ES"/>
        </w:rPr>
        <w:lastRenderedPageBreak/>
        <w:t>Diseño de wireframes y mockups en Figma</w:t>
      </w:r>
      <w:r>
        <w:rPr>
          <w:lang w:val="es-ES"/>
        </w:rPr>
        <w:t>.</w:t>
      </w:r>
    </w:p>
    <w:p w14:paraId="29EDAA70" w14:textId="77777777" w:rsidR="00F02F27" w:rsidRPr="00F02F27" w:rsidRDefault="00F02F27" w:rsidP="00F02F27">
      <w:pPr>
        <w:numPr>
          <w:ilvl w:val="0"/>
          <w:numId w:val="40"/>
        </w:numPr>
        <w:spacing w:before="0" w:after="200" w:line="276" w:lineRule="auto"/>
        <w:jc w:val="left"/>
        <w:rPr>
          <w:lang w:val="es-ES"/>
        </w:rPr>
      </w:pPr>
      <w:r w:rsidRPr="00F02F27">
        <w:rPr>
          <w:lang w:val="es-ES"/>
        </w:rPr>
        <w:t>Definición de paleta de colores, tipografía y jerarquía visual.</w:t>
      </w:r>
    </w:p>
    <w:p w14:paraId="1DB05339" w14:textId="77777777" w:rsidR="00F02F27" w:rsidRPr="00F02F27" w:rsidRDefault="00F02F27" w:rsidP="00F02F27">
      <w:pPr>
        <w:numPr>
          <w:ilvl w:val="0"/>
          <w:numId w:val="40"/>
        </w:numPr>
        <w:spacing w:before="0" w:after="200" w:line="276" w:lineRule="auto"/>
        <w:jc w:val="left"/>
        <w:rPr>
          <w:lang w:val="es-ES"/>
        </w:rPr>
      </w:pPr>
      <w:r w:rsidRPr="00F02F27">
        <w:rPr>
          <w:lang w:val="es-ES"/>
        </w:rPr>
        <w:t>Configuración del repositorio, entornos de desarrollo y primer modelo de base de datos.</w:t>
      </w:r>
    </w:p>
    <w:p w14:paraId="10756A18" w14:textId="77777777" w:rsidR="00F02F27" w:rsidRPr="00F02F27" w:rsidRDefault="00F02F27" w:rsidP="00F02F27">
      <w:pPr>
        <w:numPr>
          <w:ilvl w:val="0"/>
          <w:numId w:val="40"/>
        </w:numPr>
        <w:spacing w:before="0" w:after="200" w:line="276" w:lineRule="auto"/>
        <w:jc w:val="left"/>
        <w:rPr>
          <w:lang w:val="es-ES"/>
        </w:rPr>
      </w:pPr>
      <w:r w:rsidRPr="00F02F27">
        <w:rPr>
          <w:lang w:val="es-ES"/>
        </w:rPr>
        <w:t>Implementación del sistema de autenticación en Django.</w:t>
      </w:r>
    </w:p>
    <w:p w14:paraId="0373D547" w14:textId="77777777" w:rsidR="00F02F27" w:rsidRPr="00F02F27" w:rsidRDefault="00000000" w:rsidP="00F02F27">
      <w:pPr>
        <w:spacing w:before="0" w:after="200" w:line="276" w:lineRule="auto"/>
        <w:ind w:firstLine="0"/>
        <w:jc w:val="left"/>
        <w:rPr>
          <w:lang w:val="es-ES"/>
        </w:rPr>
      </w:pPr>
      <w:r>
        <w:rPr>
          <w:lang w:val="es-ES"/>
        </w:rPr>
        <w:pict w14:anchorId="6D7DB176">
          <v:rect id="_x0000_i1025" style="width:0;height:1.5pt" o:hralign="center" o:hrstd="t" o:hr="t" fillcolor="#a0a0a0" stroked="f"/>
        </w:pict>
      </w:r>
    </w:p>
    <w:p w14:paraId="0DC9C99E" w14:textId="77777777" w:rsidR="00F02F27" w:rsidRPr="00F02F27" w:rsidRDefault="00F02F27" w:rsidP="00F02F27">
      <w:pPr>
        <w:spacing w:before="0" w:after="200" w:line="276" w:lineRule="auto"/>
        <w:ind w:firstLine="0"/>
        <w:jc w:val="left"/>
        <w:rPr>
          <w:b/>
          <w:bCs/>
          <w:lang w:val="es-ES"/>
        </w:rPr>
      </w:pPr>
      <w:r w:rsidRPr="00F02F27">
        <w:rPr>
          <w:b/>
          <w:bCs/>
          <w:lang w:val="es-ES"/>
        </w:rPr>
        <w:t>Fase 2: Desarrollo funcional - núcleo del sistema</w:t>
      </w:r>
    </w:p>
    <w:p w14:paraId="114872CD" w14:textId="6A3D944F" w:rsidR="00F02F27" w:rsidRPr="00F02F27" w:rsidRDefault="00F02F27" w:rsidP="00F02F27">
      <w:pPr>
        <w:spacing w:before="0" w:after="200" w:line="276" w:lineRule="auto"/>
        <w:ind w:firstLine="0"/>
        <w:jc w:val="left"/>
        <w:rPr>
          <w:lang w:val="es-ES"/>
        </w:rPr>
      </w:pPr>
      <w:r w:rsidRPr="00F02F27">
        <w:rPr>
          <w:b/>
          <w:bCs/>
          <w:lang w:val="es-ES"/>
        </w:rPr>
        <w:t>Duración:</w:t>
      </w:r>
      <w:r w:rsidRPr="00F02F27">
        <w:rPr>
          <w:lang w:val="es-ES"/>
        </w:rPr>
        <w:t xml:space="preserve"> 24 de junio – 29 de julio</w:t>
      </w:r>
    </w:p>
    <w:p w14:paraId="2368EDBD" w14:textId="4349322B" w:rsidR="00F02F27" w:rsidRPr="00F02F27" w:rsidRDefault="00F02F27" w:rsidP="00F02F27">
      <w:pPr>
        <w:numPr>
          <w:ilvl w:val="0"/>
          <w:numId w:val="41"/>
        </w:numPr>
        <w:spacing w:before="0" w:after="200" w:line="276" w:lineRule="auto"/>
        <w:jc w:val="left"/>
        <w:rPr>
          <w:lang w:val="es-ES"/>
        </w:rPr>
      </w:pPr>
      <w:r w:rsidRPr="00F02F27">
        <w:rPr>
          <w:lang w:val="es-ES"/>
        </w:rPr>
        <w:t>Iniciar el desarrollo de las funcionalidades pedagógicas del tutor inteligente.</w:t>
      </w:r>
    </w:p>
    <w:p w14:paraId="0B7543E4" w14:textId="77777777" w:rsidR="00F02F27" w:rsidRPr="00F02F27" w:rsidRDefault="00F02F27" w:rsidP="00F02F27">
      <w:pPr>
        <w:numPr>
          <w:ilvl w:val="0"/>
          <w:numId w:val="41"/>
        </w:numPr>
        <w:spacing w:before="0" w:after="200" w:line="276" w:lineRule="auto"/>
        <w:jc w:val="left"/>
        <w:rPr>
          <w:lang w:val="es-ES"/>
        </w:rPr>
      </w:pPr>
      <w:r w:rsidRPr="00F02F27">
        <w:rPr>
          <w:lang w:val="es-ES"/>
        </w:rPr>
        <w:t>Implementación de las funciones del chatbot educativo.</w:t>
      </w:r>
    </w:p>
    <w:p w14:paraId="2CBA43F4" w14:textId="77777777" w:rsidR="00F02F27" w:rsidRPr="00F02F27" w:rsidRDefault="00F02F27" w:rsidP="00F02F27">
      <w:pPr>
        <w:numPr>
          <w:ilvl w:val="0"/>
          <w:numId w:val="41"/>
        </w:numPr>
        <w:spacing w:before="0" w:after="200" w:line="276" w:lineRule="auto"/>
        <w:jc w:val="left"/>
        <w:rPr>
          <w:lang w:val="es-ES"/>
        </w:rPr>
      </w:pPr>
      <w:r w:rsidRPr="00F02F27">
        <w:rPr>
          <w:lang w:val="es-ES"/>
        </w:rPr>
        <w:t>Integración inicial con la API de ChatGPT.</w:t>
      </w:r>
    </w:p>
    <w:p w14:paraId="00CDB9BB" w14:textId="77777777" w:rsidR="00F02F27" w:rsidRPr="00F02F27" w:rsidRDefault="00F02F27" w:rsidP="00F02F27">
      <w:pPr>
        <w:numPr>
          <w:ilvl w:val="0"/>
          <w:numId w:val="41"/>
        </w:numPr>
        <w:spacing w:before="0" w:after="200" w:line="276" w:lineRule="auto"/>
        <w:jc w:val="left"/>
        <w:rPr>
          <w:lang w:val="es-ES"/>
        </w:rPr>
      </w:pPr>
      <w:r w:rsidRPr="00F02F27">
        <w:rPr>
          <w:lang w:val="es-ES"/>
        </w:rPr>
        <w:t>Desarrollo del historial de conversaciones y visualización personalizada por rol.</w:t>
      </w:r>
    </w:p>
    <w:p w14:paraId="6F5ADABD" w14:textId="77777777" w:rsidR="00F02F27" w:rsidRPr="00F02F27" w:rsidRDefault="00F02F27" w:rsidP="00F02F27">
      <w:pPr>
        <w:numPr>
          <w:ilvl w:val="0"/>
          <w:numId w:val="41"/>
        </w:numPr>
        <w:spacing w:before="0" w:after="200" w:line="276" w:lineRule="auto"/>
        <w:jc w:val="left"/>
        <w:rPr>
          <w:lang w:val="es-ES"/>
        </w:rPr>
      </w:pPr>
      <w:r w:rsidRPr="00F02F27">
        <w:rPr>
          <w:lang w:val="es-ES"/>
        </w:rPr>
        <w:t>Avance en la arquitectura de microservicios y manejo de datos con PostgreSQL.</w:t>
      </w:r>
    </w:p>
    <w:p w14:paraId="0B8675C5" w14:textId="77777777" w:rsidR="00F02F27" w:rsidRPr="00F02F27" w:rsidRDefault="00000000" w:rsidP="00F02F27">
      <w:pPr>
        <w:spacing w:before="0" w:after="200" w:line="276" w:lineRule="auto"/>
        <w:ind w:firstLine="0"/>
        <w:jc w:val="left"/>
        <w:rPr>
          <w:lang w:val="es-ES"/>
        </w:rPr>
      </w:pPr>
      <w:r>
        <w:rPr>
          <w:lang w:val="es-ES"/>
        </w:rPr>
        <w:pict w14:anchorId="0A0DE080">
          <v:rect id="_x0000_i1026" style="width:0;height:1.5pt" o:hralign="center" o:hrstd="t" o:hr="t" fillcolor="#a0a0a0" stroked="f"/>
        </w:pict>
      </w:r>
    </w:p>
    <w:p w14:paraId="4060B998" w14:textId="77777777" w:rsidR="00F02F27" w:rsidRPr="00F02F27" w:rsidRDefault="00F02F27" w:rsidP="00F02F27">
      <w:pPr>
        <w:spacing w:before="0" w:after="200" w:line="276" w:lineRule="auto"/>
        <w:ind w:firstLine="0"/>
        <w:jc w:val="left"/>
        <w:rPr>
          <w:b/>
          <w:bCs/>
          <w:lang w:val="es-ES"/>
        </w:rPr>
      </w:pPr>
      <w:r w:rsidRPr="00F02F27">
        <w:rPr>
          <w:b/>
          <w:bCs/>
          <w:lang w:val="es-ES"/>
        </w:rPr>
        <w:t>Fase 3: Expansión funcional</w:t>
      </w:r>
    </w:p>
    <w:p w14:paraId="59BCCA71" w14:textId="76C4FDE4" w:rsidR="00F02F27" w:rsidRPr="00F02F27" w:rsidRDefault="00F02F27" w:rsidP="00F02F27">
      <w:pPr>
        <w:spacing w:before="0" w:after="200" w:line="276" w:lineRule="auto"/>
        <w:ind w:firstLine="0"/>
        <w:jc w:val="left"/>
        <w:rPr>
          <w:lang w:val="es-ES"/>
        </w:rPr>
      </w:pPr>
      <w:r w:rsidRPr="00F02F27">
        <w:rPr>
          <w:b/>
          <w:bCs/>
          <w:lang w:val="es-ES"/>
        </w:rPr>
        <w:t>Duración:</w:t>
      </w:r>
      <w:r w:rsidRPr="00F02F27">
        <w:rPr>
          <w:lang w:val="es-ES"/>
        </w:rPr>
        <w:t xml:space="preserve"> 5 de agosto – 2 de septiembre</w:t>
      </w:r>
    </w:p>
    <w:p w14:paraId="3AAF432B" w14:textId="77777777" w:rsidR="00F02F27" w:rsidRPr="00F02F27" w:rsidRDefault="00F02F27" w:rsidP="00F02F27">
      <w:pPr>
        <w:numPr>
          <w:ilvl w:val="0"/>
          <w:numId w:val="42"/>
        </w:numPr>
        <w:spacing w:before="0" w:after="200" w:line="276" w:lineRule="auto"/>
        <w:jc w:val="left"/>
        <w:rPr>
          <w:lang w:val="es-ES"/>
        </w:rPr>
      </w:pPr>
      <w:r w:rsidRPr="00F02F27">
        <w:rPr>
          <w:lang w:val="es-ES"/>
        </w:rPr>
        <w:t>Continuar con la integración de funcionalidades del sistema de tutoría.</w:t>
      </w:r>
    </w:p>
    <w:p w14:paraId="2D03D4B6" w14:textId="77777777" w:rsidR="00F02F27" w:rsidRDefault="00F02F27" w:rsidP="00F02F27">
      <w:pPr>
        <w:numPr>
          <w:ilvl w:val="0"/>
          <w:numId w:val="42"/>
        </w:numPr>
        <w:spacing w:before="0" w:after="200" w:line="276" w:lineRule="auto"/>
        <w:jc w:val="left"/>
        <w:rPr>
          <w:lang w:val="es-ES"/>
        </w:rPr>
      </w:pPr>
      <w:r w:rsidRPr="00F02F27">
        <w:rPr>
          <w:lang w:val="es-ES"/>
        </w:rPr>
        <w:t>Construcción de componentes de retroalimentación y reportes.</w:t>
      </w:r>
    </w:p>
    <w:p w14:paraId="41419277" w14:textId="77777777" w:rsidR="00F02F27" w:rsidRPr="00F02F27" w:rsidRDefault="00F02F27" w:rsidP="00F02F27">
      <w:pPr>
        <w:numPr>
          <w:ilvl w:val="0"/>
          <w:numId w:val="42"/>
        </w:numPr>
        <w:spacing w:before="0" w:after="200" w:line="276" w:lineRule="auto"/>
        <w:jc w:val="left"/>
        <w:rPr>
          <w:lang w:val="es-ES"/>
        </w:rPr>
      </w:pPr>
      <w:r w:rsidRPr="00F02F27">
        <w:rPr>
          <w:lang w:val="es-ES"/>
        </w:rPr>
        <w:t>Implementación de métricas visuales para docentes.</w:t>
      </w:r>
    </w:p>
    <w:p w14:paraId="0B9CB3D4" w14:textId="77777777" w:rsidR="00F02F27" w:rsidRPr="00F02F27" w:rsidRDefault="00F02F27" w:rsidP="00F02F27">
      <w:pPr>
        <w:numPr>
          <w:ilvl w:val="0"/>
          <w:numId w:val="42"/>
        </w:numPr>
        <w:spacing w:before="0" w:after="200" w:line="276" w:lineRule="auto"/>
        <w:jc w:val="left"/>
        <w:rPr>
          <w:lang w:val="es-ES"/>
        </w:rPr>
      </w:pPr>
      <w:r w:rsidRPr="00F02F27">
        <w:rPr>
          <w:lang w:val="es-ES"/>
        </w:rPr>
        <w:t>Sistema de clasificación de errores de código y retroalimentación guiada.</w:t>
      </w:r>
    </w:p>
    <w:p w14:paraId="15AB8244" w14:textId="77777777" w:rsidR="00F02F27" w:rsidRPr="00F02F27" w:rsidRDefault="00F02F27" w:rsidP="00F02F27">
      <w:pPr>
        <w:numPr>
          <w:ilvl w:val="0"/>
          <w:numId w:val="42"/>
        </w:numPr>
        <w:spacing w:before="0" w:after="200" w:line="276" w:lineRule="auto"/>
        <w:jc w:val="left"/>
        <w:rPr>
          <w:lang w:val="es-ES"/>
        </w:rPr>
      </w:pPr>
      <w:r w:rsidRPr="00F02F27">
        <w:rPr>
          <w:lang w:val="es-ES"/>
        </w:rPr>
        <w:t>Integración de material didáctico y herramientas de apoyo.</w:t>
      </w:r>
    </w:p>
    <w:p w14:paraId="6FB131A8" w14:textId="77777777" w:rsidR="00F02F27" w:rsidRPr="00F02F27" w:rsidRDefault="00000000" w:rsidP="00F02F27">
      <w:pPr>
        <w:spacing w:before="0" w:after="200" w:line="276" w:lineRule="auto"/>
        <w:ind w:firstLine="0"/>
        <w:jc w:val="left"/>
        <w:rPr>
          <w:lang w:val="es-ES"/>
        </w:rPr>
      </w:pPr>
      <w:r>
        <w:rPr>
          <w:lang w:val="es-ES"/>
        </w:rPr>
        <w:pict w14:anchorId="516A3FE1">
          <v:rect id="_x0000_i1027" style="width:0;height:1.5pt" o:hralign="center" o:hrstd="t" o:hr="t" fillcolor="#a0a0a0" stroked="f"/>
        </w:pict>
      </w:r>
    </w:p>
    <w:p w14:paraId="7BCAFAC1" w14:textId="77777777" w:rsidR="00F02F27" w:rsidRPr="00F02F27" w:rsidRDefault="00F02F27" w:rsidP="00F02F27">
      <w:pPr>
        <w:spacing w:before="0" w:after="200" w:line="276" w:lineRule="auto"/>
        <w:ind w:firstLine="0"/>
        <w:jc w:val="left"/>
        <w:rPr>
          <w:b/>
          <w:bCs/>
          <w:lang w:val="es-ES"/>
        </w:rPr>
      </w:pPr>
      <w:r w:rsidRPr="00F02F27">
        <w:rPr>
          <w:b/>
          <w:bCs/>
          <w:lang w:val="es-ES"/>
        </w:rPr>
        <w:t>Fase 4: Ajustes finales y validaciones funcionales</w:t>
      </w:r>
    </w:p>
    <w:p w14:paraId="0A956215" w14:textId="77777777" w:rsidR="00F02F27" w:rsidRDefault="00F02F27" w:rsidP="00F02F27">
      <w:pPr>
        <w:tabs>
          <w:tab w:val="num" w:pos="720"/>
        </w:tabs>
        <w:spacing w:before="0" w:after="200" w:line="276" w:lineRule="auto"/>
        <w:ind w:firstLine="0"/>
        <w:jc w:val="left"/>
        <w:rPr>
          <w:b/>
          <w:bCs/>
          <w:lang w:val="es-ES"/>
        </w:rPr>
      </w:pPr>
      <w:r w:rsidRPr="00F02F27">
        <w:rPr>
          <w:b/>
          <w:bCs/>
          <w:lang w:val="es-ES"/>
        </w:rPr>
        <w:lastRenderedPageBreak/>
        <w:t>Duración:</w:t>
      </w:r>
      <w:r w:rsidRPr="00F02F27">
        <w:rPr>
          <w:lang w:val="es-ES"/>
        </w:rPr>
        <w:t xml:space="preserve"> 9 de septiembre – 7 de octubre</w:t>
      </w:r>
      <w:r w:rsidRPr="00F02F27">
        <w:rPr>
          <w:lang w:val="es-ES"/>
        </w:rPr>
        <w:br/>
      </w:r>
    </w:p>
    <w:p w14:paraId="45A7F709" w14:textId="7E3ADE69" w:rsidR="00F02F27" w:rsidRPr="00F02F27" w:rsidRDefault="00F02F27" w:rsidP="00F02F27">
      <w:pPr>
        <w:numPr>
          <w:ilvl w:val="0"/>
          <w:numId w:val="43"/>
        </w:numPr>
        <w:spacing w:before="0" w:after="200" w:line="276" w:lineRule="auto"/>
        <w:jc w:val="left"/>
        <w:rPr>
          <w:lang w:val="es-ES"/>
        </w:rPr>
      </w:pPr>
      <w:r w:rsidRPr="00F02F27">
        <w:rPr>
          <w:lang w:val="es-ES"/>
        </w:rPr>
        <w:t>Completar módulos pendientes y comenzar validación de casos de uso.</w:t>
      </w:r>
    </w:p>
    <w:p w14:paraId="57BCE3D8" w14:textId="77777777" w:rsidR="00F02F27" w:rsidRPr="00F02F27" w:rsidRDefault="00F02F27" w:rsidP="00F02F27">
      <w:pPr>
        <w:numPr>
          <w:ilvl w:val="0"/>
          <w:numId w:val="43"/>
        </w:numPr>
        <w:spacing w:before="0" w:after="200" w:line="276" w:lineRule="auto"/>
        <w:jc w:val="left"/>
        <w:rPr>
          <w:lang w:val="es-ES"/>
        </w:rPr>
      </w:pPr>
      <w:r w:rsidRPr="00F02F27">
        <w:rPr>
          <w:lang w:val="es-ES"/>
        </w:rPr>
        <w:t>Ajustes sobre módulos incompletos.</w:t>
      </w:r>
    </w:p>
    <w:p w14:paraId="047DAB91" w14:textId="77777777" w:rsidR="00F02F27" w:rsidRPr="00F02F27" w:rsidRDefault="00F02F27" w:rsidP="00F02F27">
      <w:pPr>
        <w:numPr>
          <w:ilvl w:val="0"/>
          <w:numId w:val="43"/>
        </w:numPr>
        <w:spacing w:before="0" w:after="200" w:line="276" w:lineRule="auto"/>
        <w:jc w:val="left"/>
        <w:rPr>
          <w:lang w:val="es-ES"/>
        </w:rPr>
      </w:pPr>
      <w:r w:rsidRPr="00F02F27">
        <w:rPr>
          <w:lang w:val="es-ES"/>
        </w:rPr>
        <w:t>Pruebas funcionales con usuarios controlados.</w:t>
      </w:r>
    </w:p>
    <w:p w14:paraId="642B81D6" w14:textId="77777777" w:rsidR="00F02F27" w:rsidRPr="00F02F27" w:rsidRDefault="00F02F27" w:rsidP="00F02F27">
      <w:pPr>
        <w:numPr>
          <w:ilvl w:val="0"/>
          <w:numId w:val="43"/>
        </w:numPr>
        <w:spacing w:before="0" w:after="200" w:line="276" w:lineRule="auto"/>
        <w:jc w:val="left"/>
        <w:rPr>
          <w:lang w:val="es-ES"/>
        </w:rPr>
      </w:pPr>
      <w:r w:rsidRPr="00F02F27">
        <w:rPr>
          <w:lang w:val="es-ES"/>
        </w:rPr>
        <w:t>Recolección de métricas de aprendizaje y rendimiento.</w:t>
      </w:r>
    </w:p>
    <w:p w14:paraId="7420D65D" w14:textId="77777777" w:rsidR="00F02F27" w:rsidRPr="00F02F27" w:rsidRDefault="00000000" w:rsidP="00F02F27">
      <w:pPr>
        <w:spacing w:before="0" w:after="200" w:line="276" w:lineRule="auto"/>
        <w:ind w:firstLine="0"/>
        <w:jc w:val="left"/>
        <w:rPr>
          <w:lang w:val="es-ES"/>
        </w:rPr>
      </w:pPr>
      <w:r>
        <w:rPr>
          <w:lang w:val="es-ES"/>
        </w:rPr>
        <w:pict w14:anchorId="7421691C">
          <v:rect id="_x0000_i1028" style="width:0;height:1.5pt" o:hralign="center" o:hrstd="t" o:hr="t" fillcolor="#a0a0a0" stroked="f"/>
        </w:pict>
      </w:r>
    </w:p>
    <w:p w14:paraId="2ACCB602" w14:textId="0203AB0E" w:rsidR="00F02F27" w:rsidRPr="00F02F27" w:rsidRDefault="00F02F27" w:rsidP="00F02F27">
      <w:pPr>
        <w:spacing w:before="0" w:after="200" w:line="276" w:lineRule="auto"/>
        <w:ind w:firstLine="0"/>
        <w:jc w:val="left"/>
        <w:rPr>
          <w:b/>
          <w:bCs/>
          <w:lang w:val="es-ES"/>
        </w:rPr>
      </w:pPr>
      <w:r w:rsidRPr="00F02F27">
        <w:rPr>
          <w:b/>
          <w:bCs/>
          <w:lang w:val="es-ES"/>
        </w:rPr>
        <w:t xml:space="preserve">Fase 5: </w:t>
      </w:r>
      <w:r w:rsidR="00945591">
        <w:rPr>
          <w:b/>
          <w:bCs/>
          <w:lang w:val="es-ES"/>
        </w:rPr>
        <w:t>D</w:t>
      </w:r>
      <w:r w:rsidRPr="00F02F27">
        <w:rPr>
          <w:b/>
          <w:bCs/>
          <w:lang w:val="es-ES"/>
        </w:rPr>
        <w:t>ocumentación y despliegue</w:t>
      </w:r>
    </w:p>
    <w:p w14:paraId="202ABE16" w14:textId="77777777" w:rsidR="00F02F27" w:rsidRDefault="00F02F27" w:rsidP="00F02F27">
      <w:pPr>
        <w:tabs>
          <w:tab w:val="num" w:pos="720"/>
        </w:tabs>
        <w:spacing w:before="0" w:after="200" w:line="276" w:lineRule="auto"/>
        <w:ind w:firstLine="0"/>
        <w:jc w:val="left"/>
        <w:rPr>
          <w:b/>
          <w:bCs/>
          <w:lang w:val="es-ES"/>
        </w:rPr>
      </w:pPr>
      <w:r w:rsidRPr="00F02F27">
        <w:rPr>
          <w:b/>
          <w:bCs/>
          <w:lang w:val="es-ES"/>
        </w:rPr>
        <w:t>Duración:</w:t>
      </w:r>
      <w:r w:rsidRPr="00F02F27">
        <w:rPr>
          <w:lang w:val="es-ES"/>
        </w:rPr>
        <w:t xml:space="preserve"> 14 de octubre – 11 de noviembre</w:t>
      </w:r>
      <w:r w:rsidRPr="00F02F27">
        <w:rPr>
          <w:lang w:val="es-ES"/>
        </w:rPr>
        <w:br/>
      </w:r>
    </w:p>
    <w:p w14:paraId="6533F38F" w14:textId="2790D8C3" w:rsidR="00F02F27" w:rsidRPr="00F02F27" w:rsidRDefault="00F02F27" w:rsidP="00F02F27">
      <w:pPr>
        <w:numPr>
          <w:ilvl w:val="0"/>
          <w:numId w:val="44"/>
        </w:numPr>
        <w:spacing w:before="0" w:after="200" w:line="276" w:lineRule="auto"/>
        <w:jc w:val="left"/>
        <w:rPr>
          <w:lang w:val="es-ES"/>
        </w:rPr>
      </w:pPr>
      <w:r w:rsidRPr="00F02F27">
        <w:rPr>
          <w:lang w:val="es-ES"/>
        </w:rPr>
        <w:t>Finalizar el proyecto con pruebas formales, documentación técnica y despliegue en entorno productivo.</w:t>
      </w:r>
    </w:p>
    <w:p w14:paraId="1513A306" w14:textId="77777777" w:rsidR="00F02F27" w:rsidRPr="00F02F27" w:rsidRDefault="00F02F27" w:rsidP="00F02F27">
      <w:pPr>
        <w:numPr>
          <w:ilvl w:val="0"/>
          <w:numId w:val="44"/>
        </w:numPr>
        <w:spacing w:before="0" w:after="200" w:line="276" w:lineRule="auto"/>
        <w:jc w:val="left"/>
        <w:rPr>
          <w:lang w:val="es-ES"/>
        </w:rPr>
      </w:pPr>
      <w:r w:rsidRPr="00F02F27">
        <w:rPr>
          <w:lang w:val="es-ES"/>
        </w:rPr>
        <w:t>Pruebas de usabilidad (técnica: test de usuario).</w:t>
      </w:r>
    </w:p>
    <w:p w14:paraId="2D61CA23" w14:textId="77777777" w:rsidR="00F02F27" w:rsidRPr="00F02F27" w:rsidRDefault="00F02F27" w:rsidP="00F02F27">
      <w:pPr>
        <w:numPr>
          <w:ilvl w:val="0"/>
          <w:numId w:val="44"/>
        </w:numPr>
        <w:spacing w:before="0" w:after="200" w:line="276" w:lineRule="auto"/>
        <w:jc w:val="left"/>
        <w:rPr>
          <w:lang w:val="es-ES"/>
        </w:rPr>
      </w:pPr>
      <w:r w:rsidRPr="00F02F27">
        <w:rPr>
          <w:lang w:val="es-ES"/>
        </w:rPr>
        <w:t>Documentación de endpoints, arquitectura y proceso de desarrollo.</w:t>
      </w:r>
    </w:p>
    <w:p w14:paraId="1B9479F5" w14:textId="77777777" w:rsidR="00F02F27" w:rsidRPr="00F02F27" w:rsidRDefault="00F02F27" w:rsidP="00F02F27">
      <w:pPr>
        <w:numPr>
          <w:ilvl w:val="0"/>
          <w:numId w:val="44"/>
        </w:numPr>
        <w:spacing w:before="0" w:after="200" w:line="276" w:lineRule="auto"/>
        <w:jc w:val="left"/>
        <w:rPr>
          <w:lang w:val="es-ES"/>
        </w:rPr>
      </w:pPr>
      <w:r w:rsidRPr="00F02F27">
        <w:rPr>
          <w:lang w:val="es-ES"/>
        </w:rPr>
        <w:t>Despliegue en la nube mediante Render y verificación de disponibilidad.</w:t>
      </w:r>
    </w:p>
    <w:p w14:paraId="2A176C4B" w14:textId="77777777" w:rsidR="00F02F27" w:rsidRPr="00F02F27" w:rsidRDefault="00F02F27" w:rsidP="00F02F27">
      <w:pPr>
        <w:numPr>
          <w:ilvl w:val="0"/>
          <w:numId w:val="44"/>
        </w:numPr>
        <w:spacing w:before="0" w:after="200" w:line="276" w:lineRule="auto"/>
        <w:jc w:val="left"/>
        <w:rPr>
          <w:lang w:val="es-ES"/>
        </w:rPr>
      </w:pPr>
      <w:r w:rsidRPr="00F02F27">
        <w:rPr>
          <w:lang w:val="es-ES"/>
        </w:rPr>
        <w:t>Validación final de requerimientos funcionales y no funcionales.</w:t>
      </w:r>
    </w:p>
    <w:p w14:paraId="50D3828A" w14:textId="77777777" w:rsidR="00F02F27" w:rsidRPr="00F02F27" w:rsidRDefault="00F02F27" w:rsidP="00F02F27">
      <w:pPr>
        <w:spacing w:before="0" w:after="200" w:line="276" w:lineRule="auto"/>
        <w:ind w:firstLine="0"/>
        <w:jc w:val="left"/>
        <w:rPr>
          <w:lang w:val="es-ES"/>
        </w:rPr>
      </w:pPr>
    </w:p>
    <w:p w14:paraId="5FD0AAB3" w14:textId="7F5F33CD" w:rsidR="007D7500" w:rsidRPr="00F02F27" w:rsidRDefault="007D7500">
      <w:pPr>
        <w:spacing w:before="0" w:after="200" w:line="276" w:lineRule="auto"/>
        <w:ind w:firstLine="0"/>
        <w:jc w:val="left"/>
        <w:rPr>
          <w:rFonts w:cs="Segoe UI"/>
          <w:lang w:val="es-ES"/>
        </w:rPr>
      </w:pPr>
    </w:p>
    <w:p w14:paraId="4F00BEB2" w14:textId="77777777" w:rsidR="007D7500" w:rsidRDefault="007D7500">
      <w:pPr>
        <w:spacing w:before="0" w:after="200" w:line="276" w:lineRule="auto"/>
        <w:ind w:firstLine="0"/>
        <w:jc w:val="left"/>
        <w:rPr>
          <w:rFonts w:cs="Segoe UI"/>
        </w:rPr>
      </w:pPr>
    </w:p>
    <w:p w14:paraId="2B885821" w14:textId="3E528220" w:rsidR="007D7500" w:rsidRDefault="007D7500" w:rsidP="007D7500">
      <w:pPr>
        <w:pStyle w:val="Ttulo2"/>
        <w:numPr>
          <w:ilvl w:val="2"/>
          <w:numId w:val="22"/>
        </w:numPr>
        <w:jc w:val="both"/>
        <w:rPr>
          <w:rFonts w:cs="Segoe UI"/>
        </w:rPr>
      </w:pPr>
      <w:bookmarkStart w:id="38" w:name="_Toc196413583"/>
      <w:bookmarkStart w:id="39" w:name="_Toc199197734"/>
      <w:r w:rsidRPr="002B7FB7">
        <w:rPr>
          <w:rFonts w:cs="Segoe UI"/>
        </w:rPr>
        <w:t>Presentación de la propuesta</w:t>
      </w:r>
      <w:bookmarkEnd w:id="38"/>
      <w:bookmarkEnd w:id="39"/>
      <w:r>
        <w:rPr>
          <w:rFonts w:cs="Segoe UI"/>
        </w:rPr>
        <w:tab/>
      </w:r>
    </w:p>
    <w:p w14:paraId="3B18143D" w14:textId="77777777" w:rsidR="007D7500" w:rsidRDefault="007D7500" w:rsidP="007D7500"/>
    <w:p w14:paraId="7B4E921D" w14:textId="386BFA05" w:rsidR="007D7500" w:rsidRDefault="007D7500" w:rsidP="007D7500">
      <w:pPr>
        <w:pStyle w:val="Ttulo2"/>
        <w:numPr>
          <w:ilvl w:val="2"/>
          <w:numId w:val="22"/>
        </w:numPr>
        <w:jc w:val="both"/>
        <w:rPr>
          <w:rFonts w:cs="Segoe UI"/>
        </w:rPr>
      </w:pPr>
      <w:bookmarkStart w:id="40" w:name="_Toc196413584"/>
      <w:bookmarkStart w:id="41" w:name="_Toc199197735"/>
      <w:r w:rsidRPr="00F25301">
        <w:rPr>
          <w:rFonts w:cs="Segoe UI"/>
        </w:rPr>
        <w:t>Validación y resultados obtenidos</w:t>
      </w:r>
      <w:bookmarkEnd w:id="40"/>
      <w:bookmarkEnd w:id="41"/>
    </w:p>
    <w:p w14:paraId="0A92DD4A" w14:textId="77777777" w:rsidR="007D7500" w:rsidRDefault="007D7500" w:rsidP="007D7500"/>
    <w:p w14:paraId="061A093C" w14:textId="21ACA38E" w:rsidR="007D7500" w:rsidRPr="00924B5A" w:rsidRDefault="007D7500" w:rsidP="007D7500">
      <w:pPr>
        <w:pStyle w:val="Ttulo2"/>
        <w:numPr>
          <w:ilvl w:val="2"/>
          <w:numId w:val="22"/>
        </w:numPr>
        <w:jc w:val="both"/>
        <w:rPr>
          <w:rFonts w:cs="Segoe UI"/>
        </w:rPr>
      </w:pPr>
      <w:bookmarkStart w:id="42" w:name="_Toc196413585"/>
      <w:bookmarkStart w:id="43" w:name="_Toc199197736"/>
      <w:r w:rsidRPr="00924B5A">
        <w:rPr>
          <w:rFonts w:cs="Segoe UI"/>
        </w:rPr>
        <w:lastRenderedPageBreak/>
        <w:t>Conclusiones y futuro trabajo</w:t>
      </w:r>
      <w:bookmarkEnd w:id="42"/>
      <w:bookmarkEnd w:id="43"/>
    </w:p>
    <w:p w14:paraId="6F78BDE6" w14:textId="77777777" w:rsidR="007D7500" w:rsidRPr="007D7500" w:rsidRDefault="007D7500" w:rsidP="007D7500"/>
    <w:p w14:paraId="4C6FE26F" w14:textId="77777777" w:rsidR="007D7500" w:rsidRPr="007D7500" w:rsidRDefault="007D7500" w:rsidP="007D7500"/>
    <w:p w14:paraId="0BE1512D" w14:textId="576F89D1" w:rsidR="007A7A06" w:rsidRPr="00720F43" w:rsidRDefault="007A7A06">
      <w:pPr>
        <w:spacing w:before="0" w:after="200" w:line="276" w:lineRule="auto"/>
        <w:jc w:val="left"/>
        <w:rPr>
          <w:rFonts w:cs="Segoe UI"/>
          <w:b/>
          <w:szCs w:val="24"/>
        </w:rPr>
      </w:pPr>
    </w:p>
    <w:p w14:paraId="5DF3EAA9" w14:textId="77777777" w:rsidR="00AD08A7" w:rsidRPr="00720F43" w:rsidRDefault="00AD08A7" w:rsidP="00A67042">
      <w:pPr>
        <w:pStyle w:val="Ttulo2"/>
        <w:rPr>
          <w:rFonts w:cs="Segoe UI"/>
        </w:rPr>
      </w:pPr>
      <w:bookmarkStart w:id="44" w:name="_Toc193930336"/>
      <w:bookmarkStart w:id="45" w:name="_Toc199197737"/>
      <w:r w:rsidRPr="00720F43">
        <w:rPr>
          <w:rFonts w:cs="Segoe UI"/>
        </w:rPr>
        <w:t>Anexos</w:t>
      </w:r>
      <w:bookmarkEnd w:id="44"/>
      <w:bookmarkEnd w:id="45"/>
    </w:p>
    <w:p w14:paraId="4707EDD5" w14:textId="77777777" w:rsidR="00AD08A7" w:rsidRPr="00720F43" w:rsidRDefault="00AD08A7" w:rsidP="000C7E79">
      <w:pPr>
        <w:pStyle w:val="Ttulo1"/>
        <w:rPr>
          <w:rFonts w:cs="Segoe UI"/>
        </w:rPr>
      </w:pPr>
    </w:p>
    <w:p w14:paraId="163BEA22" w14:textId="77777777" w:rsidR="00721203" w:rsidRPr="00720F43" w:rsidRDefault="00721203" w:rsidP="00721203">
      <w:pPr>
        <w:jc w:val="left"/>
        <w:rPr>
          <w:rFonts w:cs="Segoe UI"/>
        </w:rPr>
      </w:pPr>
    </w:p>
    <w:p w14:paraId="1391E775" w14:textId="77777777" w:rsidR="00721203" w:rsidRPr="00720F43" w:rsidRDefault="00721203" w:rsidP="00721203">
      <w:pPr>
        <w:jc w:val="left"/>
        <w:rPr>
          <w:rFonts w:cs="Segoe UI"/>
        </w:rPr>
      </w:pPr>
    </w:p>
    <w:p w14:paraId="5F692375" w14:textId="77777777" w:rsidR="00721203" w:rsidRPr="00720F43" w:rsidRDefault="00721203" w:rsidP="00721203">
      <w:pPr>
        <w:jc w:val="left"/>
        <w:rPr>
          <w:rFonts w:cs="Segoe UI"/>
        </w:rPr>
      </w:pPr>
    </w:p>
    <w:p w14:paraId="5F8222EF" w14:textId="77777777" w:rsidR="00721203" w:rsidRPr="00CF509C" w:rsidRDefault="00721203" w:rsidP="00721203">
      <w:pPr>
        <w:jc w:val="left"/>
      </w:pPr>
    </w:p>
    <w:p w14:paraId="1E830617" w14:textId="77777777" w:rsidR="00AD08A7" w:rsidRPr="00CF509C" w:rsidRDefault="00AD08A7" w:rsidP="00721203">
      <w:pPr>
        <w:jc w:val="left"/>
      </w:pPr>
    </w:p>
    <w:p w14:paraId="238D5CF9" w14:textId="77777777" w:rsidR="00721203" w:rsidRPr="00CF509C" w:rsidRDefault="00721203" w:rsidP="00721203">
      <w:pPr>
        <w:jc w:val="left"/>
      </w:pPr>
    </w:p>
    <w:p w14:paraId="01349447" w14:textId="77777777" w:rsidR="00721203" w:rsidRPr="00CF509C" w:rsidRDefault="00721203" w:rsidP="00721203">
      <w:pPr>
        <w:jc w:val="left"/>
      </w:pPr>
    </w:p>
    <w:p w14:paraId="592916C6" w14:textId="77777777" w:rsidR="00721203" w:rsidRPr="00CF509C" w:rsidRDefault="00721203" w:rsidP="00721203">
      <w:pPr>
        <w:jc w:val="left"/>
      </w:pPr>
    </w:p>
    <w:p w14:paraId="185B7F80" w14:textId="77777777" w:rsidR="00721203" w:rsidRPr="00CF509C" w:rsidRDefault="00721203" w:rsidP="00721203">
      <w:pPr>
        <w:jc w:val="left"/>
      </w:pPr>
    </w:p>
    <w:p w14:paraId="09372114" w14:textId="77777777" w:rsidR="00721203" w:rsidRPr="00CF509C" w:rsidRDefault="00721203" w:rsidP="00721203">
      <w:pPr>
        <w:jc w:val="left"/>
      </w:pPr>
    </w:p>
    <w:p w14:paraId="22FCABFF" w14:textId="77777777" w:rsidR="00721203" w:rsidRPr="00CF509C" w:rsidRDefault="00721203" w:rsidP="00721203">
      <w:pPr>
        <w:jc w:val="left"/>
      </w:pPr>
    </w:p>
    <w:p w14:paraId="525F2429" w14:textId="77777777" w:rsidR="00721203" w:rsidRPr="00CF509C" w:rsidRDefault="00721203" w:rsidP="00721203">
      <w:pPr>
        <w:jc w:val="left"/>
      </w:pPr>
    </w:p>
    <w:p w14:paraId="26FB2086" w14:textId="77777777" w:rsidR="00721203" w:rsidRPr="00CF509C" w:rsidRDefault="00721203" w:rsidP="00721203">
      <w:pPr>
        <w:jc w:val="left"/>
      </w:pPr>
    </w:p>
    <w:p w14:paraId="0B1B702D" w14:textId="77777777" w:rsidR="00721203" w:rsidRPr="00CF509C" w:rsidRDefault="00721203" w:rsidP="00721203">
      <w:pPr>
        <w:jc w:val="left"/>
      </w:pPr>
    </w:p>
    <w:p w14:paraId="36AB2A5E" w14:textId="77777777" w:rsidR="00721203" w:rsidRPr="00CF509C" w:rsidRDefault="00721203" w:rsidP="00721203">
      <w:pPr>
        <w:jc w:val="left"/>
      </w:pPr>
    </w:p>
    <w:p w14:paraId="5F851E94" w14:textId="77777777" w:rsidR="00721203" w:rsidRPr="00CF509C" w:rsidRDefault="00721203" w:rsidP="00721203">
      <w:pPr>
        <w:jc w:val="left"/>
      </w:pPr>
    </w:p>
    <w:p w14:paraId="10F30A15" w14:textId="77777777" w:rsidR="00721203" w:rsidRPr="00CF509C" w:rsidRDefault="00721203" w:rsidP="00721203">
      <w:pPr>
        <w:jc w:val="left"/>
      </w:pPr>
    </w:p>
    <w:p w14:paraId="56D673D6" w14:textId="77777777" w:rsidR="00721203" w:rsidRPr="00CF509C" w:rsidRDefault="00721203" w:rsidP="00721203">
      <w:pPr>
        <w:jc w:val="left"/>
      </w:pPr>
    </w:p>
    <w:p w14:paraId="7C26B906" w14:textId="77777777" w:rsidR="00721203" w:rsidRDefault="00721203" w:rsidP="00721203">
      <w:pPr>
        <w:jc w:val="left"/>
      </w:pPr>
    </w:p>
    <w:p w14:paraId="79A26F1F" w14:textId="77777777" w:rsidR="00CF73AC" w:rsidRDefault="00CF73AC" w:rsidP="00721203">
      <w:pPr>
        <w:jc w:val="left"/>
      </w:pPr>
    </w:p>
    <w:p w14:paraId="4D4AF5ED" w14:textId="77777777" w:rsidR="00CF73AC" w:rsidRPr="00CF509C" w:rsidRDefault="00CF73AC" w:rsidP="00721203">
      <w:pPr>
        <w:jc w:val="left"/>
      </w:pPr>
    </w:p>
    <w:p w14:paraId="46E51206" w14:textId="77777777" w:rsidR="00970B06" w:rsidRDefault="00970B06" w:rsidP="0053391B">
      <w:pPr>
        <w:pStyle w:val="Ttulo2"/>
      </w:pPr>
      <w:bookmarkStart w:id="46" w:name="_Toc193930337"/>
      <w:bookmarkStart w:id="47" w:name="_Toc199197738"/>
      <w:r w:rsidRPr="00CF509C">
        <w:t>Referencias bibliográficas</w:t>
      </w:r>
      <w:bookmarkEnd w:id="46"/>
      <w:bookmarkEnd w:id="47"/>
    </w:p>
    <w:p w14:paraId="51EF21EA" w14:textId="76A09CC1" w:rsidR="003F5BCB" w:rsidRDefault="003F5BCB" w:rsidP="003F5BCB">
      <w:pPr>
        <w:pStyle w:val="Prrafodelista"/>
        <w:numPr>
          <w:ilvl w:val="0"/>
          <w:numId w:val="20"/>
        </w:numPr>
        <w:spacing w:before="120" w:after="120"/>
        <w:rPr>
          <w:lang w:val="es-ES"/>
        </w:rPr>
      </w:pPr>
      <w:r w:rsidRPr="003F5BCB">
        <w:rPr>
          <w:lang w:val="es-ES"/>
        </w:rPr>
        <w:t xml:space="preserve">Guaña-Moya, J., Arteaga-Alcívar, Y., Criollo-C, S., &amp; Cajamarca-Carrazco, D. (2024). </w:t>
      </w:r>
      <w:r w:rsidRPr="003F5BCB">
        <w:rPr>
          <w:lang w:val="en-US"/>
        </w:rPr>
        <w:t xml:space="preserve">Use of Interactive Technologies to Increase Motivation in University Online Courses. </w:t>
      </w:r>
      <w:r w:rsidRPr="003F5BCB">
        <w:rPr>
          <w:i/>
          <w:iCs/>
          <w:lang w:val="es-ES"/>
        </w:rPr>
        <w:t>Education Sciences</w:t>
      </w:r>
      <w:r w:rsidRPr="003F5BCB">
        <w:rPr>
          <w:lang w:val="es-ES"/>
        </w:rPr>
        <w:t xml:space="preserve">, </w:t>
      </w:r>
      <w:r w:rsidRPr="003F5BCB">
        <w:rPr>
          <w:i/>
          <w:iCs/>
          <w:lang w:val="es-ES"/>
        </w:rPr>
        <w:t>14</w:t>
      </w:r>
      <w:r w:rsidRPr="003F5BCB">
        <w:rPr>
          <w:lang w:val="es-ES"/>
        </w:rPr>
        <w:t>(12), 1406.</w:t>
      </w:r>
      <w:r w:rsidR="00A3177D">
        <w:rPr>
          <w:lang w:val="es-ES"/>
        </w:rPr>
        <w:t xml:space="preserve"> </w:t>
      </w:r>
      <w:hyperlink r:id="rId11" w:history="1">
        <w:r w:rsidRPr="003F5BCB">
          <w:rPr>
            <w:rStyle w:val="Hipervnculo"/>
            <w:lang w:val="es-ES"/>
          </w:rPr>
          <w:t>https://doi.org/10.3390/educsci14121406</w:t>
        </w:r>
      </w:hyperlink>
    </w:p>
    <w:p w14:paraId="2F13B6AB" w14:textId="77777777" w:rsidR="004E4BAA" w:rsidRDefault="004E4BAA" w:rsidP="004E4BAA">
      <w:pPr>
        <w:rPr>
          <w:lang w:val="es-ES"/>
        </w:rPr>
      </w:pPr>
    </w:p>
    <w:p w14:paraId="12C6B2A7" w14:textId="71797CB6" w:rsidR="004E4BAA" w:rsidRPr="004E4BAA" w:rsidRDefault="004E4BAA" w:rsidP="00D053F0">
      <w:pPr>
        <w:pStyle w:val="Prrafodelista"/>
        <w:numPr>
          <w:ilvl w:val="0"/>
          <w:numId w:val="20"/>
        </w:numPr>
        <w:spacing w:before="120" w:after="120"/>
        <w:jc w:val="left"/>
        <w:rPr>
          <w:lang w:val="en-US"/>
        </w:rPr>
      </w:pPr>
      <w:r w:rsidRPr="004E4BAA">
        <w:rPr>
          <w:lang w:val="es-ES"/>
        </w:rPr>
        <w:t xml:space="preserve">Diaz-Leyva, T., &amp; Chamorro-Atalaya, O. (2020). </w:t>
      </w:r>
      <w:r w:rsidRPr="004E4BAA">
        <w:rPr>
          <w:lang w:val="en-US"/>
        </w:rPr>
        <w:t xml:space="preserve">Analysis of Learning Difficulties in Object Oriented Programming in Systems Engineering Students at UNTELS. </w:t>
      </w:r>
      <w:r w:rsidRPr="004E4BAA">
        <w:rPr>
          <w:i/>
          <w:iCs/>
          <w:lang w:val="en-US"/>
        </w:rPr>
        <w:t>Advances in Science, Technology and Engineering Systems Journal</w:t>
      </w:r>
      <w:r w:rsidRPr="004E4BAA">
        <w:rPr>
          <w:lang w:val="en-US"/>
        </w:rPr>
        <w:t xml:space="preserve">, </w:t>
      </w:r>
      <w:r w:rsidRPr="004E4BAA">
        <w:rPr>
          <w:i/>
          <w:iCs/>
          <w:lang w:val="en-US"/>
        </w:rPr>
        <w:t>5</w:t>
      </w:r>
      <w:r w:rsidRPr="004E4BAA">
        <w:rPr>
          <w:lang w:val="en-US"/>
        </w:rPr>
        <w:t xml:space="preserve">(6), 1704–1709. </w:t>
      </w:r>
      <w:hyperlink r:id="rId12" w:history="1">
        <w:r w:rsidR="00A3177D" w:rsidRPr="004E4BAA">
          <w:rPr>
            <w:rStyle w:val="Hipervnculo"/>
            <w:lang w:val="en-US"/>
          </w:rPr>
          <w:t>https://doi.org/10.25046/aj0506203</w:t>
        </w:r>
      </w:hyperlink>
    </w:p>
    <w:p w14:paraId="1A360D1A" w14:textId="77777777" w:rsidR="00902F84" w:rsidRDefault="00902F84" w:rsidP="00902F84">
      <w:pPr>
        <w:rPr>
          <w:lang w:val="en-US"/>
        </w:rPr>
      </w:pPr>
    </w:p>
    <w:p w14:paraId="1F1C65FE" w14:textId="77C2A42C" w:rsidR="00757CE1" w:rsidRPr="006C3830" w:rsidRDefault="00292296" w:rsidP="003B6B2A">
      <w:pPr>
        <w:pStyle w:val="Prrafodelista"/>
        <w:numPr>
          <w:ilvl w:val="0"/>
          <w:numId w:val="20"/>
        </w:numPr>
      </w:pPr>
      <w:r w:rsidRPr="00757CE1">
        <w:rPr>
          <w:lang w:val="es-ES"/>
        </w:rPr>
        <w:t xml:space="preserve">MINTIC </w:t>
      </w:r>
      <w:r w:rsidR="00757CE1" w:rsidRPr="00757CE1">
        <w:rPr>
          <w:lang w:val="es-ES"/>
        </w:rPr>
        <w:t>(</w:t>
      </w:r>
      <w:r>
        <w:rPr>
          <w:lang w:val="es-ES"/>
        </w:rPr>
        <w:t>2024</w:t>
      </w:r>
      <w:r w:rsidR="00757CE1" w:rsidRPr="00757CE1">
        <w:rPr>
          <w:lang w:val="es-ES"/>
        </w:rPr>
        <w:t>).</w:t>
      </w:r>
      <w:r>
        <w:rPr>
          <w:lang w:val="es-ES"/>
        </w:rPr>
        <w:t xml:space="preserve"> </w:t>
      </w:r>
      <w:r w:rsidRPr="00757CE1">
        <w:rPr>
          <w:i/>
          <w:iCs/>
          <w:lang w:val="es-ES"/>
        </w:rPr>
        <w:t xml:space="preserve">“Queremos que Cali se convierta en un hub de Inteligencia Artificial”: Ministro </w:t>
      </w:r>
      <w:r w:rsidR="00412F5B" w:rsidRPr="00757CE1">
        <w:rPr>
          <w:i/>
          <w:iCs/>
          <w:lang w:val="es-ES"/>
        </w:rPr>
        <w:t>Lizcano</w:t>
      </w:r>
      <w:r w:rsidR="00A3177D">
        <w:rPr>
          <w:lang w:val="es-ES"/>
        </w:rPr>
        <w:t xml:space="preserve">. </w:t>
      </w:r>
      <w:hyperlink r:id="rId13" w:history="1">
        <w:r w:rsidR="00757CE1" w:rsidRPr="006C3830">
          <w:rPr>
            <w:rStyle w:val="Hipervnculo"/>
          </w:rPr>
          <w:t>https://www.mintic.gov.co/portal/inicio/Sala-de-prensa/Noticias/334142:Queremos-que-Cali-se-convierta-en-un-hub-de-Inteligencia-Artificial-Ministro-Lizcano#:~:text=impulsando%20as%C3%AD%20el%20ecosistema%20de,millones%2C%20se%20instalar%C3%A1n%20antenas%20de</w:t>
        </w:r>
      </w:hyperlink>
    </w:p>
    <w:p w14:paraId="25A590B3" w14:textId="77777777" w:rsidR="003B6B2A" w:rsidRPr="006C3830" w:rsidRDefault="003B6B2A" w:rsidP="003B6B2A">
      <w:pPr>
        <w:pStyle w:val="Prrafodelista"/>
      </w:pPr>
    </w:p>
    <w:p w14:paraId="7A5A4D89" w14:textId="12EFAA47" w:rsidR="003B6B2A" w:rsidRPr="00A3177D" w:rsidRDefault="003B6B2A" w:rsidP="003B6B2A">
      <w:pPr>
        <w:pStyle w:val="Prrafodelista"/>
        <w:numPr>
          <w:ilvl w:val="0"/>
          <w:numId w:val="20"/>
        </w:numPr>
        <w:jc w:val="left"/>
        <w:rPr>
          <w:lang w:val="en-US"/>
        </w:rPr>
      </w:pPr>
      <w:r w:rsidRPr="003B6B2A">
        <w:rPr>
          <w:lang w:val="en-US"/>
        </w:rPr>
        <w:t xml:space="preserve">Guo, L., Wang, D., Gu, F., Li, Y., Wang, Y., &amp; Zhou, R. (2021). Evolution and trends in intelligent tutoring systems research: a multidisciplinary and scientometric view. </w:t>
      </w:r>
      <w:r w:rsidRPr="00A3177D">
        <w:rPr>
          <w:i/>
          <w:iCs/>
          <w:lang w:val="en-US"/>
        </w:rPr>
        <w:t>Asia Pacific Education Review</w:t>
      </w:r>
      <w:r w:rsidRPr="00A3177D">
        <w:rPr>
          <w:lang w:val="en-US"/>
        </w:rPr>
        <w:t xml:space="preserve">, </w:t>
      </w:r>
      <w:r w:rsidRPr="00A3177D">
        <w:rPr>
          <w:i/>
          <w:iCs/>
          <w:lang w:val="en-US"/>
        </w:rPr>
        <w:t>22</w:t>
      </w:r>
      <w:r w:rsidRPr="00A3177D">
        <w:rPr>
          <w:lang w:val="en-US"/>
        </w:rPr>
        <w:t>(3), 441–461.</w:t>
      </w:r>
      <w:r w:rsidR="00A3177D" w:rsidRPr="00A3177D">
        <w:rPr>
          <w:lang w:val="en-US"/>
        </w:rPr>
        <w:t xml:space="preserve"> </w:t>
      </w:r>
      <w:hyperlink r:id="rId14" w:history="1">
        <w:r w:rsidRPr="00A3177D">
          <w:rPr>
            <w:rStyle w:val="Hipervnculo"/>
            <w:lang w:val="en-US"/>
          </w:rPr>
          <w:t>https://doi.org/10.1007/s12564-021-09697-7</w:t>
        </w:r>
      </w:hyperlink>
    </w:p>
    <w:p w14:paraId="55EAA415" w14:textId="77777777" w:rsidR="003B6B2A" w:rsidRDefault="003B6B2A" w:rsidP="003B6B2A">
      <w:pPr>
        <w:pStyle w:val="Prrafodelista"/>
        <w:ind w:left="928" w:firstLine="0"/>
        <w:rPr>
          <w:lang w:val="en-US"/>
        </w:rPr>
      </w:pPr>
    </w:p>
    <w:p w14:paraId="0EEBD398" w14:textId="3497BF7A" w:rsidR="00FE7396" w:rsidRDefault="00FE7396" w:rsidP="00FE7396">
      <w:pPr>
        <w:pStyle w:val="Prrafodelista"/>
        <w:numPr>
          <w:ilvl w:val="0"/>
          <w:numId w:val="20"/>
        </w:numPr>
        <w:jc w:val="left"/>
        <w:rPr>
          <w:lang w:val="es-ES"/>
        </w:rPr>
      </w:pPr>
      <w:r w:rsidRPr="00FE7396">
        <w:rPr>
          <w:lang w:val="en-US"/>
        </w:rPr>
        <w:t xml:space="preserve">Yaseen, H., Mohammad, A. S., Ashal, N., Abusaimeh, H., Ali, A., &amp; Sharabati, A.-A. A. (2025). The Impact of Adaptive Learning Technologies, Personalized Feedback, and Interactive AI Tools on Student Engagement: The Moderating Role of Digital Literacy. </w:t>
      </w:r>
      <w:r w:rsidRPr="00FE7396">
        <w:rPr>
          <w:i/>
          <w:iCs/>
          <w:lang w:val="es-ES"/>
        </w:rPr>
        <w:t>Sustainability</w:t>
      </w:r>
      <w:r w:rsidRPr="00FE7396">
        <w:rPr>
          <w:lang w:val="es-ES"/>
        </w:rPr>
        <w:t xml:space="preserve">, </w:t>
      </w:r>
      <w:r w:rsidRPr="00FE7396">
        <w:rPr>
          <w:i/>
          <w:iCs/>
          <w:lang w:val="es-ES"/>
        </w:rPr>
        <w:t>17</w:t>
      </w:r>
      <w:r w:rsidRPr="00FE7396">
        <w:rPr>
          <w:lang w:val="es-ES"/>
        </w:rPr>
        <w:t xml:space="preserve">(3), 1133. </w:t>
      </w:r>
      <w:hyperlink r:id="rId15" w:history="1">
        <w:r w:rsidRPr="00FE7396">
          <w:rPr>
            <w:rStyle w:val="Hipervnculo"/>
            <w:lang w:val="es-ES"/>
          </w:rPr>
          <w:t>https://doi.org/10.3390/su17031133</w:t>
        </w:r>
      </w:hyperlink>
    </w:p>
    <w:p w14:paraId="51AF2FB4" w14:textId="77777777" w:rsidR="000702F6" w:rsidRPr="000702F6" w:rsidRDefault="000702F6" w:rsidP="000702F6">
      <w:pPr>
        <w:pStyle w:val="Prrafodelista"/>
        <w:rPr>
          <w:lang w:val="es-ES"/>
        </w:rPr>
      </w:pPr>
    </w:p>
    <w:p w14:paraId="41A2D371" w14:textId="1C2FE8EB" w:rsidR="000702F6" w:rsidRDefault="000702F6" w:rsidP="000702F6">
      <w:pPr>
        <w:pStyle w:val="Prrafodelista"/>
        <w:numPr>
          <w:ilvl w:val="0"/>
          <w:numId w:val="20"/>
        </w:numPr>
        <w:jc w:val="left"/>
        <w:rPr>
          <w:lang w:val="es-ES"/>
        </w:rPr>
      </w:pPr>
      <w:r w:rsidRPr="000702F6">
        <w:rPr>
          <w:lang w:val="en-US"/>
        </w:rPr>
        <w:t xml:space="preserve">Lai, C.-H., &amp; Lin, C.-Y. (2025). Analysis of Learning Behaviors and Outcomes for Students with Different Knowledge Levels: A Case Study of Intelligent Tutoring System for Coding and Learning (ITS-CAL). </w:t>
      </w:r>
      <w:r w:rsidRPr="000702F6">
        <w:rPr>
          <w:i/>
          <w:iCs/>
          <w:lang w:val="es-ES"/>
        </w:rPr>
        <w:t>Applied Sciences</w:t>
      </w:r>
      <w:r w:rsidRPr="000702F6">
        <w:rPr>
          <w:lang w:val="es-ES"/>
        </w:rPr>
        <w:t xml:space="preserve">, </w:t>
      </w:r>
      <w:r w:rsidRPr="000702F6">
        <w:rPr>
          <w:i/>
          <w:iCs/>
          <w:lang w:val="es-ES"/>
        </w:rPr>
        <w:t>15</w:t>
      </w:r>
      <w:r w:rsidRPr="000702F6">
        <w:rPr>
          <w:lang w:val="es-ES"/>
        </w:rPr>
        <w:t xml:space="preserve">(4), 1922. </w:t>
      </w:r>
      <w:hyperlink r:id="rId16" w:history="1">
        <w:r w:rsidRPr="000702F6">
          <w:rPr>
            <w:rStyle w:val="Hipervnculo"/>
            <w:lang w:val="es-ES"/>
          </w:rPr>
          <w:t>https://doi.org/10.3390/app15041922</w:t>
        </w:r>
      </w:hyperlink>
    </w:p>
    <w:p w14:paraId="083CB711" w14:textId="77777777" w:rsidR="00816069" w:rsidRPr="00816069" w:rsidRDefault="00816069" w:rsidP="00816069">
      <w:pPr>
        <w:pStyle w:val="Prrafodelista"/>
        <w:rPr>
          <w:lang w:val="es-ES"/>
        </w:rPr>
      </w:pPr>
    </w:p>
    <w:p w14:paraId="72303F89" w14:textId="50EF5A98" w:rsidR="00340C23" w:rsidRPr="00340C23" w:rsidRDefault="00340C23" w:rsidP="00340C23">
      <w:pPr>
        <w:pStyle w:val="Prrafodelista"/>
        <w:numPr>
          <w:ilvl w:val="0"/>
          <w:numId w:val="20"/>
        </w:numPr>
        <w:rPr>
          <w:lang w:val="es-ES"/>
        </w:rPr>
      </w:pPr>
      <w:r w:rsidRPr="00340C23">
        <w:rPr>
          <w:lang w:val="en-US"/>
        </w:rPr>
        <w:t xml:space="preserve">Lin, C.-C., Huang, A. Y. Q., &amp; Lu, O. H. T. (2023). Artificial intelligence in intelligent tutoring systems toward sustainable education: a systematic review. </w:t>
      </w:r>
      <w:r w:rsidRPr="00340C23">
        <w:rPr>
          <w:i/>
          <w:iCs/>
          <w:lang w:val="es-ES"/>
        </w:rPr>
        <w:t>Smart Learning Environments</w:t>
      </w:r>
      <w:r w:rsidRPr="00340C23">
        <w:rPr>
          <w:lang w:val="es-ES"/>
        </w:rPr>
        <w:t xml:space="preserve">, </w:t>
      </w:r>
      <w:r w:rsidRPr="00340C23">
        <w:rPr>
          <w:i/>
          <w:iCs/>
          <w:lang w:val="es-ES"/>
        </w:rPr>
        <w:t>10</w:t>
      </w:r>
      <w:r w:rsidRPr="00340C23">
        <w:rPr>
          <w:lang w:val="es-ES"/>
        </w:rPr>
        <w:t xml:space="preserve">(1), 41. </w:t>
      </w:r>
      <w:hyperlink r:id="rId17" w:history="1">
        <w:r w:rsidRPr="00340C23">
          <w:rPr>
            <w:rStyle w:val="Hipervnculo"/>
            <w:lang w:val="es-ES"/>
          </w:rPr>
          <w:t>https://doi.org/10.1186/s40561-023-00260-y</w:t>
        </w:r>
      </w:hyperlink>
    </w:p>
    <w:p w14:paraId="1C0BF2E3" w14:textId="77777777" w:rsidR="00D44588" w:rsidRPr="00D44588" w:rsidRDefault="00D44588" w:rsidP="00D44588">
      <w:pPr>
        <w:pStyle w:val="Prrafodelista"/>
        <w:rPr>
          <w:lang w:val="es-ES"/>
        </w:rPr>
      </w:pPr>
    </w:p>
    <w:p w14:paraId="063EDF8D" w14:textId="75DFDE9E" w:rsidR="006E64E6" w:rsidRDefault="006E64E6" w:rsidP="006E64E6">
      <w:pPr>
        <w:pStyle w:val="Prrafodelista"/>
        <w:numPr>
          <w:ilvl w:val="0"/>
          <w:numId w:val="20"/>
        </w:numPr>
        <w:rPr>
          <w:lang w:val="es-ES"/>
        </w:rPr>
      </w:pPr>
      <w:r w:rsidRPr="006C3830">
        <w:rPr>
          <w:lang w:val="en-US"/>
        </w:rPr>
        <w:t xml:space="preserve">Alnasyan, B., Basheri, M., &amp; Alassafi, M. (2024). The power of Deep Learning techniques for predicting student performance in Virtual Learning Environments: A systematic literature review. </w:t>
      </w:r>
      <w:hyperlink r:id="rId18" w:history="1">
        <w:r w:rsidRPr="006E64E6">
          <w:rPr>
            <w:rStyle w:val="Hipervnculo"/>
            <w:lang w:val="es-ES"/>
          </w:rPr>
          <w:t>https://doaj.org/article/2dd814986b084cb6bfd757ac54170564#:~:text=their%20success,failure%20and%20prevent%20their%20dropout</w:t>
        </w:r>
      </w:hyperlink>
    </w:p>
    <w:p w14:paraId="094DF9CB" w14:textId="77777777" w:rsidR="00A84C51" w:rsidRPr="00A84C51" w:rsidRDefault="00A84C51" w:rsidP="00A84C51">
      <w:pPr>
        <w:pStyle w:val="Prrafodelista"/>
        <w:rPr>
          <w:lang w:val="es-ES"/>
        </w:rPr>
      </w:pPr>
    </w:p>
    <w:p w14:paraId="691FF02E" w14:textId="0E5745EB" w:rsidR="00A84C51" w:rsidRDefault="00A84C51" w:rsidP="006E64E6">
      <w:pPr>
        <w:pStyle w:val="Prrafodelista"/>
        <w:numPr>
          <w:ilvl w:val="0"/>
          <w:numId w:val="20"/>
        </w:numPr>
        <w:rPr>
          <w:lang w:val="en-US"/>
        </w:rPr>
      </w:pPr>
      <w:r w:rsidRPr="00A84C51">
        <w:rPr>
          <w:lang w:val="es-CO"/>
        </w:rPr>
        <w:t xml:space="preserve">Banjade, R., Oli, P., Tamang, L. J., &amp; Rus, V. (2022). </w:t>
      </w:r>
      <w:r w:rsidRPr="00A84C51">
        <w:rPr>
          <w:lang w:val="en-US"/>
        </w:rPr>
        <w:t>Preliminary Experiments with Transformer based Approaches To Automatically Inferring Domain Models from Textbooks. </w:t>
      </w:r>
      <w:r w:rsidRPr="00A84C51">
        <w:rPr>
          <w:i/>
          <w:iCs/>
          <w:lang w:val="en-US"/>
        </w:rPr>
        <w:t>Zenodo (CERN European Organization For Nuclear Research)</w:t>
      </w:r>
      <w:r w:rsidRPr="00A84C51">
        <w:rPr>
          <w:lang w:val="en-US"/>
        </w:rPr>
        <w:t>. </w:t>
      </w:r>
      <w:hyperlink r:id="rId19" w:history="1">
        <w:r w:rsidRPr="00A84C51">
          <w:rPr>
            <w:rStyle w:val="Hipervnculo"/>
            <w:lang w:val="en-US"/>
          </w:rPr>
          <w:t>https://doi.org/10.5281/zenodo.6853051</w:t>
        </w:r>
      </w:hyperlink>
    </w:p>
    <w:p w14:paraId="44323E20" w14:textId="77777777" w:rsidR="00217A82" w:rsidRPr="00217A82" w:rsidRDefault="00217A82" w:rsidP="00217A82">
      <w:pPr>
        <w:pStyle w:val="Prrafodelista"/>
        <w:rPr>
          <w:lang w:val="en-US"/>
        </w:rPr>
      </w:pPr>
    </w:p>
    <w:p w14:paraId="0138D3ED" w14:textId="512B9860" w:rsidR="00217A82" w:rsidRPr="006C3830" w:rsidRDefault="00217A82" w:rsidP="00217A82">
      <w:pPr>
        <w:pStyle w:val="Prrafodelista"/>
        <w:numPr>
          <w:ilvl w:val="0"/>
          <w:numId w:val="20"/>
        </w:numPr>
        <w:jc w:val="left"/>
      </w:pPr>
      <w:r w:rsidRPr="00217A82">
        <w:rPr>
          <w:lang w:val="en-US"/>
        </w:rPr>
        <w:t xml:space="preserve">Murphy, R. F. (2019). </w:t>
      </w:r>
      <w:r w:rsidRPr="00217A82">
        <w:rPr>
          <w:i/>
          <w:iCs/>
          <w:lang w:val="en-US"/>
        </w:rPr>
        <w:t>Perspective Expert insights on a timely policy issue Artificial Intelligence Applications to Support K-12 Teachers and Teaching A Review of Promising Applications, Opportunities, and Challenges</w:t>
      </w:r>
      <w:r w:rsidRPr="00217A82">
        <w:rPr>
          <w:lang w:val="en-US"/>
        </w:rPr>
        <w:t>.</w:t>
      </w:r>
      <w:r w:rsidR="008C4657">
        <w:rPr>
          <w:lang w:val="en-US"/>
        </w:rPr>
        <w:t xml:space="preserve"> </w:t>
      </w:r>
      <w:hyperlink r:id="rId20" w:history="1">
        <w:r w:rsidR="008C4657" w:rsidRPr="006C3830">
          <w:rPr>
            <w:rStyle w:val="Hipervnculo"/>
          </w:rPr>
          <w:t>https://mvwsd.novusagenda.com/AgendaPublic/AttachmentViewer.ashx?AttachmentID=6267&amp;ItemID=4542#:~:text=A%20typical%20ITS%20architecture%20comprises,domain%20can%20be%20reduced%20to</w:t>
        </w:r>
      </w:hyperlink>
    </w:p>
    <w:p w14:paraId="5FDD929D" w14:textId="77777777" w:rsidR="00217A82" w:rsidRPr="006C3830" w:rsidRDefault="00217A82" w:rsidP="008C4657">
      <w:pPr>
        <w:ind w:firstLine="0"/>
        <w:jc w:val="left"/>
        <w:rPr>
          <w:lang w:val="es-ES_tradnl"/>
        </w:rPr>
      </w:pPr>
    </w:p>
    <w:p w14:paraId="14FFE763" w14:textId="77777777" w:rsidR="00D44588" w:rsidRPr="006C3830" w:rsidRDefault="00D44588" w:rsidP="00453B47">
      <w:pPr>
        <w:ind w:firstLine="0"/>
        <w:rPr>
          <w:lang w:val="es-ES_tradnl"/>
        </w:rPr>
      </w:pPr>
    </w:p>
    <w:p w14:paraId="000EC52E" w14:textId="77777777" w:rsidR="000702F6" w:rsidRPr="006C3830" w:rsidRDefault="000702F6" w:rsidP="000702F6">
      <w:pPr>
        <w:pStyle w:val="Prrafodelista"/>
        <w:ind w:left="928" w:firstLine="0"/>
        <w:jc w:val="left"/>
      </w:pPr>
    </w:p>
    <w:p w14:paraId="43B4B7B2" w14:textId="5E76E331" w:rsidR="00FE7396" w:rsidRPr="006C3830" w:rsidRDefault="00FE7396" w:rsidP="00FE7396">
      <w:pPr>
        <w:pStyle w:val="Prrafodelista"/>
        <w:ind w:left="928" w:firstLine="0"/>
      </w:pPr>
    </w:p>
    <w:p w14:paraId="47452961" w14:textId="77CD9043" w:rsidR="00F364E3" w:rsidRPr="006C3830" w:rsidRDefault="00F364E3" w:rsidP="00A3431A">
      <w:pPr>
        <w:ind w:firstLine="0"/>
        <w:rPr>
          <w:lang w:val="es-ES_tradnl"/>
        </w:rPr>
      </w:pPr>
    </w:p>
    <w:p w14:paraId="3DC05C81" w14:textId="77777777" w:rsidR="00A3431A" w:rsidRPr="006C3830" w:rsidRDefault="00A3431A" w:rsidP="00A3431A">
      <w:pPr>
        <w:ind w:firstLine="0"/>
        <w:rPr>
          <w:lang w:val="es-ES_tradnl"/>
        </w:rPr>
      </w:pPr>
    </w:p>
    <w:p w14:paraId="5DE35C9E" w14:textId="77777777" w:rsidR="00A3431A" w:rsidRPr="006C3830" w:rsidRDefault="00A3431A" w:rsidP="00A3431A">
      <w:pPr>
        <w:ind w:firstLine="0"/>
        <w:rPr>
          <w:lang w:val="es-ES_tradnl"/>
        </w:rPr>
      </w:pPr>
    </w:p>
    <w:p w14:paraId="4CC72DB7" w14:textId="77777777" w:rsidR="00D053F0" w:rsidRPr="006C3830" w:rsidRDefault="00D053F0" w:rsidP="00A3431A">
      <w:pPr>
        <w:ind w:firstLine="0"/>
        <w:rPr>
          <w:lang w:val="es-ES_tradnl"/>
        </w:rPr>
      </w:pPr>
    </w:p>
    <w:p w14:paraId="5BDC3166" w14:textId="77777777" w:rsidR="00D053F0" w:rsidRPr="006C3830" w:rsidRDefault="00D053F0" w:rsidP="00A3431A">
      <w:pPr>
        <w:ind w:firstLine="0"/>
        <w:rPr>
          <w:lang w:val="es-ES_tradnl"/>
        </w:rPr>
      </w:pPr>
    </w:p>
    <w:p w14:paraId="665BC684" w14:textId="77777777" w:rsidR="00D053F0" w:rsidRPr="006C3830" w:rsidRDefault="00D053F0" w:rsidP="00A3431A">
      <w:pPr>
        <w:ind w:firstLine="0"/>
        <w:rPr>
          <w:lang w:val="es-ES_tradnl"/>
        </w:rPr>
      </w:pPr>
    </w:p>
    <w:p w14:paraId="5CFEFC48" w14:textId="77777777" w:rsidR="00D053F0" w:rsidRPr="006C3830" w:rsidRDefault="00D053F0" w:rsidP="00A3431A">
      <w:pPr>
        <w:ind w:firstLine="0"/>
        <w:rPr>
          <w:lang w:val="es-ES_tradnl"/>
        </w:rPr>
      </w:pPr>
    </w:p>
    <w:p w14:paraId="0E86F8A3" w14:textId="77777777" w:rsidR="00D053F0" w:rsidRPr="006C3830" w:rsidRDefault="00D053F0" w:rsidP="00A3431A">
      <w:pPr>
        <w:ind w:firstLine="0"/>
        <w:rPr>
          <w:lang w:val="es-ES_tradnl"/>
        </w:rPr>
      </w:pPr>
    </w:p>
    <w:p w14:paraId="38546E26" w14:textId="77777777" w:rsidR="00D053F0" w:rsidRPr="006C3830" w:rsidRDefault="00D053F0" w:rsidP="00A3431A">
      <w:pPr>
        <w:ind w:firstLine="0"/>
        <w:rPr>
          <w:lang w:val="es-ES_tradnl"/>
        </w:rPr>
      </w:pPr>
    </w:p>
    <w:p w14:paraId="05C0B5D2" w14:textId="77777777" w:rsidR="00D053F0" w:rsidRPr="006C3830" w:rsidRDefault="00D053F0" w:rsidP="00A3431A">
      <w:pPr>
        <w:ind w:firstLine="0"/>
        <w:rPr>
          <w:lang w:val="es-ES_tradnl"/>
        </w:rPr>
      </w:pPr>
    </w:p>
    <w:p w14:paraId="2ECC68F8" w14:textId="77777777" w:rsidR="00D053F0" w:rsidRPr="006C3830" w:rsidRDefault="00D053F0" w:rsidP="00A3431A">
      <w:pPr>
        <w:ind w:firstLine="0"/>
        <w:rPr>
          <w:lang w:val="es-ES_tradnl"/>
        </w:rPr>
      </w:pPr>
    </w:p>
    <w:p w14:paraId="4E31F212" w14:textId="77777777" w:rsidR="00D053F0" w:rsidRPr="006C3830" w:rsidRDefault="00D053F0" w:rsidP="00A3431A">
      <w:pPr>
        <w:ind w:firstLine="0"/>
        <w:rPr>
          <w:lang w:val="es-ES_tradnl"/>
        </w:rPr>
      </w:pPr>
    </w:p>
    <w:p w14:paraId="410FEC74" w14:textId="77777777" w:rsidR="00D053F0" w:rsidRPr="006C3830" w:rsidRDefault="00D053F0" w:rsidP="00A3431A">
      <w:pPr>
        <w:ind w:firstLine="0"/>
        <w:rPr>
          <w:lang w:val="es-ES_tradnl"/>
        </w:rPr>
      </w:pPr>
    </w:p>
    <w:p w14:paraId="40A3EB1B" w14:textId="691750CC" w:rsidR="00D774D2" w:rsidRPr="00AF7368" w:rsidRDefault="00D774D2" w:rsidP="00AF7368">
      <w:pPr>
        <w:pStyle w:val="Ttulo3"/>
      </w:pPr>
      <w:bookmarkStart w:id="48" w:name="_Toc193930339"/>
      <w:bookmarkStart w:id="49" w:name="_Toc199197739"/>
      <w:r w:rsidRPr="00AF7368">
        <w:t>Herramientas para la revisión bibliográfica</w:t>
      </w:r>
      <w:bookmarkEnd w:id="48"/>
      <w:bookmarkEnd w:id="49"/>
    </w:p>
    <w:p w14:paraId="2CD78976" w14:textId="77777777" w:rsidR="00D774D2" w:rsidRPr="00AF7368" w:rsidRDefault="00D774D2" w:rsidP="00D774D2">
      <w:pPr>
        <w:pStyle w:val="Prrafodelista"/>
        <w:numPr>
          <w:ilvl w:val="0"/>
          <w:numId w:val="15"/>
        </w:numPr>
        <w:spacing w:before="120" w:after="120"/>
        <w:ind w:left="851" w:hanging="425"/>
        <w:contextualSpacing w:val="0"/>
        <w:rPr>
          <w:rFonts w:ascii="Segoe UI" w:hAnsi="Segoe UI" w:cs="Segoe UI"/>
        </w:rPr>
      </w:pPr>
      <w:hyperlink r:id="rId21" w:history="1">
        <w:r w:rsidRPr="00AF7368">
          <w:rPr>
            <w:rStyle w:val="Hipervnculo"/>
            <w:rFonts w:ascii="Segoe UI" w:hAnsi="Segoe UI" w:cs="Segoe UI"/>
          </w:rPr>
          <w:t>https://parsif.al/</w:t>
        </w:r>
      </w:hyperlink>
    </w:p>
    <w:p w14:paraId="63C12DC9" w14:textId="77777777" w:rsidR="00D774D2" w:rsidRPr="00AF7368" w:rsidRDefault="00D774D2" w:rsidP="60950826">
      <w:pPr>
        <w:pStyle w:val="Prrafodelista"/>
        <w:numPr>
          <w:ilvl w:val="0"/>
          <w:numId w:val="15"/>
        </w:numPr>
        <w:spacing w:before="120" w:after="120"/>
        <w:ind w:left="851" w:hanging="425"/>
        <w:jc w:val="left"/>
        <w:rPr>
          <w:rFonts w:ascii="Segoe UI" w:hAnsi="Segoe UI" w:cs="Segoe UI"/>
          <w:lang w:val="es-ES"/>
        </w:rPr>
      </w:pPr>
      <w:r w:rsidRPr="60950826">
        <w:rPr>
          <w:rFonts w:ascii="Segoe UI" w:hAnsi="Segoe UI" w:cs="Segoe UI"/>
          <w:lang w:val="es-ES"/>
        </w:rPr>
        <w:t xml:space="preserve">ScientoPy:  </w:t>
      </w:r>
      <w:hyperlink r:id="rId22">
        <w:r w:rsidRPr="60950826">
          <w:rPr>
            <w:rStyle w:val="Hipervnculo"/>
            <w:rFonts w:ascii="Segoe UI" w:hAnsi="Segoe UI" w:cs="Segoe UI"/>
            <w:lang w:val="es-ES"/>
          </w:rPr>
          <w:t>https://github.com/jpruiz84/ScientoPy</w:t>
        </w:r>
      </w:hyperlink>
      <w:r w:rsidRPr="60950826">
        <w:rPr>
          <w:rFonts w:ascii="Segoe UI" w:hAnsi="Segoe UI" w:cs="Segoe UI"/>
          <w:lang w:val="es-ES"/>
        </w:rPr>
        <w:t xml:space="preserve">, </w:t>
      </w:r>
    </w:p>
    <w:p w14:paraId="05066186" w14:textId="77777777" w:rsidR="00D774D2" w:rsidRPr="00AF7368" w:rsidRDefault="00D774D2" w:rsidP="00D774D2">
      <w:pPr>
        <w:pStyle w:val="Prrafodelista"/>
        <w:numPr>
          <w:ilvl w:val="0"/>
          <w:numId w:val="15"/>
        </w:numPr>
        <w:spacing w:before="120" w:after="120"/>
        <w:ind w:left="851" w:hanging="425"/>
        <w:contextualSpacing w:val="0"/>
        <w:jc w:val="left"/>
        <w:rPr>
          <w:rFonts w:ascii="Segoe UI" w:eastAsiaTheme="minorHAnsi" w:hAnsi="Segoe UI" w:cs="Segoe UI"/>
        </w:rPr>
      </w:pPr>
      <w:hyperlink r:id="rId23" w:history="1">
        <w:r w:rsidRPr="00AF7368">
          <w:rPr>
            <w:rStyle w:val="Hipervnculo"/>
            <w:rFonts w:ascii="Segoe UI" w:hAnsi="Segoe UI" w:cs="Segoe UI"/>
          </w:rPr>
          <w:t>https://www.youtube.com/watch?v=rwYO6XVY-fI</w:t>
        </w:r>
      </w:hyperlink>
      <w:r w:rsidRPr="00AF7368">
        <w:rPr>
          <w:rFonts w:ascii="Segoe UI" w:hAnsi="Segoe UI" w:cs="Segoe UI"/>
        </w:rPr>
        <w:t>. </w:t>
      </w:r>
    </w:p>
    <w:p w14:paraId="60D7FB90" w14:textId="77777777" w:rsidR="00D774D2" w:rsidRPr="00AF7368" w:rsidRDefault="00D774D2" w:rsidP="18E71DD3">
      <w:pPr>
        <w:pStyle w:val="Prrafodelista"/>
        <w:numPr>
          <w:ilvl w:val="0"/>
          <w:numId w:val="15"/>
        </w:numPr>
        <w:spacing w:before="120" w:after="120"/>
        <w:ind w:left="851" w:hanging="425"/>
        <w:jc w:val="left"/>
        <w:rPr>
          <w:rFonts w:ascii="Segoe UI" w:hAnsi="Segoe UI" w:cs="Segoe UI"/>
          <w:lang w:val="en-US"/>
        </w:rPr>
      </w:pPr>
      <w:r w:rsidRPr="18E71DD3">
        <w:rPr>
          <w:rFonts w:ascii="Segoe UI" w:hAnsi="Segoe UI" w:cs="Segoe UI"/>
          <w:lang w:val="en-US"/>
        </w:rPr>
        <w:t xml:space="preserve">SciMAT:  </w:t>
      </w:r>
      <w:hyperlink r:id="rId24">
        <w:r w:rsidRPr="18E71DD3">
          <w:rPr>
            <w:rStyle w:val="Hipervnculo"/>
            <w:rFonts w:ascii="Segoe UI" w:hAnsi="Segoe UI" w:cs="Segoe UI"/>
            <w:lang w:val="en-US"/>
          </w:rPr>
          <w:t>https://sci2s.ugr.es/scimat/</w:t>
        </w:r>
      </w:hyperlink>
    </w:p>
    <w:p w14:paraId="583BD502" w14:textId="77777777" w:rsidR="006C3830" w:rsidRDefault="006C3830" w:rsidP="006C3830">
      <w:pPr>
        <w:pStyle w:val="Ttulo2"/>
        <w:spacing w:before="120" w:line="240" w:lineRule="auto"/>
        <w:jc w:val="left"/>
      </w:pPr>
      <w:bookmarkStart w:id="50" w:name="_Toc193930340"/>
      <w:bookmarkStart w:id="51" w:name="_Toc199197740"/>
      <w:r>
        <w:t>¿Gestores bibliográficos?</w:t>
      </w:r>
      <w:bookmarkEnd w:id="50"/>
      <w:bookmarkEnd w:id="51"/>
    </w:p>
    <w:p w14:paraId="0A678133" w14:textId="77777777" w:rsidR="006C3830" w:rsidRPr="00D774D2" w:rsidRDefault="006C3830" w:rsidP="006C3830">
      <w:pPr>
        <w:rPr>
          <w:b/>
          <w:szCs w:val="24"/>
        </w:rPr>
      </w:pPr>
      <w:r>
        <w:rPr>
          <w:szCs w:val="24"/>
          <w:shd w:val="clear" w:color="auto" w:fill="FFFFFF"/>
        </w:rPr>
        <w:t>Mendeley</w:t>
      </w:r>
    </w:p>
    <w:p w14:paraId="3FD44257" w14:textId="77777777" w:rsidR="006C3830" w:rsidRPr="00D774D2" w:rsidRDefault="006C3830" w:rsidP="006C3830"/>
    <w:p w14:paraId="58DAB1C1" w14:textId="77777777" w:rsidR="00D774D2" w:rsidRPr="00F364E3" w:rsidRDefault="00D774D2" w:rsidP="00D774D2">
      <w:pPr>
        <w:rPr>
          <w:lang w:val="en-US"/>
        </w:rPr>
      </w:pPr>
    </w:p>
    <w:p w14:paraId="36840E73" w14:textId="47BD5617" w:rsidR="0079771B" w:rsidRPr="006C3830" w:rsidRDefault="0079771B" w:rsidP="007D7500">
      <w:pPr>
        <w:ind w:firstLine="0"/>
        <w:rPr>
          <w:lang w:val="en-US"/>
        </w:rPr>
      </w:pPr>
    </w:p>
    <w:sectPr w:rsidR="0079771B" w:rsidRPr="006C3830" w:rsidSect="00463C70">
      <w:headerReference w:type="default" r:id="rId25"/>
      <w:footerReference w:type="default" r:id="rId26"/>
      <w:pgSz w:w="12240" w:h="15840"/>
      <w:pgMar w:top="1440" w:right="1080" w:bottom="1440" w:left="108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7EDCE5" w14:textId="77777777" w:rsidR="003F5A55" w:rsidRDefault="003F5A55" w:rsidP="001F55D0">
      <w:pPr>
        <w:spacing w:before="0" w:after="0" w:line="240" w:lineRule="auto"/>
      </w:pPr>
      <w:r>
        <w:separator/>
      </w:r>
    </w:p>
  </w:endnote>
  <w:endnote w:type="continuationSeparator" w:id="0">
    <w:p w14:paraId="3088205B" w14:textId="77777777" w:rsidR="003F5A55" w:rsidRDefault="003F5A55" w:rsidP="001F55D0">
      <w:pPr>
        <w:spacing w:before="0" w:after="0" w:line="240" w:lineRule="auto"/>
      </w:pPr>
      <w:r>
        <w:continuationSeparator/>
      </w:r>
    </w:p>
  </w:endnote>
  <w:endnote w:type="continuationNotice" w:id="1">
    <w:p w14:paraId="5A9B0D8A" w14:textId="77777777" w:rsidR="003F5A55" w:rsidRDefault="003F5A5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uclid Symbol">
    <w:altName w:val="Symbol"/>
    <w:charset w:val="02"/>
    <w:family w:val="roman"/>
    <w:pitch w:val="variable"/>
    <w:sig w:usb0="00000000" w:usb1="10000000" w:usb2="00000000" w:usb3="00000000" w:csb0="80000000" w:csb1="00000000"/>
  </w:font>
  <w:font w:name="Euclid">
    <w:altName w:val="Cambria"/>
    <w:charset w:val="00"/>
    <w:family w:val="roman"/>
    <w:pitch w:val="variable"/>
    <w:sig w:usb0="8000002F" w:usb1="0000000A" w:usb2="00000000" w:usb3="00000000" w:csb0="0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oncini Garamond">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63475536"/>
      <w:docPartObj>
        <w:docPartGallery w:val="Page Numbers (Bottom of Page)"/>
        <w:docPartUnique/>
      </w:docPartObj>
    </w:sdtPr>
    <w:sdtContent>
      <w:p w14:paraId="3D04CB59" w14:textId="2938A452" w:rsidR="00E84F49" w:rsidRDefault="00E84F49" w:rsidP="0018291F">
        <w:pPr>
          <w:pStyle w:val="Piedepgina"/>
          <w:tabs>
            <w:tab w:val="left" w:pos="4290"/>
          </w:tabs>
          <w:jc w:val="center"/>
        </w:pPr>
        <w:r>
          <w:fldChar w:fldCharType="begin"/>
        </w:r>
        <w:r>
          <w:instrText>PAGE   \* MERGEFORMAT</w:instrText>
        </w:r>
        <w:r>
          <w:fldChar w:fldCharType="separate"/>
        </w:r>
        <w:r w:rsidR="009672B3" w:rsidRPr="009672B3">
          <w:rPr>
            <w:noProof/>
            <w:lang w:val="es-ES"/>
          </w:rPr>
          <w:t>25</w:t>
        </w:r>
        <w:r>
          <w:fldChar w:fldCharType="end"/>
        </w:r>
      </w:p>
    </w:sdtContent>
  </w:sdt>
  <w:p w14:paraId="7BF9F65C" w14:textId="77777777" w:rsidR="00E84F49" w:rsidRDefault="00E84F4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841A61" w14:textId="77777777" w:rsidR="003F5A55" w:rsidRDefault="003F5A55" w:rsidP="001F55D0">
      <w:pPr>
        <w:spacing w:before="0" w:after="0" w:line="240" w:lineRule="auto"/>
      </w:pPr>
      <w:r>
        <w:separator/>
      </w:r>
    </w:p>
  </w:footnote>
  <w:footnote w:type="continuationSeparator" w:id="0">
    <w:p w14:paraId="6693B274" w14:textId="77777777" w:rsidR="003F5A55" w:rsidRDefault="003F5A55" w:rsidP="001F55D0">
      <w:pPr>
        <w:spacing w:before="0" w:after="0" w:line="240" w:lineRule="auto"/>
      </w:pPr>
      <w:r>
        <w:continuationSeparator/>
      </w:r>
    </w:p>
  </w:footnote>
  <w:footnote w:type="continuationNotice" w:id="1">
    <w:p w14:paraId="56B7C42E" w14:textId="77777777" w:rsidR="003F5A55" w:rsidRDefault="003F5A5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60"/>
      <w:gridCol w:w="3360"/>
      <w:gridCol w:w="3360"/>
    </w:tblGrid>
    <w:tr w:rsidR="18E71DD3" w14:paraId="3A8B01B4" w14:textId="77777777" w:rsidTr="18E71DD3">
      <w:trPr>
        <w:trHeight w:val="300"/>
      </w:trPr>
      <w:tc>
        <w:tcPr>
          <w:tcW w:w="3360" w:type="dxa"/>
        </w:tcPr>
        <w:p w14:paraId="42B26850" w14:textId="5E2C584C" w:rsidR="18E71DD3" w:rsidRDefault="18E71DD3" w:rsidP="18E71DD3">
          <w:pPr>
            <w:pStyle w:val="Encabezado"/>
            <w:ind w:left="-115"/>
            <w:jc w:val="left"/>
          </w:pPr>
        </w:p>
      </w:tc>
      <w:tc>
        <w:tcPr>
          <w:tcW w:w="3360" w:type="dxa"/>
        </w:tcPr>
        <w:p w14:paraId="46FD24A3" w14:textId="5DFDFAA5" w:rsidR="18E71DD3" w:rsidRDefault="18E71DD3" w:rsidP="18E71DD3">
          <w:pPr>
            <w:pStyle w:val="Encabezado"/>
            <w:jc w:val="center"/>
          </w:pPr>
        </w:p>
      </w:tc>
      <w:tc>
        <w:tcPr>
          <w:tcW w:w="3360" w:type="dxa"/>
        </w:tcPr>
        <w:p w14:paraId="29D8C0B5" w14:textId="35211665" w:rsidR="18E71DD3" w:rsidRDefault="18E71DD3" w:rsidP="18E71DD3">
          <w:pPr>
            <w:pStyle w:val="Encabezado"/>
            <w:ind w:right="-115"/>
            <w:jc w:val="right"/>
          </w:pPr>
        </w:p>
      </w:tc>
    </w:tr>
  </w:tbl>
  <w:p w14:paraId="607C3D2A" w14:textId="757563AA" w:rsidR="18E71DD3" w:rsidRDefault="18E71DD3" w:rsidP="18E71DD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0370D"/>
    <w:multiLevelType w:val="multilevel"/>
    <w:tmpl w:val="9CC85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A7117"/>
    <w:multiLevelType w:val="hybridMultilevel"/>
    <w:tmpl w:val="66C8871A"/>
    <w:lvl w:ilvl="0" w:tplc="64A2386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 w15:restartNumberingAfterBreak="0">
    <w:nsid w:val="03B86A39"/>
    <w:multiLevelType w:val="multilevel"/>
    <w:tmpl w:val="B4A0E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A06C3E"/>
    <w:multiLevelType w:val="hybridMultilevel"/>
    <w:tmpl w:val="A0460684"/>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F7F1E2F"/>
    <w:multiLevelType w:val="hybridMultilevel"/>
    <w:tmpl w:val="2D5A20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0D03524"/>
    <w:multiLevelType w:val="hybridMultilevel"/>
    <w:tmpl w:val="CF2AFF7C"/>
    <w:lvl w:ilvl="0" w:tplc="240A0001">
      <w:start w:val="1"/>
      <w:numFmt w:val="bullet"/>
      <w:lvlText w:val=""/>
      <w:lvlJc w:val="left"/>
      <w:pPr>
        <w:ind w:left="1288" w:hanging="360"/>
      </w:pPr>
      <w:rPr>
        <w:rFonts w:ascii="Symbol" w:hAnsi="Symbol" w:hint="default"/>
      </w:rPr>
    </w:lvl>
    <w:lvl w:ilvl="1" w:tplc="240A0003" w:tentative="1">
      <w:start w:val="1"/>
      <w:numFmt w:val="bullet"/>
      <w:lvlText w:val="o"/>
      <w:lvlJc w:val="left"/>
      <w:pPr>
        <w:ind w:left="2008" w:hanging="360"/>
      </w:pPr>
      <w:rPr>
        <w:rFonts w:ascii="Courier New" w:hAnsi="Courier New" w:cs="Courier New" w:hint="default"/>
      </w:rPr>
    </w:lvl>
    <w:lvl w:ilvl="2" w:tplc="240A0005" w:tentative="1">
      <w:start w:val="1"/>
      <w:numFmt w:val="bullet"/>
      <w:lvlText w:val=""/>
      <w:lvlJc w:val="left"/>
      <w:pPr>
        <w:ind w:left="2728" w:hanging="360"/>
      </w:pPr>
      <w:rPr>
        <w:rFonts w:ascii="Wingdings" w:hAnsi="Wingdings" w:hint="default"/>
      </w:rPr>
    </w:lvl>
    <w:lvl w:ilvl="3" w:tplc="240A0001" w:tentative="1">
      <w:start w:val="1"/>
      <w:numFmt w:val="bullet"/>
      <w:lvlText w:val=""/>
      <w:lvlJc w:val="left"/>
      <w:pPr>
        <w:ind w:left="3448" w:hanging="360"/>
      </w:pPr>
      <w:rPr>
        <w:rFonts w:ascii="Symbol" w:hAnsi="Symbol" w:hint="default"/>
      </w:rPr>
    </w:lvl>
    <w:lvl w:ilvl="4" w:tplc="240A0003" w:tentative="1">
      <w:start w:val="1"/>
      <w:numFmt w:val="bullet"/>
      <w:lvlText w:val="o"/>
      <w:lvlJc w:val="left"/>
      <w:pPr>
        <w:ind w:left="4168" w:hanging="360"/>
      </w:pPr>
      <w:rPr>
        <w:rFonts w:ascii="Courier New" w:hAnsi="Courier New" w:cs="Courier New" w:hint="default"/>
      </w:rPr>
    </w:lvl>
    <w:lvl w:ilvl="5" w:tplc="240A0005" w:tentative="1">
      <w:start w:val="1"/>
      <w:numFmt w:val="bullet"/>
      <w:lvlText w:val=""/>
      <w:lvlJc w:val="left"/>
      <w:pPr>
        <w:ind w:left="4888" w:hanging="360"/>
      </w:pPr>
      <w:rPr>
        <w:rFonts w:ascii="Wingdings" w:hAnsi="Wingdings" w:hint="default"/>
      </w:rPr>
    </w:lvl>
    <w:lvl w:ilvl="6" w:tplc="240A0001" w:tentative="1">
      <w:start w:val="1"/>
      <w:numFmt w:val="bullet"/>
      <w:lvlText w:val=""/>
      <w:lvlJc w:val="left"/>
      <w:pPr>
        <w:ind w:left="5608" w:hanging="360"/>
      </w:pPr>
      <w:rPr>
        <w:rFonts w:ascii="Symbol" w:hAnsi="Symbol" w:hint="default"/>
      </w:rPr>
    </w:lvl>
    <w:lvl w:ilvl="7" w:tplc="240A0003" w:tentative="1">
      <w:start w:val="1"/>
      <w:numFmt w:val="bullet"/>
      <w:lvlText w:val="o"/>
      <w:lvlJc w:val="left"/>
      <w:pPr>
        <w:ind w:left="6328" w:hanging="360"/>
      </w:pPr>
      <w:rPr>
        <w:rFonts w:ascii="Courier New" w:hAnsi="Courier New" w:cs="Courier New" w:hint="default"/>
      </w:rPr>
    </w:lvl>
    <w:lvl w:ilvl="8" w:tplc="240A0005" w:tentative="1">
      <w:start w:val="1"/>
      <w:numFmt w:val="bullet"/>
      <w:lvlText w:val=""/>
      <w:lvlJc w:val="left"/>
      <w:pPr>
        <w:ind w:left="7048" w:hanging="360"/>
      </w:pPr>
      <w:rPr>
        <w:rFonts w:ascii="Wingdings" w:hAnsi="Wingdings" w:hint="default"/>
      </w:rPr>
    </w:lvl>
  </w:abstractNum>
  <w:abstractNum w:abstractNumId="6" w15:restartNumberingAfterBreak="0">
    <w:nsid w:val="11C27573"/>
    <w:multiLevelType w:val="multilevel"/>
    <w:tmpl w:val="20468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73781B"/>
    <w:multiLevelType w:val="hybridMultilevel"/>
    <w:tmpl w:val="08CCC58A"/>
    <w:lvl w:ilvl="0" w:tplc="240A0001">
      <w:start w:val="1"/>
      <w:numFmt w:val="bullet"/>
      <w:lvlText w:val=""/>
      <w:lvlJc w:val="left"/>
      <w:pPr>
        <w:ind w:left="1288" w:hanging="360"/>
      </w:pPr>
      <w:rPr>
        <w:rFonts w:ascii="Symbol" w:hAnsi="Symbol" w:hint="default"/>
      </w:rPr>
    </w:lvl>
    <w:lvl w:ilvl="1" w:tplc="240A0003" w:tentative="1">
      <w:start w:val="1"/>
      <w:numFmt w:val="bullet"/>
      <w:lvlText w:val="o"/>
      <w:lvlJc w:val="left"/>
      <w:pPr>
        <w:ind w:left="2008" w:hanging="360"/>
      </w:pPr>
      <w:rPr>
        <w:rFonts w:ascii="Courier New" w:hAnsi="Courier New" w:cs="Courier New" w:hint="default"/>
      </w:rPr>
    </w:lvl>
    <w:lvl w:ilvl="2" w:tplc="240A0005" w:tentative="1">
      <w:start w:val="1"/>
      <w:numFmt w:val="bullet"/>
      <w:lvlText w:val=""/>
      <w:lvlJc w:val="left"/>
      <w:pPr>
        <w:ind w:left="2728" w:hanging="360"/>
      </w:pPr>
      <w:rPr>
        <w:rFonts w:ascii="Wingdings" w:hAnsi="Wingdings" w:hint="default"/>
      </w:rPr>
    </w:lvl>
    <w:lvl w:ilvl="3" w:tplc="240A0001" w:tentative="1">
      <w:start w:val="1"/>
      <w:numFmt w:val="bullet"/>
      <w:lvlText w:val=""/>
      <w:lvlJc w:val="left"/>
      <w:pPr>
        <w:ind w:left="3448" w:hanging="360"/>
      </w:pPr>
      <w:rPr>
        <w:rFonts w:ascii="Symbol" w:hAnsi="Symbol" w:hint="default"/>
      </w:rPr>
    </w:lvl>
    <w:lvl w:ilvl="4" w:tplc="240A0003" w:tentative="1">
      <w:start w:val="1"/>
      <w:numFmt w:val="bullet"/>
      <w:lvlText w:val="o"/>
      <w:lvlJc w:val="left"/>
      <w:pPr>
        <w:ind w:left="4168" w:hanging="360"/>
      </w:pPr>
      <w:rPr>
        <w:rFonts w:ascii="Courier New" w:hAnsi="Courier New" w:cs="Courier New" w:hint="default"/>
      </w:rPr>
    </w:lvl>
    <w:lvl w:ilvl="5" w:tplc="240A0005" w:tentative="1">
      <w:start w:val="1"/>
      <w:numFmt w:val="bullet"/>
      <w:lvlText w:val=""/>
      <w:lvlJc w:val="left"/>
      <w:pPr>
        <w:ind w:left="4888" w:hanging="360"/>
      </w:pPr>
      <w:rPr>
        <w:rFonts w:ascii="Wingdings" w:hAnsi="Wingdings" w:hint="default"/>
      </w:rPr>
    </w:lvl>
    <w:lvl w:ilvl="6" w:tplc="240A0001" w:tentative="1">
      <w:start w:val="1"/>
      <w:numFmt w:val="bullet"/>
      <w:lvlText w:val=""/>
      <w:lvlJc w:val="left"/>
      <w:pPr>
        <w:ind w:left="5608" w:hanging="360"/>
      </w:pPr>
      <w:rPr>
        <w:rFonts w:ascii="Symbol" w:hAnsi="Symbol" w:hint="default"/>
      </w:rPr>
    </w:lvl>
    <w:lvl w:ilvl="7" w:tplc="240A0003" w:tentative="1">
      <w:start w:val="1"/>
      <w:numFmt w:val="bullet"/>
      <w:lvlText w:val="o"/>
      <w:lvlJc w:val="left"/>
      <w:pPr>
        <w:ind w:left="6328" w:hanging="360"/>
      </w:pPr>
      <w:rPr>
        <w:rFonts w:ascii="Courier New" w:hAnsi="Courier New" w:cs="Courier New" w:hint="default"/>
      </w:rPr>
    </w:lvl>
    <w:lvl w:ilvl="8" w:tplc="240A0005" w:tentative="1">
      <w:start w:val="1"/>
      <w:numFmt w:val="bullet"/>
      <w:lvlText w:val=""/>
      <w:lvlJc w:val="left"/>
      <w:pPr>
        <w:ind w:left="7048" w:hanging="360"/>
      </w:pPr>
      <w:rPr>
        <w:rFonts w:ascii="Wingdings" w:hAnsi="Wingdings" w:hint="default"/>
      </w:rPr>
    </w:lvl>
  </w:abstractNum>
  <w:abstractNum w:abstractNumId="8" w15:restartNumberingAfterBreak="0">
    <w:nsid w:val="152433EB"/>
    <w:multiLevelType w:val="hybridMultilevel"/>
    <w:tmpl w:val="0290A3A2"/>
    <w:lvl w:ilvl="0" w:tplc="2F0686E4">
      <w:start w:val="1"/>
      <w:numFmt w:val="lowerRoman"/>
      <w:lvlText w:val="%1."/>
      <w:lvlJc w:val="right"/>
      <w:pPr>
        <w:tabs>
          <w:tab w:val="num" w:pos="720"/>
        </w:tabs>
        <w:ind w:left="720" w:hanging="360"/>
      </w:pPr>
    </w:lvl>
    <w:lvl w:ilvl="1" w:tplc="3BA0B5EC" w:tentative="1">
      <w:start w:val="1"/>
      <w:numFmt w:val="lowerRoman"/>
      <w:lvlText w:val="%2."/>
      <w:lvlJc w:val="right"/>
      <w:pPr>
        <w:tabs>
          <w:tab w:val="num" w:pos="1440"/>
        </w:tabs>
        <w:ind w:left="1440" w:hanging="360"/>
      </w:pPr>
    </w:lvl>
    <w:lvl w:ilvl="2" w:tplc="B92EA35C" w:tentative="1">
      <w:start w:val="1"/>
      <w:numFmt w:val="lowerRoman"/>
      <w:lvlText w:val="%3."/>
      <w:lvlJc w:val="right"/>
      <w:pPr>
        <w:tabs>
          <w:tab w:val="num" w:pos="2160"/>
        </w:tabs>
        <w:ind w:left="2160" w:hanging="360"/>
      </w:pPr>
    </w:lvl>
    <w:lvl w:ilvl="3" w:tplc="A3CE8DF4" w:tentative="1">
      <w:start w:val="1"/>
      <w:numFmt w:val="lowerRoman"/>
      <w:lvlText w:val="%4."/>
      <w:lvlJc w:val="right"/>
      <w:pPr>
        <w:tabs>
          <w:tab w:val="num" w:pos="2880"/>
        </w:tabs>
        <w:ind w:left="2880" w:hanging="360"/>
      </w:pPr>
    </w:lvl>
    <w:lvl w:ilvl="4" w:tplc="4EC8A550" w:tentative="1">
      <w:start w:val="1"/>
      <w:numFmt w:val="lowerRoman"/>
      <w:lvlText w:val="%5."/>
      <w:lvlJc w:val="right"/>
      <w:pPr>
        <w:tabs>
          <w:tab w:val="num" w:pos="3600"/>
        </w:tabs>
        <w:ind w:left="3600" w:hanging="360"/>
      </w:pPr>
    </w:lvl>
    <w:lvl w:ilvl="5" w:tplc="66345466" w:tentative="1">
      <w:start w:val="1"/>
      <w:numFmt w:val="lowerRoman"/>
      <w:lvlText w:val="%6."/>
      <w:lvlJc w:val="right"/>
      <w:pPr>
        <w:tabs>
          <w:tab w:val="num" w:pos="4320"/>
        </w:tabs>
        <w:ind w:left="4320" w:hanging="360"/>
      </w:pPr>
    </w:lvl>
    <w:lvl w:ilvl="6" w:tplc="4372FC96" w:tentative="1">
      <w:start w:val="1"/>
      <w:numFmt w:val="lowerRoman"/>
      <w:lvlText w:val="%7."/>
      <w:lvlJc w:val="right"/>
      <w:pPr>
        <w:tabs>
          <w:tab w:val="num" w:pos="5040"/>
        </w:tabs>
        <w:ind w:left="5040" w:hanging="360"/>
      </w:pPr>
    </w:lvl>
    <w:lvl w:ilvl="7" w:tplc="C28CFF4C" w:tentative="1">
      <w:start w:val="1"/>
      <w:numFmt w:val="lowerRoman"/>
      <w:lvlText w:val="%8."/>
      <w:lvlJc w:val="right"/>
      <w:pPr>
        <w:tabs>
          <w:tab w:val="num" w:pos="5760"/>
        </w:tabs>
        <w:ind w:left="5760" w:hanging="360"/>
      </w:pPr>
    </w:lvl>
    <w:lvl w:ilvl="8" w:tplc="D06C4F22" w:tentative="1">
      <w:start w:val="1"/>
      <w:numFmt w:val="lowerRoman"/>
      <w:lvlText w:val="%9."/>
      <w:lvlJc w:val="right"/>
      <w:pPr>
        <w:tabs>
          <w:tab w:val="num" w:pos="6480"/>
        </w:tabs>
        <w:ind w:left="6480" w:hanging="360"/>
      </w:pPr>
    </w:lvl>
  </w:abstractNum>
  <w:abstractNum w:abstractNumId="9" w15:restartNumberingAfterBreak="0">
    <w:nsid w:val="16C826D5"/>
    <w:multiLevelType w:val="multilevel"/>
    <w:tmpl w:val="0DA01CAA"/>
    <w:lvl w:ilvl="0">
      <w:start w:val="1"/>
      <w:numFmt w:val="decimal"/>
      <w:lvlText w:val="%1.5"/>
      <w:lvlJc w:val="left"/>
      <w:pPr>
        <w:tabs>
          <w:tab w:val="num" w:pos="360"/>
        </w:tabs>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18A3AA29"/>
    <w:multiLevelType w:val="hybridMultilevel"/>
    <w:tmpl w:val="4B3CAF1C"/>
    <w:lvl w:ilvl="0" w:tplc="49F4798A">
      <w:start w:val="1"/>
      <w:numFmt w:val="bullet"/>
      <w:lvlText w:val=""/>
      <w:lvlJc w:val="left"/>
      <w:pPr>
        <w:ind w:left="928" w:hanging="360"/>
      </w:pPr>
      <w:rPr>
        <w:rFonts w:ascii="Symbol" w:hAnsi="Symbol" w:hint="default"/>
      </w:rPr>
    </w:lvl>
    <w:lvl w:ilvl="1" w:tplc="0F9C2504">
      <w:start w:val="1"/>
      <w:numFmt w:val="bullet"/>
      <w:lvlText w:val="o"/>
      <w:lvlJc w:val="left"/>
      <w:pPr>
        <w:ind w:left="1648" w:hanging="360"/>
      </w:pPr>
      <w:rPr>
        <w:rFonts w:ascii="Courier New" w:hAnsi="Courier New" w:hint="default"/>
      </w:rPr>
    </w:lvl>
    <w:lvl w:ilvl="2" w:tplc="62E437E6">
      <w:start w:val="1"/>
      <w:numFmt w:val="bullet"/>
      <w:lvlText w:val=""/>
      <w:lvlJc w:val="left"/>
      <w:pPr>
        <w:ind w:left="2368" w:hanging="360"/>
      </w:pPr>
      <w:rPr>
        <w:rFonts w:ascii="Wingdings" w:hAnsi="Wingdings" w:hint="default"/>
      </w:rPr>
    </w:lvl>
    <w:lvl w:ilvl="3" w:tplc="D7FA1EAE">
      <w:start w:val="1"/>
      <w:numFmt w:val="bullet"/>
      <w:lvlText w:val=""/>
      <w:lvlJc w:val="left"/>
      <w:pPr>
        <w:ind w:left="3088" w:hanging="360"/>
      </w:pPr>
      <w:rPr>
        <w:rFonts w:ascii="Symbol" w:hAnsi="Symbol" w:hint="default"/>
      </w:rPr>
    </w:lvl>
    <w:lvl w:ilvl="4" w:tplc="3D50B218">
      <w:start w:val="1"/>
      <w:numFmt w:val="bullet"/>
      <w:lvlText w:val="o"/>
      <w:lvlJc w:val="left"/>
      <w:pPr>
        <w:ind w:left="3808" w:hanging="360"/>
      </w:pPr>
      <w:rPr>
        <w:rFonts w:ascii="Courier New" w:hAnsi="Courier New" w:hint="default"/>
      </w:rPr>
    </w:lvl>
    <w:lvl w:ilvl="5" w:tplc="D494D730">
      <w:start w:val="1"/>
      <w:numFmt w:val="bullet"/>
      <w:lvlText w:val=""/>
      <w:lvlJc w:val="left"/>
      <w:pPr>
        <w:ind w:left="4528" w:hanging="360"/>
      </w:pPr>
      <w:rPr>
        <w:rFonts w:ascii="Wingdings" w:hAnsi="Wingdings" w:hint="default"/>
      </w:rPr>
    </w:lvl>
    <w:lvl w:ilvl="6" w:tplc="F8F4346A">
      <w:start w:val="1"/>
      <w:numFmt w:val="bullet"/>
      <w:lvlText w:val=""/>
      <w:lvlJc w:val="left"/>
      <w:pPr>
        <w:ind w:left="5248" w:hanging="360"/>
      </w:pPr>
      <w:rPr>
        <w:rFonts w:ascii="Symbol" w:hAnsi="Symbol" w:hint="default"/>
      </w:rPr>
    </w:lvl>
    <w:lvl w:ilvl="7" w:tplc="380ECE66">
      <w:start w:val="1"/>
      <w:numFmt w:val="bullet"/>
      <w:lvlText w:val="o"/>
      <w:lvlJc w:val="left"/>
      <w:pPr>
        <w:ind w:left="5968" w:hanging="360"/>
      </w:pPr>
      <w:rPr>
        <w:rFonts w:ascii="Courier New" w:hAnsi="Courier New" w:hint="default"/>
      </w:rPr>
    </w:lvl>
    <w:lvl w:ilvl="8" w:tplc="D2606196">
      <w:start w:val="1"/>
      <w:numFmt w:val="bullet"/>
      <w:lvlText w:val=""/>
      <w:lvlJc w:val="left"/>
      <w:pPr>
        <w:ind w:left="6688" w:hanging="360"/>
      </w:pPr>
      <w:rPr>
        <w:rFonts w:ascii="Wingdings" w:hAnsi="Wingdings" w:hint="default"/>
      </w:rPr>
    </w:lvl>
  </w:abstractNum>
  <w:abstractNum w:abstractNumId="11" w15:restartNumberingAfterBreak="0">
    <w:nsid w:val="1ABD68F9"/>
    <w:multiLevelType w:val="hybridMultilevel"/>
    <w:tmpl w:val="B06005D8"/>
    <w:lvl w:ilvl="0" w:tplc="6BB20A1C">
      <w:start w:val="1"/>
      <w:numFmt w:val="bullet"/>
      <w:lvlText w:val=""/>
      <w:lvlJc w:val="left"/>
      <w:pPr>
        <w:ind w:left="720" w:hanging="360"/>
      </w:pPr>
      <w:rPr>
        <w:rFonts w:ascii="Euclid Symbol" w:hAnsi="Euclid 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D7414D3"/>
    <w:multiLevelType w:val="hybridMultilevel"/>
    <w:tmpl w:val="322A05B2"/>
    <w:lvl w:ilvl="0" w:tplc="448E8C1A">
      <w:start w:val="1"/>
      <w:numFmt w:val="bullet"/>
      <w:lvlText w:val="-"/>
      <w:lvlJc w:val="left"/>
      <w:pPr>
        <w:ind w:left="720" w:hanging="360"/>
      </w:pPr>
      <w:rPr>
        <w:rFonts w:ascii="Euclid Symbol" w:hAnsi="Euclid 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E666012"/>
    <w:multiLevelType w:val="hybridMultilevel"/>
    <w:tmpl w:val="9D0410F4"/>
    <w:lvl w:ilvl="0" w:tplc="C4FC7566">
      <w:start w:val="1"/>
      <w:numFmt w:val="bullet"/>
      <w:lvlText w:val="–"/>
      <w:lvlJc w:val="left"/>
      <w:pPr>
        <w:ind w:left="720" w:hanging="360"/>
      </w:pPr>
      <w:rPr>
        <w:rFonts w:ascii="Euclid" w:hAnsi="Euclid"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6B46FDE"/>
    <w:multiLevelType w:val="multilevel"/>
    <w:tmpl w:val="C6B46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5E20EE"/>
    <w:multiLevelType w:val="multilevel"/>
    <w:tmpl w:val="D35AD41A"/>
    <w:lvl w:ilvl="0">
      <w:start w:val="1"/>
      <w:numFmt w:val="decimal"/>
      <w:lvlText w:val="%1."/>
      <w:lvlJc w:val="left"/>
      <w:pPr>
        <w:ind w:left="720" w:hanging="360"/>
      </w:pPr>
      <w:rPr>
        <w:rFonts w:hint="default"/>
      </w:rPr>
    </w:lvl>
    <w:lvl w:ilvl="1">
      <w:start w:val="2"/>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A8D2AF4"/>
    <w:multiLevelType w:val="hybridMultilevel"/>
    <w:tmpl w:val="37E0F9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AD608FA"/>
    <w:multiLevelType w:val="hybridMultilevel"/>
    <w:tmpl w:val="3F50718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2E50714F"/>
    <w:multiLevelType w:val="multilevel"/>
    <w:tmpl w:val="47141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70162C"/>
    <w:multiLevelType w:val="hybridMultilevel"/>
    <w:tmpl w:val="8FDEBA54"/>
    <w:lvl w:ilvl="0" w:tplc="240A0001">
      <w:start w:val="1"/>
      <w:numFmt w:val="bullet"/>
      <w:lvlText w:val=""/>
      <w:lvlJc w:val="left"/>
      <w:pPr>
        <w:ind w:left="851" w:hanging="360"/>
      </w:pPr>
      <w:rPr>
        <w:rFonts w:ascii="Symbol" w:hAnsi="Symbol" w:hint="default"/>
      </w:rPr>
    </w:lvl>
    <w:lvl w:ilvl="1" w:tplc="240A0003">
      <w:start w:val="1"/>
      <w:numFmt w:val="bullet"/>
      <w:lvlText w:val="o"/>
      <w:lvlJc w:val="left"/>
      <w:pPr>
        <w:ind w:left="1571" w:hanging="360"/>
      </w:pPr>
      <w:rPr>
        <w:rFonts w:ascii="Courier New" w:hAnsi="Courier New" w:cs="Courier New" w:hint="default"/>
      </w:rPr>
    </w:lvl>
    <w:lvl w:ilvl="2" w:tplc="240A0005" w:tentative="1">
      <w:start w:val="1"/>
      <w:numFmt w:val="bullet"/>
      <w:lvlText w:val=""/>
      <w:lvlJc w:val="left"/>
      <w:pPr>
        <w:ind w:left="2291" w:hanging="360"/>
      </w:pPr>
      <w:rPr>
        <w:rFonts w:ascii="Wingdings" w:hAnsi="Wingdings" w:hint="default"/>
      </w:rPr>
    </w:lvl>
    <w:lvl w:ilvl="3" w:tplc="240A0001" w:tentative="1">
      <w:start w:val="1"/>
      <w:numFmt w:val="bullet"/>
      <w:lvlText w:val=""/>
      <w:lvlJc w:val="left"/>
      <w:pPr>
        <w:ind w:left="3011" w:hanging="360"/>
      </w:pPr>
      <w:rPr>
        <w:rFonts w:ascii="Symbol" w:hAnsi="Symbol" w:hint="default"/>
      </w:rPr>
    </w:lvl>
    <w:lvl w:ilvl="4" w:tplc="240A0003" w:tentative="1">
      <w:start w:val="1"/>
      <w:numFmt w:val="bullet"/>
      <w:lvlText w:val="o"/>
      <w:lvlJc w:val="left"/>
      <w:pPr>
        <w:ind w:left="3731" w:hanging="360"/>
      </w:pPr>
      <w:rPr>
        <w:rFonts w:ascii="Courier New" w:hAnsi="Courier New" w:cs="Courier New" w:hint="default"/>
      </w:rPr>
    </w:lvl>
    <w:lvl w:ilvl="5" w:tplc="240A0005" w:tentative="1">
      <w:start w:val="1"/>
      <w:numFmt w:val="bullet"/>
      <w:lvlText w:val=""/>
      <w:lvlJc w:val="left"/>
      <w:pPr>
        <w:ind w:left="4451" w:hanging="360"/>
      </w:pPr>
      <w:rPr>
        <w:rFonts w:ascii="Wingdings" w:hAnsi="Wingdings" w:hint="default"/>
      </w:rPr>
    </w:lvl>
    <w:lvl w:ilvl="6" w:tplc="240A0001" w:tentative="1">
      <w:start w:val="1"/>
      <w:numFmt w:val="bullet"/>
      <w:lvlText w:val=""/>
      <w:lvlJc w:val="left"/>
      <w:pPr>
        <w:ind w:left="5171" w:hanging="360"/>
      </w:pPr>
      <w:rPr>
        <w:rFonts w:ascii="Symbol" w:hAnsi="Symbol" w:hint="default"/>
      </w:rPr>
    </w:lvl>
    <w:lvl w:ilvl="7" w:tplc="240A0003" w:tentative="1">
      <w:start w:val="1"/>
      <w:numFmt w:val="bullet"/>
      <w:lvlText w:val="o"/>
      <w:lvlJc w:val="left"/>
      <w:pPr>
        <w:ind w:left="5891" w:hanging="360"/>
      </w:pPr>
      <w:rPr>
        <w:rFonts w:ascii="Courier New" w:hAnsi="Courier New" w:cs="Courier New" w:hint="default"/>
      </w:rPr>
    </w:lvl>
    <w:lvl w:ilvl="8" w:tplc="240A0005" w:tentative="1">
      <w:start w:val="1"/>
      <w:numFmt w:val="bullet"/>
      <w:lvlText w:val=""/>
      <w:lvlJc w:val="left"/>
      <w:pPr>
        <w:ind w:left="6611" w:hanging="360"/>
      </w:pPr>
      <w:rPr>
        <w:rFonts w:ascii="Wingdings" w:hAnsi="Wingdings" w:hint="default"/>
      </w:rPr>
    </w:lvl>
  </w:abstractNum>
  <w:abstractNum w:abstractNumId="20" w15:restartNumberingAfterBreak="0">
    <w:nsid w:val="30416801"/>
    <w:multiLevelType w:val="multilevel"/>
    <w:tmpl w:val="9626C5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3AA34638"/>
    <w:multiLevelType w:val="multilevel"/>
    <w:tmpl w:val="71147F44"/>
    <w:lvl w:ilvl="0">
      <w:start w:val="1"/>
      <w:numFmt w:val="decimal"/>
      <w:lvlText w:val="%1.2"/>
      <w:lvlJc w:val="left"/>
      <w:pPr>
        <w:tabs>
          <w:tab w:val="num" w:pos="360"/>
        </w:tabs>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3AC136F8"/>
    <w:multiLevelType w:val="multilevel"/>
    <w:tmpl w:val="D35AD41A"/>
    <w:lvl w:ilvl="0">
      <w:start w:val="1"/>
      <w:numFmt w:val="decimal"/>
      <w:lvlText w:val="%1."/>
      <w:lvlJc w:val="left"/>
      <w:pPr>
        <w:ind w:left="720" w:hanging="360"/>
      </w:pPr>
      <w:rPr>
        <w:rFonts w:hint="default"/>
      </w:rPr>
    </w:lvl>
    <w:lvl w:ilvl="1">
      <w:start w:val="2"/>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C6369F5"/>
    <w:multiLevelType w:val="multilevel"/>
    <w:tmpl w:val="66DED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A51A9D"/>
    <w:multiLevelType w:val="hybridMultilevel"/>
    <w:tmpl w:val="57CC8D4E"/>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5" w15:restartNumberingAfterBreak="0">
    <w:nsid w:val="3E9052B4"/>
    <w:multiLevelType w:val="multilevel"/>
    <w:tmpl w:val="28D03EBE"/>
    <w:lvl w:ilvl="0">
      <w:start w:val="2"/>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21B3E9D"/>
    <w:multiLevelType w:val="multilevel"/>
    <w:tmpl w:val="7F208EC8"/>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2B3089D"/>
    <w:multiLevelType w:val="multilevel"/>
    <w:tmpl w:val="7F208EC8"/>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3362BC9"/>
    <w:multiLevelType w:val="hybridMultilevel"/>
    <w:tmpl w:val="D0A269AE"/>
    <w:lvl w:ilvl="0" w:tplc="9CDC16C8">
      <w:start w:val="1"/>
      <w:numFmt w:val="lowerRoman"/>
      <w:lvlText w:val="%1."/>
      <w:lvlJc w:val="right"/>
      <w:pPr>
        <w:ind w:left="1429" w:hanging="360"/>
      </w:pPr>
      <w:rPr>
        <w:rFonts w:hint="default"/>
        <w:sz w:val="20"/>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47EE49F8"/>
    <w:multiLevelType w:val="hybridMultilevel"/>
    <w:tmpl w:val="EE7CB966"/>
    <w:lvl w:ilvl="0" w:tplc="31305240">
      <w:start w:val="1"/>
      <w:numFmt w:val="lowerLetter"/>
      <w:lvlText w:val="%1."/>
      <w:lvlJc w:val="left"/>
      <w:pPr>
        <w:ind w:left="720" w:hanging="360"/>
      </w:pPr>
      <w:rPr>
        <w:rFonts w:hint="default"/>
        <w:b/>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4A1378DA"/>
    <w:multiLevelType w:val="hybridMultilevel"/>
    <w:tmpl w:val="3E00EE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BDC0D45"/>
    <w:multiLevelType w:val="multilevel"/>
    <w:tmpl w:val="12C42A62"/>
    <w:lvl w:ilvl="0">
      <w:start w:val="1"/>
      <w:numFmt w:val="decimal"/>
      <w:lvlText w:val="%1.4"/>
      <w:lvlJc w:val="left"/>
      <w:pPr>
        <w:tabs>
          <w:tab w:val="num" w:pos="360"/>
        </w:tabs>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4C0C21C7"/>
    <w:multiLevelType w:val="hybridMultilevel"/>
    <w:tmpl w:val="1F4057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50E52C4E"/>
    <w:multiLevelType w:val="hybridMultilevel"/>
    <w:tmpl w:val="DBA851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4505534"/>
    <w:multiLevelType w:val="hybridMultilevel"/>
    <w:tmpl w:val="0BAAC5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5A30ECB"/>
    <w:multiLevelType w:val="multilevel"/>
    <w:tmpl w:val="697654D4"/>
    <w:lvl w:ilvl="0">
      <w:start w:val="1"/>
      <w:numFmt w:val="decimal"/>
      <w:lvlText w:val="%1.3"/>
      <w:lvlJc w:val="left"/>
      <w:pPr>
        <w:tabs>
          <w:tab w:val="num" w:pos="360"/>
        </w:tabs>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5F1D302E"/>
    <w:multiLevelType w:val="hybridMultilevel"/>
    <w:tmpl w:val="2EC6BEC6"/>
    <w:lvl w:ilvl="0" w:tplc="C4FC7566">
      <w:start w:val="1"/>
      <w:numFmt w:val="bullet"/>
      <w:lvlText w:val="–"/>
      <w:lvlJc w:val="left"/>
      <w:pPr>
        <w:ind w:left="1004" w:hanging="360"/>
      </w:pPr>
      <w:rPr>
        <w:rFonts w:ascii="Euclid" w:hAnsi="Euclid" w:hint="default"/>
        <w:sz w:val="20"/>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7" w15:restartNumberingAfterBreak="0">
    <w:nsid w:val="5FAF038B"/>
    <w:multiLevelType w:val="hybridMultilevel"/>
    <w:tmpl w:val="122A325C"/>
    <w:lvl w:ilvl="0" w:tplc="448E8C1A">
      <w:start w:val="1"/>
      <w:numFmt w:val="bullet"/>
      <w:lvlText w:val="-"/>
      <w:lvlJc w:val="left"/>
      <w:pPr>
        <w:ind w:left="720" w:hanging="360"/>
      </w:pPr>
      <w:rPr>
        <w:rFonts w:ascii="Euclid Symbol" w:hAnsi="Euclid 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1472D83"/>
    <w:multiLevelType w:val="multilevel"/>
    <w:tmpl w:val="711A4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E4743E"/>
    <w:multiLevelType w:val="multilevel"/>
    <w:tmpl w:val="D35AD41A"/>
    <w:lvl w:ilvl="0">
      <w:start w:val="1"/>
      <w:numFmt w:val="decimal"/>
      <w:lvlText w:val="%1."/>
      <w:lvlJc w:val="left"/>
      <w:pPr>
        <w:ind w:left="720" w:hanging="360"/>
      </w:pPr>
      <w:rPr>
        <w:rFonts w:hint="default"/>
      </w:rPr>
    </w:lvl>
    <w:lvl w:ilvl="1">
      <w:start w:val="2"/>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6E8C50E2"/>
    <w:multiLevelType w:val="multilevel"/>
    <w:tmpl w:val="D35AD41A"/>
    <w:lvl w:ilvl="0">
      <w:start w:val="1"/>
      <w:numFmt w:val="decimal"/>
      <w:lvlText w:val="%1."/>
      <w:lvlJc w:val="left"/>
      <w:pPr>
        <w:ind w:left="720" w:hanging="360"/>
      </w:pPr>
      <w:rPr>
        <w:rFonts w:hint="default"/>
      </w:rPr>
    </w:lvl>
    <w:lvl w:ilvl="1">
      <w:start w:val="2"/>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1201D87"/>
    <w:multiLevelType w:val="hybridMultilevel"/>
    <w:tmpl w:val="FDCABA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23B1435"/>
    <w:multiLevelType w:val="multilevel"/>
    <w:tmpl w:val="D77A0726"/>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C447FB2"/>
    <w:multiLevelType w:val="hybridMultilevel"/>
    <w:tmpl w:val="94587850"/>
    <w:lvl w:ilvl="0" w:tplc="953E0986">
      <w:start w:val="1"/>
      <w:numFmt w:val="bullet"/>
      <w:lvlText w:val=""/>
      <w:lvlJc w:val="left"/>
      <w:pPr>
        <w:ind w:left="928" w:hanging="360"/>
      </w:pPr>
      <w:rPr>
        <w:rFonts w:ascii="Symbol" w:hAnsi="Symbol" w:hint="default"/>
      </w:rPr>
    </w:lvl>
    <w:lvl w:ilvl="1" w:tplc="CC94D4E6">
      <w:start w:val="1"/>
      <w:numFmt w:val="bullet"/>
      <w:lvlText w:val="o"/>
      <w:lvlJc w:val="left"/>
      <w:pPr>
        <w:ind w:left="1648" w:hanging="360"/>
      </w:pPr>
      <w:rPr>
        <w:rFonts w:ascii="Courier New" w:hAnsi="Courier New" w:hint="default"/>
      </w:rPr>
    </w:lvl>
    <w:lvl w:ilvl="2" w:tplc="FEB4FD64">
      <w:start w:val="1"/>
      <w:numFmt w:val="bullet"/>
      <w:lvlText w:val=""/>
      <w:lvlJc w:val="left"/>
      <w:pPr>
        <w:ind w:left="2368" w:hanging="360"/>
      </w:pPr>
      <w:rPr>
        <w:rFonts w:ascii="Wingdings" w:hAnsi="Wingdings" w:hint="default"/>
      </w:rPr>
    </w:lvl>
    <w:lvl w:ilvl="3" w:tplc="9190A8A6">
      <w:start w:val="1"/>
      <w:numFmt w:val="bullet"/>
      <w:lvlText w:val=""/>
      <w:lvlJc w:val="left"/>
      <w:pPr>
        <w:ind w:left="3088" w:hanging="360"/>
      </w:pPr>
      <w:rPr>
        <w:rFonts w:ascii="Symbol" w:hAnsi="Symbol" w:hint="default"/>
      </w:rPr>
    </w:lvl>
    <w:lvl w:ilvl="4" w:tplc="7CCAE8B0">
      <w:start w:val="1"/>
      <w:numFmt w:val="bullet"/>
      <w:lvlText w:val="o"/>
      <w:lvlJc w:val="left"/>
      <w:pPr>
        <w:ind w:left="3808" w:hanging="360"/>
      </w:pPr>
      <w:rPr>
        <w:rFonts w:ascii="Courier New" w:hAnsi="Courier New" w:hint="default"/>
      </w:rPr>
    </w:lvl>
    <w:lvl w:ilvl="5" w:tplc="41E8AD0E">
      <w:start w:val="1"/>
      <w:numFmt w:val="bullet"/>
      <w:lvlText w:val=""/>
      <w:lvlJc w:val="left"/>
      <w:pPr>
        <w:ind w:left="4528" w:hanging="360"/>
      </w:pPr>
      <w:rPr>
        <w:rFonts w:ascii="Wingdings" w:hAnsi="Wingdings" w:hint="default"/>
      </w:rPr>
    </w:lvl>
    <w:lvl w:ilvl="6" w:tplc="7CBCD21C">
      <w:start w:val="1"/>
      <w:numFmt w:val="bullet"/>
      <w:lvlText w:val=""/>
      <w:lvlJc w:val="left"/>
      <w:pPr>
        <w:ind w:left="5248" w:hanging="360"/>
      </w:pPr>
      <w:rPr>
        <w:rFonts w:ascii="Symbol" w:hAnsi="Symbol" w:hint="default"/>
      </w:rPr>
    </w:lvl>
    <w:lvl w:ilvl="7" w:tplc="3A52D8C8">
      <w:start w:val="1"/>
      <w:numFmt w:val="bullet"/>
      <w:lvlText w:val="o"/>
      <w:lvlJc w:val="left"/>
      <w:pPr>
        <w:ind w:left="5968" w:hanging="360"/>
      </w:pPr>
      <w:rPr>
        <w:rFonts w:ascii="Courier New" w:hAnsi="Courier New" w:hint="default"/>
      </w:rPr>
    </w:lvl>
    <w:lvl w:ilvl="8" w:tplc="12FA5D0A">
      <w:start w:val="1"/>
      <w:numFmt w:val="bullet"/>
      <w:lvlText w:val=""/>
      <w:lvlJc w:val="left"/>
      <w:pPr>
        <w:ind w:left="6688" w:hanging="360"/>
      </w:pPr>
      <w:rPr>
        <w:rFonts w:ascii="Wingdings" w:hAnsi="Wingdings" w:hint="default"/>
      </w:rPr>
    </w:lvl>
  </w:abstractNum>
  <w:num w:numId="1" w16cid:durableId="1643804497">
    <w:abstractNumId w:val="19"/>
  </w:num>
  <w:num w:numId="2" w16cid:durableId="1969356975">
    <w:abstractNumId w:val="28"/>
  </w:num>
  <w:num w:numId="3" w16cid:durableId="819736170">
    <w:abstractNumId w:val="8"/>
  </w:num>
  <w:num w:numId="4" w16cid:durableId="333647550">
    <w:abstractNumId w:val="37"/>
  </w:num>
  <w:num w:numId="5" w16cid:durableId="534122332">
    <w:abstractNumId w:val="12"/>
  </w:num>
  <w:num w:numId="6" w16cid:durableId="717239324">
    <w:abstractNumId w:val="13"/>
  </w:num>
  <w:num w:numId="7" w16cid:durableId="1436630688">
    <w:abstractNumId w:val="36"/>
  </w:num>
  <w:num w:numId="8" w16cid:durableId="845633315">
    <w:abstractNumId w:val="33"/>
  </w:num>
  <w:num w:numId="9" w16cid:durableId="122237780">
    <w:abstractNumId w:val="17"/>
  </w:num>
  <w:num w:numId="10" w16cid:durableId="800616893">
    <w:abstractNumId w:val="41"/>
  </w:num>
  <w:num w:numId="11" w16cid:durableId="1428841287">
    <w:abstractNumId w:val="32"/>
  </w:num>
  <w:num w:numId="12" w16cid:durableId="1870488980">
    <w:abstractNumId w:val="30"/>
  </w:num>
  <w:num w:numId="13" w16cid:durableId="929508031">
    <w:abstractNumId w:val="4"/>
  </w:num>
  <w:num w:numId="14" w16cid:durableId="118262460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9037289">
    <w:abstractNumId w:val="3"/>
  </w:num>
  <w:num w:numId="16" w16cid:durableId="1922446586">
    <w:abstractNumId w:val="34"/>
  </w:num>
  <w:num w:numId="17" w16cid:durableId="316426145">
    <w:abstractNumId w:val="16"/>
  </w:num>
  <w:num w:numId="18" w16cid:durableId="906649124">
    <w:abstractNumId w:val="11"/>
  </w:num>
  <w:num w:numId="19" w16cid:durableId="221794552">
    <w:abstractNumId w:val="6"/>
  </w:num>
  <w:num w:numId="20" w16cid:durableId="1235816395">
    <w:abstractNumId w:val="43"/>
  </w:num>
  <w:num w:numId="21" w16cid:durableId="1116869859">
    <w:abstractNumId w:val="10"/>
  </w:num>
  <w:num w:numId="22" w16cid:durableId="1921332736">
    <w:abstractNumId w:val="0"/>
  </w:num>
  <w:num w:numId="23" w16cid:durableId="1752775960">
    <w:abstractNumId w:val="7"/>
  </w:num>
  <w:num w:numId="24" w16cid:durableId="982466190">
    <w:abstractNumId w:val="5"/>
  </w:num>
  <w:num w:numId="25" w16cid:durableId="1554388097">
    <w:abstractNumId w:val="24"/>
  </w:num>
  <w:num w:numId="26" w16cid:durableId="1974368367">
    <w:abstractNumId w:val="15"/>
  </w:num>
  <w:num w:numId="27" w16cid:durableId="1270157766">
    <w:abstractNumId w:val="21"/>
  </w:num>
  <w:num w:numId="28" w16cid:durableId="1812287787">
    <w:abstractNumId w:val="35"/>
  </w:num>
  <w:num w:numId="29" w16cid:durableId="879128263">
    <w:abstractNumId w:val="31"/>
  </w:num>
  <w:num w:numId="30" w16cid:durableId="1877573061">
    <w:abstractNumId w:val="9"/>
  </w:num>
  <w:num w:numId="31" w16cid:durableId="545483129">
    <w:abstractNumId w:val="29"/>
  </w:num>
  <w:num w:numId="32" w16cid:durableId="1479153856">
    <w:abstractNumId w:val="1"/>
  </w:num>
  <w:num w:numId="33" w16cid:durableId="515922464">
    <w:abstractNumId w:val="42"/>
  </w:num>
  <w:num w:numId="34" w16cid:durableId="340622946">
    <w:abstractNumId w:val="22"/>
  </w:num>
  <w:num w:numId="35" w16cid:durableId="8725005">
    <w:abstractNumId w:val="26"/>
  </w:num>
  <w:num w:numId="36" w16cid:durableId="220168063">
    <w:abstractNumId w:val="27"/>
  </w:num>
  <w:num w:numId="37" w16cid:durableId="1063992912">
    <w:abstractNumId w:val="39"/>
  </w:num>
  <w:num w:numId="38" w16cid:durableId="1136532682">
    <w:abstractNumId w:val="25"/>
  </w:num>
  <w:num w:numId="39" w16cid:durableId="592513552">
    <w:abstractNumId w:val="40"/>
  </w:num>
  <w:num w:numId="40" w16cid:durableId="564267166">
    <w:abstractNumId w:val="18"/>
  </w:num>
  <w:num w:numId="41" w16cid:durableId="439420608">
    <w:abstractNumId w:val="23"/>
  </w:num>
  <w:num w:numId="42" w16cid:durableId="2036930007">
    <w:abstractNumId w:val="14"/>
  </w:num>
  <w:num w:numId="43" w16cid:durableId="596862801">
    <w:abstractNumId w:val="2"/>
  </w:num>
  <w:num w:numId="44" w16cid:durableId="2085492313">
    <w:abstractNumId w:val="3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F48"/>
    <w:rsid w:val="00002E46"/>
    <w:rsid w:val="0000403E"/>
    <w:rsid w:val="0000551F"/>
    <w:rsid w:val="0001424B"/>
    <w:rsid w:val="00014FCC"/>
    <w:rsid w:val="0001559F"/>
    <w:rsid w:val="00021820"/>
    <w:rsid w:val="00021DDC"/>
    <w:rsid w:val="00026412"/>
    <w:rsid w:val="000274DF"/>
    <w:rsid w:val="00027B62"/>
    <w:rsid w:val="00033098"/>
    <w:rsid w:val="0003326A"/>
    <w:rsid w:val="00033D61"/>
    <w:rsid w:val="0003583A"/>
    <w:rsid w:val="00035A3E"/>
    <w:rsid w:val="00036CB8"/>
    <w:rsid w:val="000370E4"/>
    <w:rsid w:val="00040D71"/>
    <w:rsid w:val="000436FA"/>
    <w:rsid w:val="000476F9"/>
    <w:rsid w:val="00047F06"/>
    <w:rsid w:val="00051369"/>
    <w:rsid w:val="00052C6D"/>
    <w:rsid w:val="000550A2"/>
    <w:rsid w:val="0005741A"/>
    <w:rsid w:val="00057B03"/>
    <w:rsid w:val="00060187"/>
    <w:rsid w:val="00060ECB"/>
    <w:rsid w:val="00061A12"/>
    <w:rsid w:val="00061EBF"/>
    <w:rsid w:val="00063AF8"/>
    <w:rsid w:val="000649B2"/>
    <w:rsid w:val="000702F6"/>
    <w:rsid w:val="000734A9"/>
    <w:rsid w:val="00073724"/>
    <w:rsid w:val="00074D49"/>
    <w:rsid w:val="00074F5D"/>
    <w:rsid w:val="00083318"/>
    <w:rsid w:val="0008495C"/>
    <w:rsid w:val="00086BFD"/>
    <w:rsid w:val="00090D76"/>
    <w:rsid w:val="00092B6C"/>
    <w:rsid w:val="00095AF9"/>
    <w:rsid w:val="00097A04"/>
    <w:rsid w:val="000A5C06"/>
    <w:rsid w:val="000A6663"/>
    <w:rsid w:val="000A7501"/>
    <w:rsid w:val="000B1C55"/>
    <w:rsid w:val="000B2138"/>
    <w:rsid w:val="000B23B1"/>
    <w:rsid w:val="000B62F2"/>
    <w:rsid w:val="000B63B0"/>
    <w:rsid w:val="000B6E1D"/>
    <w:rsid w:val="000B74E1"/>
    <w:rsid w:val="000C36B1"/>
    <w:rsid w:val="000C3E3D"/>
    <w:rsid w:val="000C4948"/>
    <w:rsid w:val="000C7B36"/>
    <w:rsid w:val="000C7E79"/>
    <w:rsid w:val="000D1C44"/>
    <w:rsid w:val="000D5F85"/>
    <w:rsid w:val="000E028E"/>
    <w:rsid w:val="000E15B2"/>
    <w:rsid w:val="000E2A46"/>
    <w:rsid w:val="000E3922"/>
    <w:rsid w:val="000E55D6"/>
    <w:rsid w:val="000E78C6"/>
    <w:rsid w:val="000F15F7"/>
    <w:rsid w:val="000F3ACA"/>
    <w:rsid w:val="000F5BF5"/>
    <w:rsid w:val="000F6051"/>
    <w:rsid w:val="00103624"/>
    <w:rsid w:val="001036DC"/>
    <w:rsid w:val="00105233"/>
    <w:rsid w:val="00107F9F"/>
    <w:rsid w:val="001103B8"/>
    <w:rsid w:val="001106D3"/>
    <w:rsid w:val="001108E7"/>
    <w:rsid w:val="00110DFB"/>
    <w:rsid w:val="00111CB0"/>
    <w:rsid w:val="00111CB3"/>
    <w:rsid w:val="00112CEE"/>
    <w:rsid w:val="00113BAE"/>
    <w:rsid w:val="00115AC3"/>
    <w:rsid w:val="00120349"/>
    <w:rsid w:val="00123702"/>
    <w:rsid w:val="00123A6B"/>
    <w:rsid w:val="001260A6"/>
    <w:rsid w:val="001326FD"/>
    <w:rsid w:val="00140371"/>
    <w:rsid w:val="001427BC"/>
    <w:rsid w:val="001443D2"/>
    <w:rsid w:val="00147072"/>
    <w:rsid w:val="00152985"/>
    <w:rsid w:val="00154824"/>
    <w:rsid w:val="00154A49"/>
    <w:rsid w:val="00154E01"/>
    <w:rsid w:val="00156216"/>
    <w:rsid w:val="00157C7D"/>
    <w:rsid w:val="00160B35"/>
    <w:rsid w:val="001648C8"/>
    <w:rsid w:val="00164986"/>
    <w:rsid w:val="00164A78"/>
    <w:rsid w:val="0016554A"/>
    <w:rsid w:val="00166E3C"/>
    <w:rsid w:val="00172BB8"/>
    <w:rsid w:val="00174C9A"/>
    <w:rsid w:val="001778B6"/>
    <w:rsid w:val="001808E7"/>
    <w:rsid w:val="00182260"/>
    <w:rsid w:val="0018291F"/>
    <w:rsid w:val="00183B40"/>
    <w:rsid w:val="0018555A"/>
    <w:rsid w:val="00186DA1"/>
    <w:rsid w:val="00187AFE"/>
    <w:rsid w:val="00194549"/>
    <w:rsid w:val="0019557E"/>
    <w:rsid w:val="001A1D8E"/>
    <w:rsid w:val="001A2109"/>
    <w:rsid w:val="001A335B"/>
    <w:rsid w:val="001A5751"/>
    <w:rsid w:val="001A5D0A"/>
    <w:rsid w:val="001B2135"/>
    <w:rsid w:val="001B328C"/>
    <w:rsid w:val="001B5349"/>
    <w:rsid w:val="001B5819"/>
    <w:rsid w:val="001B6332"/>
    <w:rsid w:val="001B6446"/>
    <w:rsid w:val="001B6605"/>
    <w:rsid w:val="001C3569"/>
    <w:rsid w:val="001D0B2F"/>
    <w:rsid w:val="001D54A8"/>
    <w:rsid w:val="001E1E41"/>
    <w:rsid w:val="001E2114"/>
    <w:rsid w:val="001E456B"/>
    <w:rsid w:val="001E680A"/>
    <w:rsid w:val="001F1878"/>
    <w:rsid w:val="001F1971"/>
    <w:rsid w:val="001F297B"/>
    <w:rsid w:val="001F2982"/>
    <w:rsid w:val="001F39D9"/>
    <w:rsid w:val="001F3C06"/>
    <w:rsid w:val="001F4868"/>
    <w:rsid w:val="001F55D0"/>
    <w:rsid w:val="00200815"/>
    <w:rsid w:val="00202B7B"/>
    <w:rsid w:val="00203B43"/>
    <w:rsid w:val="0020686A"/>
    <w:rsid w:val="002109E5"/>
    <w:rsid w:val="002137AE"/>
    <w:rsid w:val="00217A82"/>
    <w:rsid w:val="00217FC6"/>
    <w:rsid w:val="00223CD9"/>
    <w:rsid w:val="002246C9"/>
    <w:rsid w:val="00224913"/>
    <w:rsid w:val="00226FEF"/>
    <w:rsid w:val="002302BB"/>
    <w:rsid w:val="0023225C"/>
    <w:rsid w:val="0023241D"/>
    <w:rsid w:val="002325DF"/>
    <w:rsid w:val="0023421A"/>
    <w:rsid w:val="00235447"/>
    <w:rsid w:val="00235CB9"/>
    <w:rsid w:val="0023624F"/>
    <w:rsid w:val="00236717"/>
    <w:rsid w:val="00237E94"/>
    <w:rsid w:val="00240184"/>
    <w:rsid w:val="00240320"/>
    <w:rsid w:val="00246977"/>
    <w:rsid w:val="002500A7"/>
    <w:rsid w:val="00251D53"/>
    <w:rsid w:val="00253D0F"/>
    <w:rsid w:val="00256E56"/>
    <w:rsid w:val="00257882"/>
    <w:rsid w:val="002605BE"/>
    <w:rsid w:val="00262507"/>
    <w:rsid w:val="002629D9"/>
    <w:rsid w:val="0026677F"/>
    <w:rsid w:val="00266898"/>
    <w:rsid w:val="00267083"/>
    <w:rsid w:val="00270DC8"/>
    <w:rsid w:val="002726DB"/>
    <w:rsid w:val="002767FF"/>
    <w:rsid w:val="00277088"/>
    <w:rsid w:val="00281243"/>
    <w:rsid w:val="00282A14"/>
    <w:rsid w:val="002872BE"/>
    <w:rsid w:val="0029083D"/>
    <w:rsid w:val="00292296"/>
    <w:rsid w:val="00294169"/>
    <w:rsid w:val="00295AF2"/>
    <w:rsid w:val="002A1C73"/>
    <w:rsid w:val="002A682D"/>
    <w:rsid w:val="002B4EC7"/>
    <w:rsid w:val="002B6A0A"/>
    <w:rsid w:val="002B6E74"/>
    <w:rsid w:val="002C0B94"/>
    <w:rsid w:val="002C0F29"/>
    <w:rsid w:val="002C3F87"/>
    <w:rsid w:val="002C4060"/>
    <w:rsid w:val="002C4865"/>
    <w:rsid w:val="002C4AA2"/>
    <w:rsid w:val="002D62EB"/>
    <w:rsid w:val="002D6BFA"/>
    <w:rsid w:val="002E3A14"/>
    <w:rsid w:val="002E4490"/>
    <w:rsid w:val="002E597A"/>
    <w:rsid w:val="002F2106"/>
    <w:rsid w:val="002F2872"/>
    <w:rsid w:val="002F54EE"/>
    <w:rsid w:val="002F5A0B"/>
    <w:rsid w:val="00301B23"/>
    <w:rsid w:val="0030385D"/>
    <w:rsid w:val="00304F2F"/>
    <w:rsid w:val="003054E3"/>
    <w:rsid w:val="00307AD0"/>
    <w:rsid w:val="003103A1"/>
    <w:rsid w:val="003107AE"/>
    <w:rsid w:val="00311A81"/>
    <w:rsid w:val="00311AC0"/>
    <w:rsid w:val="003154F7"/>
    <w:rsid w:val="00317DEC"/>
    <w:rsid w:val="00320982"/>
    <w:rsid w:val="0032599F"/>
    <w:rsid w:val="0032653B"/>
    <w:rsid w:val="0033090C"/>
    <w:rsid w:val="003350CC"/>
    <w:rsid w:val="00340C23"/>
    <w:rsid w:val="003427C9"/>
    <w:rsid w:val="003436E6"/>
    <w:rsid w:val="00343B86"/>
    <w:rsid w:val="00347FE4"/>
    <w:rsid w:val="003509D5"/>
    <w:rsid w:val="003535B5"/>
    <w:rsid w:val="0035540E"/>
    <w:rsid w:val="0035573B"/>
    <w:rsid w:val="003565FD"/>
    <w:rsid w:val="00356B2B"/>
    <w:rsid w:val="0035793B"/>
    <w:rsid w:val="00361F48"/>
    <w:rsid w:val="00361FD2"/>
    <w:rsid w:val="003638F4"/>
    <w:rsid w:val="00364570"/>
    <w:rsid w:val="00367FE9"/>
    <w:rsid w:val="00370766"/>
    <w:rsid w:val="00371B88"/>
    <w:rsid w:val="00371F5F"/>
    <w:rsid w:val="003773FD"/>
    <w:rsid w:val="003823F8"/>
    <w:rsid w:val="0038246C"/>
    <w:rsid w:val="00385F80"/>
    <w:rsid w:val="003864BB"/>
    <w:rsid w:val="00387E48"/>
    <w:rsid w:val="00392E4E"/>
    <w:rsid w:val="00392F26"/>
    <w:rsid w:val="003931B9"/>
    <w:rsid w:val="00393BCD"/>
    <w:rsid w:val="00395885"/>
    <w:rsid w:val="003969BE"/>
    <w:rsid w:val="003A0CF9"/>
    <w:rsid w:val="003A2560"/>
    <w:rsid w:val="003A27D7"/>
    <w:rsid w:val="003A2B16"/>
    <w:rsid w:val="003A2D84"/>
    <w:rsid w:val="003A61DB"/>
    <w:rsid w:val="003B19D6"/>
    <w:rsid w:val="003B29EA"/>
    <w:rsid w:val="003B6A87"/>
    <w:rsid w:val="003B6B2A"/>
    <w:rsid w:val="003B72CF"/>
    <w:rsid w:val="003C0D72"/>
    <w:rsid w:val="003C102D"/>
    <w:rsid w:val="003C49D1"/>
    <w:rsid w:val="003C71C4"/>
    <w:rsid w:val="003D028C"/>
    <w:rsid w:val="003D106A"/>
    <w:rsid w:val="003D18FA"/>
    <w:rsid w:val="003D2D05"/>
    <w:rsid w:val="003D6507"/>
    <w:rsid w:val="003E2B51"/>
    <w:rsid w:val="003E2D79"/>
    <w:rsid w:val="003E58C3"/>
    <w:rsid w:val="003E5BAB"/>
    <w:rsid w:val="003F25B4"/>
    <w:rsid w:val="003F3440"/>
    <w:rsid w:val="003F5A55"/>
    <w:rsid w:val="003F5BCB"/>
    <w:rsid w:val="00400024"/>
    <w:rsid w:val="0040075C"/>
    <w:rsid w:val="0040414E"/>
    <w:rsid w:val="0040459B"/>
    <w:rsid w:val="0040499E"/>
    <w:rsid w:val="00406AE6"/>
    <w:rsid w:val="00412F5B"/>
    <w:rsid w:val="00413A4C"/>
    <w:rsid w:val="004218C6"/>
    <w:rsid w:val="00423EA4"/>
    <w:rsid w:val="00431012"/>
    <w:rsid w:val="00432682"/>
    <w:rsid w:val="0043370A"/>
    <w:rsid w:val="00433F7F"/>
    <w:rsid w:val="00435333"/>
    <w:rsid w:val="00437CCA"/>
    <w:rsid w:val="004405D1"/>
    <w:rsid w:val="00440C27"/>
    <w:rsid w:val="004422EA"/>
    <w:rsid w:val="004430E2"/>
    <w:rsid w:val="00443CF4"/>
    <w:rsid w:val="0044566E"/>
    <w:rsid w:val="00445FBF"/>
    <w:rsid w:val="0044611C"/>
    <w:rsid w:val="00447AEC"/>
    <w:rsid w:val="0045178C"/>
    <w:rsid w:val="00453B47"/>
    <w:rsid w:val="00457100"/>
    <w:rsid w:val="004622EC"/>
    <w:rsid w:val="00462A35"/>
    <w:rsid w:val="00463098"/>
    <w:rsid w:val="00463C70"/>
    <w:rsid w:val="00463CCB"/>
    <w:rsid w:val="0046641F"/>
    <w:rsid w:val="00467028"/>
    <w:rsid w:val="00467153"/>
    <w:rsid w:val="00470905"/>
    <w:rsid w:val="004710EA"/>
    <w:rsid w:val="004726F2"/>
    <w:rsid w:val="004730F9"/>
    <w:rsid w:val="0047598A"/>
    <w:rsid w:val="004807EC"/>
    <w:rsid w:val="00482F02"/>
    <w:rsid w:val="0048337A"/>
    <w:rsid w:val="00483E63"/>
    <w:rsid w:val="00487017"/>
    <w:rsid w:val="004919CA"/>
    <w:rsid w:val="00495A0B"/>
    <w:rsid w:val="00495AC3"/>
    <w:rsid w:val="004A052D"/>
    <w:rsid w:val="004A171E"/>
    <w:rsid w:val="004A38FC"/>
    <w:rsid w:val="004A4207"/>
    <w:rsid w:val="004B06C9"/>
    <w:rsid w:val="004B0C67"/>
    <w:rsid w:val="004C1DFE"/>
    <w:rsid w:val="004C1F30"/>
    <w:rsid w:val="004C24CE"/>
    <w:rsid w:val="004C4A97"/>
    <w:rsid w:val="004C57B5"/>
    <w:rsid w:val="004C5ED0"/>
    <w:rsid w:val="004D1535"/>
    <w:rsid w:val="004D1D2B"/>
    <w:rsid w:val="004D1DCD"/>
    <w:rsid w:val="004D5329"/>
    <w:rsid w:val="004D7416"/>
    <w:rsid w:val="004E467C"/>
    <w:rsid w:val="004E4BAA"/>
    <w:rsid w:val="004E697A"/>
    <w:rsid w:val="004F04C4"/>
    <w:rsid w:val="004F0D80"/>
    <w:rsid w:val="004F26B1"/>
    <w:rsid w:val="004F4756"/>
    <w:rsid w:val="004F5AA5"/>
    <w:rsid w:val="00501DF4"/>
    <w:rsid w:val="00502EF6"/>
    <w:rsid w:val="00503CAF"/>
    <w:rsid w:val="00510A87"/>
    <w:rsid w:val="00510D2F"/>
    <w:rsid w:val="005114DD"/>
    <w:rsid w:val="005115ED"/>
    <w:rsid w:val="00512EAF"/>
    <w:rsid w:val="005131A8"/>
    <w:rsid w:val="00513B3D"/>
    <w:rsid w:val="00521DD0"/>
    <w:rsid w:val="00522EA5"/>
    <w:rsid w:val="005236F7"/>
    <w:rsid w:val="00524C77"/>
    <w:rsid w:val="0053081D"/>
    <w:rsid w:val="00530C82"/>
    <w:rsid w:val="0053391B"/>
    <w:rsid w:val="00533AFA"/>
    <w:rsid w:val="005411B0"/>
    <w:rsid w:val="00542D12"/>
    <w:rsid w:val="0054527A"/>
    <w:rsid w:val="00545764"/>
    <w:rsid w:val="005477F9"/>
    <w:rsid w:val="00550691"/>
    <w:rsid w:val="00551D66"/>
    <w:rsid w:val="00556905"/>
    <w:rsid w:val="00557D5C"/>
    <w:rsid w:val="00560964"/>
    <w:rsid w:val="00561176"/>
    <w:rsid w:val="00562007"/>
    <w:rsid w:val="005702EF"/>
    <w:rsid w:val="0057140A"/>
    <w:rsid w:val="005748C8"/>
    <w:rsid w:val="00581204"/>
    <w:rsid w:val="00586552"/>
    <w:rsid w:val="00586973"/>
    <w:rsid w:val="00590E4E"/>
    <w:rsid w:val="0059332A"/>
    <w:rsid w:val="005A38E7"/>
    <w:rsid w:val="005A3C76"/>
    <w:rsid w:val="005A4614"/>
    <w:rsid w:val="005B0385"/>
    <w:rsid w:val="005B03BF"/>
    <w:rsid w:val="005B06AA"/>
    <w:rsid w:val="005B0730"/>
    <w:rsid w:val="005B2B9C"/>
    <w:rsid w:val="005B57B5"/>
    <w:rsid w:val="005B7241"/>
    <w:rsid w:val="005B7D68"/>
    <w:rsid w:val="005C0168"/>
    <w:rsid w:val="005C102C"/>
    <w:rsid w:val="005C17AA"/>
    <w:rsid w:val="005C1EC2"/>
    <w:rsid w:val="005C2580"/>
    <w:rsid w:val="005C47F9"/>
    <w:rsid w:val="005C6C73"/>
    <w:rsid w:val="005D2084"/>
    <w:rsid w:val="005D37CB"/>
    <w:rsid w:val="005D4FE4"/>
    <w:rsid w:val="005D55DD"/>
    <w:rsid w:val="005D60F9"/>
    <w:rsid w:val="005D61F4"/>
    <w:rsid w:val="005D6BD9"/>
    <w:rsid w:val="005D6FF4"/>
    <w:rsid w:val="005E0488"/>
    <w:rsid w:val="005E1E4B"/>
    <w:rsid w:val="005E3E78"/>
    <w:rsid w:val="005E4547"/>
    <w:rsid w:val="005E66D3"/>
    <w:rsid w:val="005E6F87"/>
    <w:rsid w:val="005E725F"/>
    <w:rsid w:val="005E79BA"/>
    <w:rsid w:val="005F0967"/>
    <w:rsid w:val="005F0D08"/>
    <w:rsid w:val="005F2CFF"/>
    <w:rsid w:val="005F3D2A"/>
    <w:rsid w:val="005F4013"/>
    <w:rsid w:val="00601D0A"/>
    <w:rsid w:val="00602263"/>
    <w:rsid w:val="006034BA"/>
    <w:rsid w:val="006078EF"/>
    <w:rsid w:val="0061266A"/>
    <w:rsid w:val="00612AE4"/>
    <w:rsid w:val="00613C10"/>
    <w:rsid w:val="006141E5"/>
    <w:rsid w:val="00614A89"/>
    <w:rsid w:val="00616969"/>
    <w:rsid w:val="00616FAD"/>
    <w:rsid w:val="00620272"/>
    <w:rsid w:val="00620BA4"/>
    <w:rsid w:val="00622399"/>
    <w:rsid w:val="00623701"/>
    <w:rsid w:val="006271FA"/>
    <w:rsid w:val="0063009E"/>
    <w:rsid w:val="00632D22"/>
    <w:rsid w:val="00633BB0"/>
    <w:rsid w:val="00635770"/>
    <w:rsid w:val="00636165"/>
    <w:rsid w:val="00640C3B"/>
    <w:rsid w:val="006449D7"/>
    <w:rsid w:val="00647965"/>
    <w:rsid w:val="006520B0"/>
    <w:rsid w:val="00652D8B"/>
    <w:rsid w:val="00660F78"/>
    <w:rsid w:val="00661B5A"/>
    <w:rsid w:val="00662B8F"/>
    <w:rsid w:val="00662BFD"/>
    <w:rsid w:val="00662C71"/>
    <w:rsid w:val="006631CB"/>
    <w:rsid w:val="006662EE"/>
    <w:rsid w:val="006665E8"/>
    <w:rsid w:val="00667900"/>
    <w:rsid w:val="006721BD"/>
    <w:rsid w:val="00673165"/>
    <w:rsid w:val="006736B2"/>
    <w:rsid w:val="00673D39"/>
    <w:rsid w:val="00676924"/>
    <w:rsid w:val="00677DEE"/>
    <w:rsid w:val="00685ADD"/>
    <w:rsid w:val="00687C9E"/>
    <w:rsid w:val="00687DB8"/>
    <w:rsid w:val="0069369D"/>
    <w:rsid w:val="006947A1"/>
    <w:rsid w:val="00694E9F"/>
    <w:rsid w:val="006972E0"/>
    <w:rsid w:val="006A026F"/>
    <w:rsid w:val="006A0613"/>
    <w:rsid w:val="006A23D8"/>
    <w:rsid w:val="006A2951"/>
    <w:rsid w:val="006A2988"/>
    <w:rsid w:val="006A3E3D"/>
    <w:rsid w:val="006A44EF"/>
    <w:rsid w:val="006A651A"/>
    <w:rsid w:val="006A72CB"/>
    <w:rsid w:val="006A732A"/>
    <w:rsid w:val="006A7AF4"/>
    <w:rsid w:val="006A7E24"/>
    <w:rsid w:val="006B262D"/>
    <w:rsid w:val="006B3452"/>
    <w:rsid w:val="006B3FBB"/>
    <w:rsid w:val="006B4E75"/>
    <w:rsid w:val="006B52C5"/>
    <w:rsid w:val="006B70D3"/>
    <w:rsid w:val="006C0995"/>
    <w:rsid w:val="006C2840"/>
    <w:rsid w:val="006C2A25"/>
    <w:rsid w:val="006C3830"/>
    <w:rsid w:val="006C4356"/>
    <w:rsid w:val="006C6702"/>
    <w:rsid w:val="006C67C6"/>
    <w:rsid w:val="006C6984"/>
    <w:rsid w:val="006D0134"/>
    <w:rsid w:val="006D3CFE"/>
    <w:rsid w:val="006D73D7"/>
    <w:rsid w:val="006D7470"/>
    <w:rsid w:val="006D7D5D"/>
    <w:rsid w:val="006E1001"/>
    <w:rsid w:val="006E43E6"/>
    <w:rsid w:val="006E64E6"/>
    <w:rsid w:val="006E663E"/>
    <w:rsid w:val="006E7C1E"/>
    <w:rsid w:val="006F3092"/>
    <w:rsid w:val="006F5470"/>
    <w:rsid w:val="006F5D1F"/>
    <w:rsid w:val="006F6DE8"/>
    <w:rsid w:val="006F733B"/>
    <w:rsid w:val="006F76CF"/>
    <w:rsid w:val="007012BC"/>
    <w:rsid w:val="00701626"/>
    <w:rsid w:val="00702F5C"/>
    <w:rsid w:val="007076B0"/>
    <w:rsid w:val="007115FE"/>
    <w:rsid w:val="007119DE"/>
    <w:rsid w:val="00715003"/>
    <w:rsid w:val="00716C07"/>
    <w:rsid w:val="00720F43"/>
    <w:rsid w:val="00721129"/>
    <w:rsid w:val="00721203"/>
    <w:rsid w:val="0072227F"/>
    <w:rsid w:val="00723D48"/>
    <w:rsid w:val="00725929"/>
    <w:rsid w:val="00725C96"/>
    <w:rsid w:val="007302D3"/>
    <w:rsid w:val="00730AC2"/>
    <w:rsid w:val="007376C8"/>
    <w:rsid w:val="007432E4"/>
    <w:rsid w:val="00743490"/>
    <w:rsid w:val="00744903"/>
    <w:rsid w:val="007470C3"/>
    <w:rsid w:val="00753040"/>
    <w:rsid w:val="0075743E"/>
    <w:rsid w:val="00757697"/>
    <w:rsid w:val="00757CE1"/>
    <w:rsid w:val="00761164"/>
    <w:rsid w:val="00761C18"/>
    <w:rsid w:val="00762091"/>
    <w:rsid w:val="007630C0"/>
    <w:rsid w:val="00771C8C"/>
    <w:rsid w:val="0077551D"/>
    <w:rsid w:val="007767E2"/>
    <w:rsid w:val="007779CD"/>
    <w:rsid w:val="007837EC"/>
    <w:rsid w:val="00784B12"/>
    <w:rsid w:val="0078512A"/>
    <w:rsid w:val="00786443"/>
    <w:rsid w:val="00790559"/>
    <w:rsid w:val="00790619"/>
    <w:rsid w:val="00790AAF"/>
    <w:rsid w:val="00791A7F"/>
    <w:rsid w:val="00791AA2"/>
    <w:rsid w:val="00792D91"/>
    <w:rsid w:val="00795257"/>
    <w:rsid w:val="00796045"/>
    <w:rsid w:val="00796F9C"/>
    <w:rsid w:val="0079771B"/>
    <w:rsid w:val="007A027E"/>
    <w:rsid w:val="007A1069"/>
    <w:rsid w:val="007A21A8"/>
    <w:rsid w:val="007A3636"/>
    <w:rsid w:val="007A38A2"/>
    <w:rsid w:val="007A48AC"/>
    <w:rsid w:val="007A4A75"/>
    <w:rsid w:val="007A78AA"/>
    <w:rsid w:val="007A79D5"/>
    <w:rsid w:val="007A7A06"/>
    <w:rsid w:val="007B1CA6"/>
    <w:rsid w:val="007B3FE6"/>
    <w:rsid w:val="007B51DC"/>
    <w:rsid w:val="007B5250"/>
    <w:rsid w:val="007C0E3C"/>
    <w:rsid w:val="007C25DC"/>
    <w:rsid w:val="007C42FE"/>
    <w:rsid w:val="007C4D06"/>
    <w:rsid w:val="007C7FE3"/>
    <w:rsid w:val="007D1C07"/>
    <w:rsid w:val="007D3453"/>
    <w:rsid w:val="007D3DBD"/>
    <w:rsid w:val="007D498D"/>
    <w:rsid w:val="007D6CDE"/>
    <w:rsid w:val="007D7500"/>
    <w:rsid w:val="007E2922"/>
    <w:rsid w:val="007E4F29"/>
    <w:rsid w:val="007E7A2A"/>
    <w:rsid w:val="007F2E33"/>
    <w:rsid w:val="007F5F59"/>
    <w:rsid w:val="008012BB"/>
    <w:rsid w:val="00804A69"/>
    <w:rsid w:val="00805784"/>
    <w:rsid w:val="0080666F"/>
    <w:rsid w:val="00807594"/>
    <w:rsid w:val="00807F1C"/>
    <w:rsid w:val="0081208A"/>
    <w:rsid w:val="00812D7A"/>
    <w:rsid w:val="0081404A"/>
    <w:rsid w:val="00816069"/>
    <w:rsid w:val="00817E89"/>
    <w:rsid w:val="00822866"/>
    <w:rsid w:val="00822F5F"/>
    <w:rsid w:val="008238BF"/>
    <w:rsid w:val="0082396A"/>
    <w:rsid w:val="00833819"/>
    <w:rsid w:val="0083547E"/>
    <w:rsid w:val="00837030"/>
    <w:rsid w:val="0084192A"/>
    <w:rsid w:val="00843AA0"/>
    <w:rsid w:val="00846B95"/>
    <w:rsid w:val="0084780A"/>
    <w:rsid w:val="00847F15"/>
    <w:rsid w:val="008530DA"/>
    <w:rsid w:val="00853920"/>
    <w:rsid w:val="008545F7"/>
    <w:rsid w:val="00861A46"/>
    <w:rsid w:val="00861B8D"/>
    <w:rsid w:val="00861E26"/>
    <w:rsid w:val="008628E3"/>
    <w:rsid w:val="00862F8C"/>
    <w:rsid w:val="00863C51"/>
    <w:rsid w:val="00863D58"/>
    <w:rsid w:val="00867BFF"/>
    <w:rsid w:val="008758A6"/>
    <w:rsid w:val="0087679C"/>
    <w:rsid w:val="00877B6F"/>
    <w:rsid w:val="00877C11"/>
    <w:rsid w:val="00877FB8"/>
    <w:rsid w:val="00881182"/>
    <w:rsid w:val="0088316D"/>
    <w:rsid w:val="008854A3"/>
    <w:rsid w:val="00885AE8"/>
    <w:rsid w:val="00891DB6"/>
    <w:rsid w:val="008922EE"/>
    <w:rsid w:val="0089517C"/>
    <w:rsid w:val="008954D8"/>
    <w:rsid w:val="00896FE8"/>
    <w:rsid w:val="008A146F"/>
    <w:rsid w:val="008A3B09"/>
    <w:rsid w:val="008A3DF3"/>
    <w:rsid w:val="008A4BE3"/>
    <w:rsid w:val="008A52F3"/>
    <w:rsid w:val="008B1E15"/>
    <w:rsid w:val="008B3700"/>
    <w:rsid w:val="008B3F33"/>
    <w:rsid w:val="008B5AD2"/>
    <w:rsid w:val="008C004B"/>
    <w:rsid w:val="008C13BA"/>
    <w:rsid w:val="008C4657"/>
    <w:rsid w:val="008C585A"/>
    <w:rsid w:val="008C6DF9"/>
    <w:rsid w:val="008D09FC"/>
    <w:rsid w:val="008D553E"/>
    <w:rsid w:val="008D556A"/>
    <w:rsid w:val="008E2535"/>
    <w:rsid w:val="008E526B"/>
    <w:rsid w:val="008E5C95"/>
    <w:rsid w:val="008F1C1D"/>
    <w:rsid w:val="008F357F"/>
    <w:rsid w:val="008F71EB"/>
    <w:rsid w:val="009009F3"/>
    <w:rsid w:val="00900ECC"/>
    <w:rsid w:val="00901F8C"/>
    <w:rsid w:val="00902F84"/>
    <w:rsid w:val="00905597"/>
    <w:rsid w:val="00906C37"/>
    <w:rsid w:val="0091073F"/>
    <w:rsid w:val="009114F7"/>
    <w:rsid w:val="00913110"/>
    <w:rsid w:val="009165D6"/>
    <w:rsid w:val="00916C0F"/>
    <w:rsid w:val="00920047"/>
    <w:rsid w:val="00920DD6"/>
    <w:rsid w:val="009245F6"/>
    <w:rsid w:val="00926EE6"/>
    <w:rsid w:val="00932A08"/>
    <w:rsid w:val="009338F7"/>
    <w:rsid w:val="00933ECA"/>
    <w:rsid w:val="0093625A"/>
    <w:rsid w:val="0094366C"/>
    <w:rsid w:val="00945591"/>
    <w:rsid w:val="00945D7E"/>
    <w:rsid w:val="00947AF8"/>
    <w:rsid w:val="00950BD9"/>
    <w:rsid w:val="009529EE"/>
    <w:rsid w:val="00953FF6"/>
    <w:rsid w:val="009556EA"/>
    <w:rsid w:val="009630B0"/>
    <w:rsid w:val="009630F8"/>
    <w:rsid w:val="00964758"/>
    <w:rsid w:val="009647CE"/>
    <w:rsid w:val="009649C5"/>
    <w:rsid w:val="009654CA"/>
    <w:rsid w:val="00965646"/>
    <w:rsid w:val="009665AC"/>
    <w:rsid w:val="009672B3"/>
    <w:rsid w:val="009678A7"/>
    <w:rsid w:val="00970B06"/>
    <w:rsid w:val="0097271F"/>
    <w:rsid w:val="00974480"/>
    <w:rsid w:val="00974D11"/>
    <w:rsid w:val="00975A4D"/>
    <w:rsid w:val="009763BB"/>
    <w:rsid w:val="0098046A"/>
    <w:rsid w:val="00981271"/>
    <w:rsid w:val="009817AE"/>
    <w:rsid w:val="00982D67"/>
    <w:rsid w:val="009837F1"/>
    <w:rsid w:val="00985D87"/>
    <w:rsid w:val="00985E07"/>
    <w:rsid w:val="00991879"/>
    <w:rsid w:val="00991FAE"/>
    <w:rsid w:val="00992CD3"/>
    <w:rsid w:val="00993553"/>
    <w:rsid w:val="009945AE"/>
    <w:rsid w:val="009A422D"/>
    <w:rsid w:val="009B3B5A"/>
    <w:rsid w:val="009B47EE"/>
    <w:rsid w:val="009B537F"/>
    <w:rsid w:val="009B56A0"/>
    <w:rsid w:val="009C0BF9"/>
    <w:rsid w:val="009C207F"/>
    <w:rsid w:val="009C5253"/>
    <w:rsid w:val="009D3DE8"/>
    <w:rsid w:val="009D6A86"/>
    <w:rsid w:val="009D7AAB"/>
    <w:rsid w:val="009E0741"/>
    <w:rsid w:val="009E14CD"/>
    <w:rsid w:val="009E258E"/>
    <w:rsid w:val="009E2867"/>
    <w:rsid w:val="009E28F1"/>
    <w:rsid w:val="009F112F"/>
    <w:rsid w:val="009F29CD"/>
    <w:rsid w:val="009F4722"/>
    <w:rsid w:val="009F5C00"/>
    <w:rsid w:val="00A03FC7"/>
    <w:rsid w:val="00A113D2"/>
    <w:rsid w:val="00A13FA9"/>
    <w:rsid w:val="00A14D48"/>
    <w:rsid w:val="00A215D0"/>
    <w:rsid w:val="00A23A5C"/>
    <w:rsid w:val="00A24976"/>
    <w:rsid w:val="00A2630A"/>
    <w:rsid w:val="00A2650A"/>
    <w:rsid w:val="00A27F55"/>
    <w:rsid w:val="00A3067E"/>
    <w:rsid w:val="00A30F29"/>
    <w:rsid w:val="00A3177D"/>
    <w:rsid w:val="00A3431A"/>
    <w:rsid w:val="00A35122"/>
    <w:rsid w:val="00A352AC"/>
    <w:rsid w:val="00A35AD9"/>
    <w:rsid w:val="00A369DD"/>
    <w:rsid w:val="00A40992"/>
    <w:rsid w:val="00A43944"/>
    <w:rsid w:val="00A47A5F"/>
    <w:rsid w:val="00A50FEA"/>
    <w:rsid w:val="00A51438"/>
    <w:rsid w:val="00A539F7"/>
    <w:rsid w:val="00A54C6D"/>
    <w:rsid w:val="00A55BCD"/>
    <w:rsid w:val="00A570BC"/>
    <w:rsid w:val="00A571C7"/>
    <w:rsid w:val="00A60623"/>
    <w:rsid w:val="00A641DC"/>
    <w:rsid w:val="00A64DAA"/>
    <w:rsid w:val="00A6515B"/>
    <w:rsid w:val="00A6606B"/>
    <w:rsid w:val="00A669AD"/>
    <w:rsid w:val="00A66DEE"/>
    <w:rsid w:val="00A67042"/>
    <w:rsid w:val="00A70C74"/>
    <w:rsid w:val="00A80E00"/>
    <w:rsid w:val="00A84C51"/>
    <w:rsid w:val="00A92A20"/>
    <w:rsid w:val="00A92E10"/>
    <w:rsid w:val="00A934E9"/>
    <w:rsid w:val="00A96BBF"/>
    <w:rsid w:val="00A973A0"/>
    <w:rsid w:val="00A97DC4"/>
    <w:rsid w:val="00AA1E53"/>
    <w:rsid w:val="00AA2A5C"/>
    <w:rsid w:val="00AA5894"/>
    <w:rsid w:val="00AA5FC7"/>
    <w:rsid w:val="00AA7A3D"/>
    <w:rsid w:val="00AB2CF2"/>
    <w:rsid w:val="00AB3D90"/>
    <w:rsid w:val="00AC4DEA"/>
    <w:rsid w:val="00AC5078"/>
    <w:rsid w:val="00AC671F"/>
    <w:rsid w:val="00AD08A7"/>
    <w:rsid w:val="00AD1314"/>
    <w:rsid w:val="00AD551D"/>
    <w:rsid w:val="00AD5C8B"/>
    <w:rsid w:val="00AE1F03"/>
    <w:rsid w:val="00AE285C"/>
    <w:rsid w:val="00AF296D"/>
    <w:rsid w:val="00AF2A6B"/>
    <w:rsid w:val="00AF2B19"/>
    <w:rsid w:val="00AF6B10"/>
    <w:rsid w:val="00AF7368"/>
    <w:rsid w:val="00AF7DC9"/>
    <w:rsid w:val="00B00393"/>
    <w:rsid w:val="00B013FB"/>
    <w:rsid w:val="00B016E5"/>
    <w:rsid w:val="00B064CB"/>
    <w:rsid w:val="00B06C72"/>
    <w:rsid w:val="00B06E8C"/>
    <w:rsid w:val="00B10EE9"/>
    <w:rsid w:val="00B1294E"/>
    <w:rsid w:val="00B12B9E"/>
    <w:rsid w:val="00B12E2E"/>
    <w:rsid w:val="00B14FF0"/>
    <w:rsid w:val="00B151DE"/>
    <w:rsid w:val="00B15A0C"/>
    <w:rsid w:val="00B206F9"/>
    <w:rsid w:val="00B20FF2"/>
    <w:rsid w:val="00B27673"/>
    <w:rsid w:val="00B30359"/>
    <w:rsid w:val="00B32AA6"/>
    <w:rsid w:val="00B36438"/>
    <w:rsid w:val="00B37088"/>
    <w:rsid w:val="00B37F9C"/>
    <w:rsid w:val="00B40C05"/>
    <w:rsid w:val="00B41CEC"/>
    <w:rsid w:val="00B43E8D"/>
    <w:rsid w:val="00B61A0B"/>
    <w:rsid w:val="00B622C7"/>
    <w:rsid w:val="00B63960"/>
    <w:rsid w:val="00B6508B"/>
    <w:rsid w:val="00B66B7B"/>
    <w:rsid w:val="00B67353"/>
    <w:rsid w:val="00B70719"/>
    <w:rsid w:val="00B74180"/>
    <w:rsid w:val="00B74862"/>
    <w:rsid w:val="00B74F40"/>
    <w:rsid w:val="00B761BA"/>
    <w:rsid w:val="00B81510"/>
    <w:rsid w:val="00B828E8"/>
    <w:rsid w:val="00B84749"/>
    <w:rsid w:val="00B85BB9"/>
    <w:rsid w:val="00B90250"/>
    <w:rsid w:val="00B9062E"/>
    <w:rsid w:val="00B91BAE"/>
    <w:rsid w:val="00B928E9"/>
    <w:rsid w:val="00B953F9"/>
    <w:rsid w:val="00B9678D"/>
    <w:rsid w:val="00BA4AB9"/>
    <w:rsid w:val="00BA76E7"/>
    <w:rsid w:val="00BB2EFD"/>
    <w:rsid w:val="00BB62AB"/>
    <w:rsid w:val="00BC2BCB"/>
    <w:rsid w:val="00BC4670"/>
    <w:rsid w:val="00BC5CD9"/>
    <w:rsid w:val="00BC5EEA"/>
    <w:rsid w:val="00BC675A"/>
    <w:rsid w:val="00BD283C"/>
    <w:rsid w:val="00BD4923"/>
    <w:rsid w:val="00BD5A32"/>
    <w:rsid w:val="00BE0DD1"/>
    <w:rsid w:val="00BE6DDF"/>
    <w:rsid w:val="00BE6F40"/>
    <w:rsid w:val="00BF4B8A"/>
    <w:rsid w:val="00BF7683"/>
    <w:rsid w:val="00C017D0"/>
    <w:rsid w:val="00C01E6B"/>
    <w:rsid w:val="00C0608A"/>
    <w:rsid w:val="00C11DC7"/>
    <w:rsid w:val="00C1392B"/>
    <w:rsid w:val="00C1471F"/>
    <w:rsid w:val="00C15DC3"/>
    <w:rsid w:val="00C16F08"/>
    <w:rsid w:val="00C1768C"/>
    <w:rsid w:val="00C17822"/>
    <w:rsid w:val="00C21CE6"/>
    <w:rsid w:val="00C23215"/>
    <w:rsid w:val="00C241E7"/>
    <w:rsid w:val="00C26346"/>
    <w:rsid w:val="00C279FE"/>
    <w:rsid w:val="00C30086"/>
    <w:rsid w:val="00C31E44"/>
    <w:rsid w:val="00C31EED"/>
    <w:rsid w:val="00C323E2"/>
    <w:rsid w:val="00C3334D"/>
    <w:rsid w:val="00C3554D"/>
    <w:rsid w:val="00C355A8"/>
    <w:rsid w:val="00C35D98"/>
    <w:rsid w:val="00C368A1"/>
    <w:rsid w:val="00C37073"/>
    <w:rsid w:val="00C41171"/>
    <w:rsid w:val="00C427E7"/>
    <w:rsid w:val="00C4368E"/>
    <w:rsid w:val="00C519F0"/>
    <w:rsid w:val="00C54BD9"/>
    <w:rsid w:val="00C54D20"/>
    <w:rsid w:val="00C56A5B"/>
    <w:rsid w:val="00C56C92"/>
    <w:rsid w:val="00C57B46"/>
    <w:rsid w:val="00C642D9"/>
    <w:rsid w:val="00C729ED"/>
    <w:rsid w:val="00C76114"/>
    <w:rsid w:val="00C76715"/>
    <w:rsid w:val="00C7718E"/>
    <w:rsid w:val="00C825E0"/>
    <w:rsid w:val="00C86ACC"/>
    <w:rsid w:val="00C9109F"/>
    <w:rsid w:val="00C9257A"/>
    <w:rsid w:val="00C94422"/>
    <w:rsid w:val="00C96530"/>
    <w:rsid w:val="00CA051D"/>
    <w:rsid w:val="00CA0715"/>
    <w:rsid w:val="00CA12D9"/>
    <w:rsid w:val="00CA2194"/>
    <w:rsid w:val="00CA2ACB"/>
    <w:rsid w:val="00CA40A4"/>
    <w:rsid w:val="00CA519F"/>
    <w:rsid w:val="00CA6E10"/>
    <w:rsid w:val="00CB0078"/>
    <w:rsid w:val="00CB054A"/>
    <w:rsid w:val="00CB29F2"/>
    <w:rsid w:val="00CB3361"/>
    <w:rsid w:val="00CB4E18"/>
    <w:rsid w:val="00CB63A4"/>
    <w:rsid w:val="00CB7245"/>
    <w:rsid w:val="00CC3969"/>
    <w:rsid w:val="00CC6D48"/>
    <w:rsid w:val="00CC7CF5"/>
    <w:rsid w:val="00CD0641"/>
    <w:rsid w:val="00CD1DFB"/>
    <w:rsid w:val="00CD2464"/>
    <w:rsid w:val="00CD36E7"/>
    <w:rsid w:val="00CD5304"/>
    <w:rsid w:val="00CD650B"/>
    <w:rsid w:val="00CD6C4B"/>
    <w:rsid w:val="00CD7BF5"/>
    <w:rsid w:val="00CE042C"/>
    <w:rsid w:val="00CE0C54"/>
    <w:rsid w:val="00CE2477"/>
    <w:rsid w:val="00CF11E5"/>
    <w:rsid w:val="00CF3045"/>
    <w:rsid w:val="00CF38F0"/>
    <w:rsid w:val="00CF49EE"/>
    <w:rsid w:val="00CF509C"/>
    <w:rsid w:val="00CF73AC"/>
    <w:rsid w:val="00D02B40"/>
    <w:rsid w:val="00D04057"/>
    <w:rsid w:val="00D0432A"/>
    <w:rsid w:val="00D053F0"/>
    <w:rsid w:val="00D0571E"/>
    <w:rsid w:val="00D1065F"/>
    <w:rsid w:val="00D13F59"/>
    <w:rsid w:val="00D15517"/>
    <w:rsid w:val="00D17574"/>
    <w:rsid w:val="00D209B9"/>
    <w:rsid w:val="00D22A80"/>
    <w:rsid w:val="00D2383F"/>
    <w:rsid w:val="00D26AFF"/>
    <w:rsid w:val="00D27596"/>
    <w:rsid w:val="00D27A16"/>
    <w:rsid w:val="00D27B86"/>
    <w:rsid w:val="00D30B40"/>
    <w:rsid w:val="00D31F55"/>
    <w:rsid w:val="00D31F8B"/>
    <w:rsid w:val="00D339ED"/>
    <w:rsid w:val="00D34005"/>
    <w:rsid w:val="00D34D18"/>
    <w:rsid w:val="00D351CF"/>
    <w:rsid w:val="00D357FA"/>
    <w:rsid w:val="00D37BAC"/>
    <w:rsid w:val="00D42094"/>
    <w:rsid w:val="00D44588"/>
    <w:rsid w:val="00D452ED"/>
    <w:rsid w:val="00D46288"/>
    <w:rsid w:val="00D622B7"/>
    <w:rsid w:val="00D62859"/>
    <w:rsid w:val="00D63542"/>
    <w:rsid w:val="00D661ED"/>
    <w:rsid w:val="00D707A1"/>
    <w:rsid w:val="00D70ADA"/>
    <w:rsid w:val="00D73E1E"/>
    <w:rsid w:val="00D74400"/>
    <w:rsid w:val="00D75B09"/>
    <w:rsid w:val="00D75D9E"/>
    <w:rsid w:val="00D774D2"/>
    <w:rsid w:val="00D817D2"/>
    <w:rsid w:val="00D81E28"/>
    <w:rsid w:val="00D82CF0"/>
    <w:rsid w:val="00D86D25"/>
    <w:rsid w:val="00D905DA"/>
    <w:rsid w:val="00D90990"/>
    <w:rsid w:val="00D91FA0"/>
    <w:rsid w:val="00D92201"/>
    <w:rsid w:val="00D944F5"/>
    <w:rsid w:val="00D9491C"/>
    <w:rsid w:val="00D9797E"/>
    <w:rsid w:val="00DA0883"/>
    <w:rsid w:val="00DA1DC7"/>
    <w:rsid w:val="00DA2EC4"/>
    <w:rsid w:val="00DA3D97"/>
    <w:rsid w:val="00DA4099"/>
    <w:rsid w:val="00DA4F5C"/>
    <w:rsid w:val="00DA542F"/>
    <w:rsid w:val="00DA786A"/>
    <w:rsid w:val="00DA7EFF"/>
    <w:rsid w:val="00DB5133"/>
    <w:rsid w:val="00DB7810"/>
    <w:rsid w:val="00DC009E"/>
    <w:rsid w:val="00DC299D"/>
    <w:rsid w:val="00DC386A"/>
    <w:rsid w:val="00DC43AD"/>
    <w:rsid w:val="00DD04B3"/>
    <w:rsid w:val="00DD1707"/>
    <w:rsid w:val="00DD575C"/>
    <w:rsid w:val="00DD5A74"/>
    <w:rsid w:val="00DD6BBE"/>
    <w:rsid w:val="00DD709D"/>
    <w:rsid w:val="00DE15C5"/>
    <w:rsid w:val="00DE2C7D"/>
    <w:rsid w:val="00DE324C"/>
    <w:rsid w:val="00DE410A"/>
    <w:rsid w:val="00DF1A3A"/>
    <w:rsid w:val="00DF4B77"/>
    <w:rsid w:val="00E008E3"/>
    <w:rsid w:val="00E00CDF"/>
    <w:rsid w:val="00E01263"/>
    <w:rsid w:val="00E01DEC"/>
    <w:rsid w:val="00E027AB"/>
    <w:rsid w:val="00E04136"/>
    <w:rsid w:val="00E11EBE"/>
    <w:rsid w:val="00E140C2"/>
    <w:rsid w:val="00E1485A"/>
    <w:rsid w:val="00E3285E"/>
    <w:rsid w:val="00E5201F"/>
    <w:rsid w:val="00E52368"/>
    <w:rsid w:val="00E52E68"/>
    <w:rsid w:val="00E6003E"/>
    <w:rsid w:val="00E6036F"/>
    <w:rsid w:val="00E61944"/>
    <w:rsid w:val="00E61CF2"/>
    <w:rsid w:val="00E6261E"/>
    <w:rsid w:val="00E629E0"/>
    <w:rsid w:val="00E646ED"/>
    <w:rsid w:val="00E6644C"/>
    <w:rsid w:val="00E66A50"/>
    <w:rsid w:val="00E702B5"/>
    <w:rsid w:val="00E72538"/>
    <w:rsid w:val="00E7254D"/>
    <w:rsid w:val="00E7342D"/>
    <w:rsid w:val="00E73E93"/>
    <w:rsid w:val="00E77C52"/>
    <w:rsid w:val="00E80A36"/>
    <w:rsid w:val="00E80F48"/>
    <w:rsid w:val="00E82CDA"/>
    <w:rsid w:val="00E84F49"/>
    <w:rsid w:val="00E860F5"/>
    <w:rsid w:val="00E86FF4"/>
    <w:rsid w:val="00E90090"/>
    <w:rsid w:val="00E92D12"/>
    <w:rsid w:val="00E94677"/>
    <w:rsid w:val="00E948B0"/>
    <w:rsid w:val="00E94AB9"/>
    <w:rsid w:val="00E977E6"/>
    <w:rsid w:val="00EA078E"/>
    <w:rsid w:val="00EA1A09"/>
    <w:rsid w:val="00EA2B87"/>
    <w:rsid w:val="00EA376D"/>
    <w:rsid w:val="00EB14DC"/>
    <w:rsid w:val="00EB1A9E"/>
    <w:rsid w:val="00EB1C02"/>
    <w:rsid w:val="00EB2700"/>
    <w:rsid w:val="00EB3A35"/>
    <w:rsid w:val="00EB5A89"/>
    <w:rsid w:val="00EB7273"/>
    <w:rsid w:val="00EB75A8"/>
    <w:rsid w:val="00EB7746"/>
    <w:rsid w:val="00EB7F2D"/>
    <w:rsid w:val="00EC0594"/>
    <w:rsid w:val="00EC3D7C"/>
    <w:rsid w:val="00EC6867"/>
    <w:rsid w:val="00EC704D"/>
    <w:rsid w:val="00ED13E4"/>
    <w:rsid w:val="00ED2D8D"/>
    <w:rsid w:val="00ED51F3"/>
    <w:rsid w:val="00ED656D"/>
    <w:rsid w:val="00ED6C9B"/>
    <w:rsid w:val="00ED7109"/>
    <w:rsid w:val="00ED7312"/>
    <w:rsid w:val="00ED7499"/>
    <w:rsid w:val="00EE0ADA"/>
    <w:rsid w:val="00EE6B52"/>
    <w:rsid w:val="00EF09CA"/>
    <w:rsid w:val="00EF39EB"/>
    <w:rsid w:val="00EF5908"/>
    <w:rsid w:val="00EF6098"/>
    <w:rsid w:val="00EF778E"/>
    <w:rsid w:val="00F00ABB"/>
    <w:rsid w:val="00F02F27"/>
    <w:rsid w:val="00F055E7"/>
    <w:rsid w:val="00F0578A"/>
    <w:rsid w:val="00F06A2F"/>
    <w:rsid w:val="00F078A9"/>
    <w:rsid w:val="00F13DB2"/>
    <w:rsid w:val="00F15881"/>
    <w:rsid w:val="00F17291"/>
    <w:rsid w:val="00F20331"/>
    <w:rsid w:val="00F233FB"/>
    <w:rsid w:val="00F23AB1"/>
    <w:rsid w:val="00F2440E"/>
    <w:rsid w:val="00F26EFB"/>
    <w:rsid w:val="00F30AEC"/>
    <w:rsid w:val="00F32D82"/>
    <w:rsid w:val="00F35A62"/>
    <w:rsid w:val="00F364E3"/>
    <w:rsid w:val="00F3719A"/>
    <w:rsid w:val="00F40F0F"/>
    <w:rsid w:val="00F417A9"/>
    <w:rsid w:val="00F4501A"/>
    <w:rsid w:val="00F46533"/>
    <w:rsid w:val="00F4791B"/>
    <w:rsid w:val="00F51131"/>
    <w:rsid w:val="00F51FFD"/>
    <w:rsid w:val="00F54919"/>
    <w:rsid w:val="00F569E2"/>
    <w:rsid w:val="00F57E34"/>
    <w:rsid w:val="00F60897"/>
    <w:rsid w:val="00F61918"/>
    <w:rsid w:val="00F62261"/>
    <w:rsid w:val="00F6284A"/>
    <w:rsid w:val="00F62D48"/>
    <w:rsid w:val="00F63821"/>
    <w:rsid w:val="00F655B7"/>
    <w:rsid w:val="00F70065"/>
    <w:rsid w:val="00F75854"/>
    <w:rsid w:val="00F75E6A"/>
    <w:rsid w:val="00F807DD"/>
    <w:rsid w:val="00F814DB"/>
    <w:rsid w:val="00F83D46"/>
    <w:rsid w:val="00F85612"/>
    <w:rsid w:val="00F90F52"/>
    <w:rsid w:val="00F9120E"/>
    <w:rsid w:val="00F9226A"/>
    <w:rsid w:val="00F92317"/>
    <w:rsid w:val="00F96AB1"/>
    <w:rsid w:val="00FA0DFC"/>
    <w:rsid w:val="00FA16FD"/>
    <w:rsid w:val="00FA176B"/>
    <w:rsid w:val="00FA189C"/>
    <w:rsid w:val="00FA3ECA"/>
    <w:rsid w:val="00FA6AAE"/>
    <w:rsid w:val="00FA6C94"/>
    <w:rsid w:val="00FB04BF"/>
    <w:rsid w:val="00FB3013"/>
    <w:rsid w:val="00FB50D5"/>
    <w:rsid w:val="00FB6605"/>
    <w:rsid w:val="00FC4623"/>
    <w:rsid w:val="00FC5336"/>
    <w:rsid w:val="00FC7E0B"/>
    <w:rsid w:val="00FD07CB"/>
    <w:rsid w:val="00FD1619"/>
    <w:rsid w:val="00FD2D25"/>
    <w:rsid w:val="00FD5F20"/>
    <w:rsid w:val="00FD6311"/>
    <w:rsid w:val="00FD68B0"/>
    <w:rsid w:val="00FE685C"/>
    <w:rsid w:val="00FE697C"/>
    <w:rsid w:val="00FE7396"/>
    <w:rsid w:val="00FF62DF"/>
    <w:rsid w:val="0190F1FA"/>
    <w:rsid w:val="02720A91"/>
    <w:rsid w:val="02B996E1"/>
    <w:rsid w:val="0613E884"/>
    <w:rsid w:val="0942C1CB"/>
    <w:rsid w:val="0946F679"/>
    <w:rsid w:val="0AAF0B19"/>
    <w:rsid w:val="0C45251B"/>
    <w:rsid w:val="0C7473CA"/>
    <w:rsid w:val="0D591E25"/>
    <w:rsid w:val="0DC7E67E"/>
    <w:rsid w:val="0FF7EDE2"/>
    <w:rsid w:val="10164CE0"/>
    <w:rsid w:val="11CE61C5"/>
    <w:rsid w:val="11D5D677"/>
    <w:rsid w:val="12BC23D0"/>
    <w:rsid w:val="12C67ABF"/>
    <w:rsid w:val="138E6E27"/>
    <w:rsid w:val="1480A040"/>
    <w:rsid w:val="1595D488"/>
    <w:rsid w:val="15B689C6"/>
    <w:rsid w:val="16369C4F"/>
    <w:rsid w:val="164C45EB"/>
    <w:rsid w:val="16D52E5A"/>
    <w:rsid w:val="1796FCBC"/>
    <w:rsid w:val="184097B9"/>
    <w:rsid w:val="185A8B45"/>
    <w:rsid w:val="18E71DD3"/>
    <w:rsid w:val="1B44B323"/>
    <w:rsid w:val="1B5741D0"/>
    <w:rsid w:val="1B698AEB"/>
    <w:rsid w:val="1CD42289"/>
    <w:rsid w:val="1DD50EFF"/>
    <w:rsid w:val="1E89FC05"/>
    <w:rsid w:val="1F9416BA"/>
    <w:rsid w:val="20221E0F"/>
    <w:rsid w:val="212E8773"/>
    <w:rsid w:val="220ACA6D"/>
    <w:rsid w:val="24639671"/>
    <w:rsid w:val="2693C3F8"/>
    <w:rsid w:val="281CE054"/>
    <w:rsid w:val="2877B870"/>
    <w:rsid w:val="291DA8E4"/>
    <w:rsid w:val="299C917F"/>
    <w:rsid w:val="29BE9C5F"/>
    <w:rsid w:val="2BA01F5C"/>
    <w:rsid w:val="2BF2993C"/>
    <w:rsid w:val="2CBA09E9"/>
    <w:rsid w:val="2CDA0762"/>
    <w:rsid w:val="2EEAF84A"/>
    <w:rsid w:val="309620F9"/>
    <w:rsid w:val="312E1EB2"/>
    <w:rsid w:val="3157AA31"/>
    <w:rsid w:val="31F6BF4C"/>
    <w:rsid w:val="324E6E6E"/>
    <w:rsid w:val="33C2DF2F"/>
    <w:rsid w:val="3418AD03"/>
    <w:rsid w:val="3421BAF8"/>
    <w:rsid w:val="342F2056"/>
    <w:rsid w:val="343CFD2A"/>
    <w:rsid w:val="344B8DFA"/>
    <w:rsid w:val="351FD620"/>
    <w:rsid w:val="35AE097D"/>
    <w:rsid w:val="3836E84B"/>
    <w:rsid w:val="38EA6EF5"/>
    <w:rsid w:val="3923E544"/>
    <w:rsid w:val="3BF72F34"/>
    <w:rsid w:val="3C236FD2"/>
    <w:rsid w:val="3D500C8E"/>
    <w:rsid w:val="3EDAD8F9"/>
    <w:rsid w:val="3EF0E832"/>
    <w:rsid w:val="42652DC8"/>
    <w:rsid w:val="43549A60"/>
    <w:rsid w:val="440F9F25"/>
    <w:rsid w:val="448B1FDD"/>
    <w:rsid w:val="454C67E5"/>
    <w:rsid w:val="4580B40D"/>
    <w:rsid w:val="465F53CC"/>
    <w:rsid w:val="46A12679"/>
    <w:rsid w:val="47204D2E"/>
    <w:rsid w:val="4792F1C5"/>
    <w:rsid w:val="48F4B25A"/>
    <w:rsid w:val="49D3C1EE"/>
    <w:rsid w:val="4B7E2AA0"/>
    <w:rsid w:val="4BB27119"/>
    <w:rsid w:val="4C00D16A"/>
    <w:rsid w:val="4EED45A8"/>
    <w:rsid w:val="4F151852"/>
    <w:rsid w:val="4FD0B799"/>
    <w:rsid w:val="5067B8E2"/>
    <w:rsid w:val="52CC2B07"/>
    <w:rsid w:val="56C177B0"/>
    <w:rsid w:val="57865B4C"/>
    <w:rsid w:val="579426CB"/>
    <w:rsid w:val="58444371"/>
    <w:rsid w:val="59F2CFC0"/>
    <w:rsid w:val="5D29BD20"/>
    <w:rsid w:val="5DC88E0D"/>
    <w:rsid w:val="5E4FF07E"/>
    <w:rsid w:val="5E8A5EAA"/>
    <w:rsid w:val="60950826"/>
    <w:rsid w:val="6125DF8F"/>
    <w:rsid w:val="62FB1895"/>
    <w:rsid w:val="640859D3"/>
    <w:rsid w:val="64841C5B"/>
    <w:rsid w:val="66687210"/>
    <w:rsid w:val="667601CF"/>
    <w:rsid w:val="68FC011C"/>
    <w:rsid w:val="6A1C897B"/>
    <w:rsid w:val="6AAA819F"/>
    <w:rsid w:val="6B372978"/>
    <w:rsid w:val="6CCD425E"/>
    <w:rsid w:val="6D5AFAB5"/>
    <w:rsid w:val="6DA040CB"/>
    <w:rsid w:val="6E92F0D0"/>
    <w:rsid w:val="6FBC7FDE"/>
    <w:rsid w:val="709C5B07"/>
    <w:rsid w:val="713F2D72"/>
    <w:rsid w:val="721EAA96"/>
    <w:rsid w:val="7275D033"/>
    <w:rsid w:val="7376C7BF"/>
    <w:rsid w:val="7619D98C"/>
    <w:rsid w:val="7631877A"/>
    <w:rsid w:val="76C5518C"/>
    <w:rsid w:val="774E3A74"/>
    <w:rsid w:val="78D43B08"/>
    <w:rsid w:val="78F6F127"/>
    <w:rsid w:val="7A3D4471"/>
    <w:rsid w:val="7A893264"/>
    <w:rsid w:val="7BCB89D2"/>
    <w:rsid w:val="7BEA7ECC"/>
    <w:rsid w:val="7C4CAB4B"/>
    <w:rsid w:val="7C909C2E"/>
    <w:rsid w:val="7E1257F5"/>
    <w:rsid w:val="7F2F2C1A"/>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AF8DCD3"/>
  <w15:docId w15:val="{79A19F3D-2635-4B1D-9DE8-6D3AA1BBE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HAnsi" w:hAnsi="Calibri" w:cs="Times New Roman"/>
        <w:color w:val="000000"/>
        <w:sz w:val="24"/>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BD9"/>
    <w:pPr>
      <w:spacing w:before="120" w:after="120" w:line="320" w:lineRule="exact"/>
      <w:ind w:firstLine="284"/>
      <w:jc w:val="both"/>
    </w:pPr>
    <w:rPr>
      <w:rFonts w:ascii="Segoe UI" w:eastAsiaTheme="minorEastAsia" w:hAnsi="Segoe UI" w:cstheme="minorBidi"/>
      <w:color w:val="auto"/>
      <w:szCs w:val="22"/>
      <w:lang w:eastAsia="es-CO"/>
    </w:rPr>
  </w:style>
  <w:style w:type="paragraph" w:styleId="Ttulo1">
    <w:name w:val="heading 1"/>
    <w:basedOn w:val="Normal"/>
    <w:next w:val="Normal"/>
    <w:link w:val="Ttulo1Car1"/>
    <w:uiPriority w:val="9"/>
    <w:qFormat/>
    <w:rsid w:val="00203B43"/>
    <w:pPr>
      <w:keepNext/>
      <w:keepLines/>
      <w:spacing w:before="360" w:after="360" w:line="360" w:lineRule="auto"/>
      <w:jc w:val="center"/>
      <w:outlineLvl w:val="0"/>
    </w:pPr>
    <w:rPr>
      <w:rFonts w:eastAsiaTheme="majorEastAsia" w:cstheme="majorBidi"/>
      <w:b/>
      <w:bCs/>
      <w:sz w:val="36"/>
      <w:szCs w:val="28"/>
    </w:rPr>
  </w:style>
  <w:style w:type="paragraph" w:styleId="Ttulo2">
    <w:name w:val="heading 2"/>
    <w:basedOn w:val="Normal"/>
    <w:next w:val="Normal"/>
    <w:link w:val="Ttulo2Car"/>
    <w:uiPriority w:val="9"/>
    <w:unhideWhenUsed/>
    <w:qFormat/>
    <w:rsid w:val="00822F5F"/>
    <w:pPr>
      <w:keepNext/>
      <w:keepLines/>
      <w:spacing w:before="240" w:line="360" w:lineRule="auto"/>
      <w:ind w:firstLine="0"/>
      <w:jc w:val="center"/>
      <w:outlineLvl w:val="1"/>
    </w:pPr>
    <w:rPr>
      <w:rFonts w:eastAsiaTheme="majorEastAsia" w:cstheme="majorBidi"/>
      <w:b/>
      <w:bCs/>
      <w:sz w:val="28"/>
      <w:szCs w:val="26"/>
    </w:rPr>
  </w:style>
  <w:style w:type="paragraph" w:styleId="Ttulo3">
    <w:name w:val="heading 3"/>
    <w:basedOn w:val="Normal"/>
    <w:next w:val="Normal"/>
    <w:link w:val="Ttulo3Car"/>
    <w:uiPriority w:val="9"/>
    <w:unhideWhenUsed/>
    <w:qFormat/>
    <w:rsid w:val="00822F5F"/>
    <w:pPr>
      <w:keepNext/>
      <w:keepLines/>
      <w:ind w:firstLine="0"/>
      <w:jc w:val="left"/>
      <w:outlineLvl w:val="2"/>
    </w:pPr>
    <w:rPr>
      <w:rFonts w:eastAsiaTheme="majorEastAsia" w:cstheme="majorBidi"/>
      <w:b/>
      <w:bCs/>
      <w:caps/>
    </w:rPr>
  </w:style>
  <w:style w:type="paragraph" w:styleId="Ttulo4">
    <w:name w:val="heading 4"/>
    <w:basedOn w:val="Normal"/>
    <w:next w:val="Normal"/>
    <w:link w:val="Ttulo4Car"/>
    <w:uiPriority w:val="9"/>
    <w:unhideWhenUsed/>
    <w:qFormat/>
    <w:rsid w:val="00187A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rsid w:val="0003326A"/>
    <w:rPr>
      <w:b/>
      <w:sz w:val="18"/>
      <w:lang w:val="en-US" w:eastAsia="en-US" w:bidi="ar-SA"/>
    </w:rPr>
  </w:style>
  <w:style w:type="paragraph" w:styleId="Encabezado">
    <w:name w:val="header"/>
    <w:basedOn w:val="Normal"/>
    <w:link w:val="EncabezadoCar"/>
    <w:uiPriority w:val="99"/>
    <w:unhideWhenUsed/>
    <w:rsid w:val="001F55D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F55D0"/>
    <w:rPr>
      <w:rFonts w:asciiTheme="minorHAnsi" w:eastAsiaTheme="minorEastAsia" w:hAnsiTheme="minorHAnsi" w:cstheme="minorBidi"/>
      <w:sz w:val="22"/>
      <w:szCs w:val="22"/>
      <w:lang w:eastAsia="es-CO"/>
    </w:rPr>
  </w:style>
  <w:style w:type="paragraph" w:styleId="Piedepgina">
    <w:name w:val="footer"/>
    <w:basedOn w:val="Normal"/>
    <w:link w:val="PiedepginaCar"/>
    <w:uiPriority w:val="99"/>
    <w:unhideWhenUsed/>
    <w:rsid w:val="001F55D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F55D0"/>
    <w:rPr>
      <w:rFonts w:asciiTheme="minorHAnsi" w:eastAsiaTheme="minorEastAsia" w:hAnsiTheme="minorHAnsi" w:cstheme="minorBidi"/>
      <w:sz w:val="22"/>
      <w:szCs w:val="22"/>
      <w:lang w:eastAsia="es-CO"/>
    </w:rPr>
  </w:style>
  <w:style w:type="character" w:customStyle="1" w:styleId="Ttulo1Car1">
    <w:name w:val="Título 1 Car1"/>
    <w:basedOn w:val="Fuentedeprrafopredeter"/>
    <w:link w:val="Ttulo1"/>
    <w:uiPriority w:val="9"/>
    <w:rsid w:val="00203B43"/>
    <w:rPr>
      <w:rFonts w:ascii="Segoe UI" w:eastAsiaTheme="majorEastAsia" w:hAnsi="Segoe UI" w:cstheme="majorBidi"/>
      <w:b/>
      <w:bCs/>
      <w:color w:val="auto"/>
      <w:sz w:val="36"/>
      <w:szCs w:val="28"/>
      <w:lang w:eastAsia="es-CO"/>
    </w:rPr>
  </w:style>
  <w:style w:type="paragraph" w:customStyle="1" w:styleId="Titulo1">
    <w:name w:val="Titulo 1"/>
    <w:basedOn w:val="Normal"/>
    <w:rsid w:val="00BC5EEA"/>
    <w:pPr>
      <w:keepNext/>
      <w:spacing w:before="360" w:after="360" w:line="300" w:lineRule="atLeast"/>
      <w:ind w:left="567" w:hanging="567"/>
      <w:outlineLvl w:val="0"/>
    </w:pPr>
    <w:rPr>
      <w:rFonts w:ascii="Euclid" w:eastAsia="Times New Roman" w:hAnsi="Euclid" w:cs="Times New Roman"/>
      <w:b/>
      <w:bCs/>
      <w:smallCaps/>
      <w:sz w:val="32"/>
      <w:szCs w:val="32"/>
      <w:lang w:val="es-ES_tradnl" w:eastAsia="en-US"/>
    </w:rPr>
  </w:style>
  <w:style w:type="paragraph" w:customStyle="1" w:styleId="Normal1">
    <w:name w:val="Normal1"/>
    <w:rsid w:val="006A7E24"/>
    <w:pPr>
      <w:widowControl w:val="0"/>
      <w:spacing w:after="0" w:line="240" w:lineRule="auto"/>
      <w:contextualSpacing/>
    </w:pPr>
    <w:rPr>
      <w:rFonts w:ascii="Times New Roman" w:eastAsia="Times New Roman" w:hAnsi="Times New Roman"/>
      <w:lang w:eastAsia="es-CO"/>
    </w:rPr>
  </w:style>
  <w:style w:type="character" w:customStyle="1" w:styleId="Ttulo2Car">
    <w:name w:val="Título 2 Car"/>
    <w:basedOn w:val="Fuentedeprrafopredeter"/>
    <w:link w:val="Ttulo2"/>
    <w:uiPriority w:val="9"/>
    <w:rsid w:val="00822F5F"/>
    <w:rPr>
      <w:rFonts w:ascii="Segoe UI" w:eastAsiaTheme="majorEastAsia" w:hAnsi="Segoe UI" w:cstheme="majorBidi"/>
      <w:b/>
      <w:bCs/>
      <w:color w:val="auto"/>
      <w:sz w:val="28"/>
      <w:szCs w:val="26"/>
      <w:lang w:eastAsia="es-CO"/>
    </w:rPr>
  </w:style>
  <w:style w:type="character" w:customStyle="1" w:styleId="Ttulo3Car">
    <w:name w:val="Título 3 Car"/>
    <w:basedOn w:val="Fuentedeprrafopredeter"/>
    <w:link w:val="Ttulo3"/>
    <w:uiPriority w:val="9"/>
    <w:rsid w:val="00822F5F"/>
    <w:rPr>
      <w:rFonts w:ascii="Segoe UI" w:eastAsiaTheme="majorEastAsia" w:hAnsi="Segoe UI" w:cstheme="majorBidi"/>
      <w:b/>
      <w:bCs/>
      <w:caps/>
      <w:color w:val="auto"/>
      <w:szCs w:val="22"/>
      <w:lang w:eastAsia="es-CO"/>
    </w:rPr>
  </w:style>
  <w:style w:type="paragraph" w:styleId="Prrafodelista">
    <w:name w:val="List Paragraph"/>
    <w:basedOn w:val="Normal"/>
    <w:uiPriority w:val="34"/>
    <w:qFormat/>
    <w:rsid w:val="00B761BA"/>
    <w:pPr>
      <w:spacing w:before="0" w:after="0" w:line="240" w:lineRule="auto"/>
      <w:ind w:left="720"/>
      <w:contextualSpacing/>
    </w:pPr>
    <w:rPr>
      <w:rFonts w:ascii="Times New Roman" w:eastAsia="Times New Roman" w:hAnsi="Times New Roman" w:cs="Times New Roman"/>
      <w:szCs w:val="24"/>
      <w:lang w:val="es-ES_tradnl" w:eastAsia="es-ES"/>
    </w:rPr>
  </w:style>
  <w:style w:type="paragraph" w:styleId="TtuloTDC">
    <w:name w:val="TOC Heading"/>
    <w:basedOn w:val="Ttulo1"/>
    <w:next w:val="Normal"/>
    <w:uiPriority w:val="39"/>
    <w:unhideWhenUsed/>
    <w:qFormat/>
    <w:rsid w:val="00CB7245"/>
    <w:pPr>
      <w:spacing w:before="480" w:after="0" w:line="276" w:lineRule="auto"/>
      <w:jc w:val="left"/>
      <w:outlineLvl w:val="9"/>
    </w:pPr>
    <w:rPr>
      <w:rFonts w:asciiTheme="majorHAnsi" w:hAnsiTheme="majorHAnsi"/>
      <w:color w:val="365F91" w:themeColor="accent1" w:themeShade="BF"/>
    </w:rPr>
  </w:style>
  <w:style w:type="paragraph" w:styleId="TDC1">
    <w:name w:val="toc 1"/>
    <w:basedOn w:val="Normal"/>
    <w:next w:val="Normal"/>
    <w:autoRedefine/>
    <w:uiPriority w:val="39"/>
    <w:unhideWhenUsed/>
    <w:rsid w:val="00027B62"/>
    <w:pPr>
      <w:tabs>
        <w:tab w:val="right" w:leader="dot" w:pos="8828"/>
      </w:tabs>
      <w:spacing w:before="80" w:after="80"/>
    </w:pPr>
  </w:style>
  <w:style w:type="paragraph" w:styleId="TDC2">
    <w:name w:val="toc 2"/>
    <w:basedOn w:val="Normal"/>
    <w:next w:val="Normal"/>
    <w:autoRedefine/>
    <w:uiPriority w:val="39"/>
    <w:unhideWhenUsed/>
    <w:rsid w:val="00ED51F3"/>
    <w:pPr>
      <w:tabs>
        <w:tab w:val="right" w:leader="dot" w:pos="8828"/>
      </w:tabs>
      <w:spacing w:after="100"/>
      <w:ind w:left="240"/>
    </w:pPr>
    <w:rPr>
      <w:noProof/>
    </w:rPr>
  </w:style>
  <w:style w:type="character" w:styleId="Hipervnculo">
    <w:name w:val="Hyperlink"/>
    <w:basedOn w:val="Fuentedeprrafopredeter"/>
    <w:uiPriority w:val="99"/>
    <w:unhideWhenUsed/>
    <w:rsid w:val="00CB7245"/>
    <w:rPr>
      <w:color w:val="0000FF" w:themeColor="hyperlink"/>
      <w:u w:val="single"/>
    </w:rPr>
  </w:style>
  <w:style w:type="paragraph" w:styleId="Textodeglobo">
    <w:name w:val="Balloon Text"/>
    <w:basedOn w:val="Normal"/>
    <w:link w:val="TextodegloboCar"/>
    <w:uiPriority w:val="99"/>
    <w:semiHidden/>
    <w:unhideWhenUsed/>
    <w:rsid w:val="00CB7245"/>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7245"/>
    <w:rPr>
      <w:rFonts w:ascii="Tahoma" w:eastAsiaTheme="minorEastAsia" w:hAnsi="Tahoma" w:cs="Tahoma"/>
      <w:color w:val="auto"/>
      <w:sz w:val="16"/>
      <w:szCs w:val="16"/>
      <w:lang w:eastAsia="es-CO"/>
    </w:rPr>
  </w:style>
  <w:style w:type="character" w:customStyle="1" w:styleId="apple-converted-space">
    <w:name w:val="apple-converted-space"/>
    <w:basedOn w:val="Fuentedeprrafopredeter"/>
    <w:rsid w:val="00A2650A"/>
  </w:style>
  <w:style w:type="paragraph" w:styleId="NormalWeb">
    <w:name w:val="Normal (Web)"/>
    <w:basedOn w:val="Normal"/>
    <w:uiPriority w:val="99"/>
    <w:unhideWhenUsed/>
    <w:rsid w:val="00A2650A"/>
    <w:pPr>
      <w:spacing w:before="100" w:beforeAutospacing="1" w:after="100" w:afterAutospacing="1" w:line="240" w:lineRule="auto"/>
      <w:jc w:val="left"/>
    </w:pPr>
    <w:rPr>
      <w:rFonts w:ascii="Times New Roman" w:eastAsia="Times New Roman" w:hAnsi="Times New Roman" w:cs="Times New Roman"/>
      <w:szCs w:val="24"/>
    </w:rPr>
  </w:style>
  <w:style w:type="paragraph" w:styleId="Textocomentario">
    <w:name w:val="annotation text"/>
    <w:basedOn w:val="Normal"/>
    <w:link w:val="TextocomentarioCar"/>
    <w:rsid w:val="00482F02"/>
    <w:pPr>
      <w:spacing w:before="0" w:after="0" w:line="240" w:lineRule="auto"/>
    </w:pPr>
    <w:rPr>
      <w:rFonts w:ascii="Times New Roman" w:eastAsia="Times New Roman" w:hAnsi="Times New Roman" w:cs="Times New Roman"/>
      <w:sz w:val="20"/>
      <w:szCs w:val="20"/>
      <w:lang w:val="en-US" w:eastAsia="en-US"/>
    </w:rPr>
  </w:style>
  <w:style w:type="character" w:customStyle="1" w:styleId="TextocomentarioCar">
    <w:name w:val="Texto comentario Car"/>
    <w:basedOn w:val="Fuentedeprrafopredeter"/>
    <w:link w:val="Textocomentario"/>
    <w:rsid w:val="00482F02"/>
    <w:rPr>
      <w:rFonts w:ascii="Times New Roman" w:eastAsia="Times New Roman" w:hAnsi="Times New Roman"/>
      <w:color w:val="auto"/>
      <w:sz w:val="20"/>
      <w:lang w:val="en-US"/>
    </w:rPr>
  </w:style>
  <w:style w:type="paragraph" w:styleId="Descripcin">
    <w:name w:val="caption"/>
    <w:basedOn w:val="Normal"/>
    <w:next w:val="Normal"/>
    <w:qFormat/>
    <w:rsid w:val="00CF509C"/>
    <w:pPr>
      <w:spacing w:line="240" w:lineRule="auto"/>
      <w:ind w:left="288" w:right="288"/>
    </w:pPr>
    <w:rPr>
      <w:rFonts w:eastAsia="Times New Roman" w:cs="Times New Roman"/>
      <w:szCs w:val="20"/>
      <w:lang w:val="en-US" w:eastAsia="en-US"/>
    </w:rPr>
  </w:style>
  <w:style w:type="character" w:customStyle="1" w:styleId="Ttulo4Car">
    <w:name w:val="Título 4 Car"/>
    <w:basedOn w:val="Fuentedeprrafopredeter"/>
    <w:link w:val="Ttulo4"/>
    <w:uiPriority w:val="9"/>
    <w:rsid w:val="00187AFE"/>
    <w:rPr>
      <w:rFonts w:asciiTheme="majorHAnsi" w:eastAsiaTheme="majorEastAsia" w:hAnsiTheme="majorHAnsi" w:cstheme="majorBidi"/>
      <w:b/>
      <w:bCs/>
      <w:i/>
      <w:iCs/>
      <w:color w:val="4F81BD" w:themeColor="accent1"/>
      <w:szCs w:val="22"/>
      <w:lang w:eastAsia="es-CO"/>
    </w:rPr>
  </w:style>
  <w:style w:type="character" w:styleId="Refdecomentario">
    <w:name w:val="annotation reference"/>
    <w:basedOn w:val="Fuentedeprrafopredeter"/>
    <w:uiPriority w:val="99"/>
    <w:semiHidden/>
    <w:unhideWhenUsed/>
    <w:rsid w:val="009665AC"/>
    <w:rPr>
      <w:sz w:val="16"/>
      <w:szCs w:val="16"/>
    </w:rPr>
  </w:style>
  <w:style w:type="paragraph" w:styleId="Asuntodelcomentario">
    <w:name w:val="annotation subject"/>
    <w:basedOn w:val="Textocomentario"/>
    <w:next w:val="Textocomentario"/>
    <w:link w:val="AsuntodelcomentarioCar"/>
    <w:uiPriority w:val="99"/>
    <w:semiHidden/>
    <w:unhideWhenUsed/>
    <w:rsid w:val="009665AC"/>
    <w:pPr>
      <w:spacing w:before="120" w:after="120"/>
    </w:pPr>
    <w:rPr>
      <w:rFonts w:ascii="Arial" w:eastAsiaTheme="minorEastAsia" w:hAnsi="Arial" w:cstheme="minorBidi"/>
      <w:b/>
      <w:bCs/>
      <w:lang w:val="es-CO" w:eastAsia="es-CO"/>
    </w:rPr>
  </w:style>
  <w:style w:type="character" w:customStyle="1" w:styleId="AsuntodelcomentarioCar">
    <w:name w:val="Asunto del comentario Car"/>
    <w:basedOn w:val="TextocomentarioCar"/>
    <w:link w:val="Asuntodelcomentario"/>
    <w:uiPriority w:val="99"/>
    <w:semiHidden/>
    <w:rsid w:val="009665AC"/>
    <w:rPr>
      <w:rFonts w:ascii="Arial" w:eastAsiaTheme="minorEastAsia" w:hAnsi="Arial" w:cstheme="minorBidi"/>
      <w:b/>
      <w:bCs/>
      <w:color w:val="auto"/>
      <w:sz w:val="20"/>
      <w:lang w:val="en-US" w:eastAsia="es-CO"/>
    </w:rPr>
  </w:style>
  <w:style w:type="character" w:styleId="Textoennegrita">
    <w:name w:val="Strong"/>
    <w:basedOn w:val="Fuentedeprrafopredeter"/>
    <w:uiPriority w:val="22"/>
    <w:qFormat/>
    <w:rsid w:val="00B206F9"/>
    <w:rPr>
      <w:b/>
      <w:bCs/>
    </w:rPr>
  </w:style>
  <w:style w:type="paragraph" w:styleId="TDC3">
    <w:name w:val="toc 3"/>
    <w:basedOn w:val="Normal"/>
    <w:next w:val="Normal"/>
    <w:autoRedefine/>
    <w:uiPriority w:val="39"/>
    <w:unhideWhenUsed/>
    <w:rsid w:val="00027B62"/>
    <w:pPr>
      <w:spacing w:after="100"/>
      <w:ind w:left="480"/>
    </w:pPr>
  </w:style>
  <w:style w:type="paragraph" w:customStyle="1" w:styleId="Default">
    <w:name w:val="Default"/>
    <w:rsid w:val="00F364E3"/>
    <w:pPr>
      <w:autoSpaceDE w:val="0"/>
      <w:autoSpaceDN w:val="0"/>
      <w:adjustRightInd w:val="0"/>
      <w:spacing w:after="0" w:line="240" w:lineRule="auto"/>
    </w:pPr>
    <w:rPr>
      <w:rFonts w:ascii="Simoncini Garamond" w:hAnsi="Simoncini Garamond" w:cs="Simoncini Garamond"/>
      <w:szCs w:val="24"/>
    </w:rPr>
  </w:style>
  <w:style w:type="character" w:customStyle="1" w:styleId="A15">
    <w:name w:val="A15"/>
    <w:uiPriority w:val="99"/>
    <w:rsid w:val="00F364E3"/>
    <w:rPr>
      <w:rFonts w:cs="Simoncini Garamond"/>
    </w:rPr>
  </w:style>
  <w:style w:type="paragraph" w:styleId="Sinespaciado">
    <w:name w:val="No Spacing"/>
    <w:uiPriority w:val="1"/>
    <w:qFormat/>
    <w:rsid w:val="00822F5F"/>
    <w:pPr>
      <w:spacing w:after="0" w:line="240" w:lineRule="auto"/>
      <w:jc w:val="both"/>
    </w:pPr>
    <w:rPr>
      <w:rFonts w:ascii="Segoe UI" w:eastAsiaTheme="minorEastAsia" w:hAnsi="Segoe UI" w:cstheme="minorBidi"/>
      <w:color w:val="auto"/>
      <w:szCs w:val="22"/>
      <w:lang w:eastAsia="es-CO"/>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visitado">
    <w:name w:val="FollowedHyperlink"/>
    <w:basedOn w:val="Fuentedeprrafopredeter"/>
    <w:uiPriority w:val="99"/>
    <w:semiHidden/>
    <w:unhideWhenUsed/>
    <w:rsid w:val="00902F84"/>
    <w:rPr>
      <w:color w:val="800080" w:themeColor="followedHyperlink"/>
      <w:u w:val="single"/>
    </w:rPr>
  </w:style>
  <w:style w:type="character" w:styleId="Mencinsinresolver">
    <w:name w:val="Unresolved Mention"/>
    <w:basedOn w:val="Fuentedeprrafopredeter"/>
    <w:uiPriority w:val="99"/>
    <w:semiHidden/>
    <w:unhideWhenUsed/>
    <w:rsid w:val="00A3431A"/>
    <w:rPr>
      <w:color w:val="605E5C"/>
      <w:shd w:val="clear" w:color="auto" w:fill="E1DFDD"/>
    </w:rPr>
  </w:style>
  <w:style w:type="character" w:styleId="nfasis">
    <w:name w:val="Emphasis"/>
    <w:basedOn w:val="Fuentedeprrafopredeter"/>
    <w:uiPriority w:val="20"/>
    <w:qFormat/>
    <w:rsid w:val="00B61A0B"/>
    <w:rPr>
      <w:i/>
      <w:iCs/>
    </w:rPr>
  </w:style>
  <w:style w:type="character" w:customStyle="1" w:styleId="url">
    <w:name w:val="url"/>
    <w:basedOn w:val="Fuentedeprrafopredeter"/>
    <w:rsid w:val="006E64E6"/>
  </w:style>
  <w:style w:type="character" w:styleId="Textodelmarcadordeposicin">
    <w:name w:val="Placeholder Text"/>
    <w:basedOn w:val="Fuentedeprrafopredeter"/>
    <w:uiPriority w:val="99"/>
    <w:semiHidden/>
    <w:rsid w:val="008C13B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19402">
      <w:bodyDiv w:val="1"/>
      <w:marLeft w:val="0"/>
      <w:marRight w:val="0"/>
      <w:marTop w:val="0"/>
      <w:marBottom w:val="0"/>
      <w:divBdr>
        <w:top w:val="none" w:sz="0" w:space="0" w:color="auto"/>
        <w:left w:val="none" w:sz="0" w:space="0" w:color="auto"/>
        <w:bottom w:val="none" w:sz="0" w:space="0" w:color="auto"/>
        <w:right w:val="none" w:sz="0" w:space="0" w:color="auto"/>
      </w:divBdr>
    </w:div>
    <w:div w:id="32536328">
      <w:bodyDiv w:val="1"/>
      <w:marLeft w:val="0"/>
      <w:marRight w:val="0"/>
      <w:marTop w:val="0"/>
      <w:marBottom w:val="0"/>
      <w:divBdr>
        <w:top w:val="none" w:sz="0" w:space="0" w:color="auto"/>
        <w:left w:val="none" w:sz="0" w:space="0" w:color="auto"/>
        <w:bottom w:val="none" w:sz="0" w:space="0" w:color="auto"/>
        <w:right w:val="none" w:sz="0" w:space="0" w:color="auto"/>
      </w:divBdr>
    </w:div>
    <w:div w:id="40134794">
      <w:bodyDiv w:val="1"/>
      <w:marLeft w:val="0"/>
      <w:marRight w:val="0"/>
      <w:marTop w:val="0"/>
      <w:marBottom w:val="0"/>
      <w:divBdr>
        <w:top w:val="none" w:sz="0" w:space="0" w:color="auto"/>
        <w:left w:val="none" w:sz="0" w:space="0" w:color="auto"/>
        <w:bottom w:val="none" w:sz="0" w:space="0" w:color="auto"/>
        <w:right w:val="none" w:sz="0" w:space="0" w:color="auto"/>
      </w:divBdr>
      <w:divsChild>
        <w:div w:id="896089299">
          <w:marLeft w:val="0"/>
          <w:marRight w:val="0"/>
          <w:marTop w:val="0"/>
          <w:marBottom w:val="0"/>
          <w:divBdr>
            <w:top w:val="none" w:sz="0" w:space="0" w:color="auto"/>
            <w:left w:val="none" w:sz="0" w:space="0" w:color="auto"/>
            <w:bottom w:val="none" w:sz="0" w:space="0" w:color="auto"/>
            <w:right w:val="none" w:sz="0" w:space="0" w:color="auto"/>
          </w:divBdr>
        </w:div>
      </w:divsChild>
    </w:div>
    <w:div w:id="40254973">
      <w:bodyDiv w:val="1"/>
      <w:marLeft w:val="0"/>
      <w:marRight w:val="0"/>
      <w:marTop w:val="0"/>
      <w:marBottom w:val="0"/>
      <w:divBdr>
        <w:top w:val="none" w:sz="0" w:space="0" w:color="auto"/>
        <w:left w:val="none" w:sz="0" w:space="0" w:color="auto"/>
        <w:bottom w:val="none" w:sz="0" w:space="0" w:color="auto"/>
        <w:right w:val="none" w:sz="0" w:space="0" w:color="auto"/>
      </w:divBdr>
    </w:div>
    <w:div w:id="63532856">
      <w:bodyDiv w:val="1"/>
      <w:marLeft w:val="0"/>
      <w:marRight w:val="0"/>
      <w:marTop w:val="0"/>
      <w:marBottom w:val="0"/>
      <w:divBdr>
        <w:top w:val="none" w:sz="0" w:space="0" w:color="auto"/>
        <w:left w:val="none" w:sz="0" w:space="0" w:color="auto"/>
        <w:bottom w:val="none" w:sz="0" w:space="0" w:color="auto"/>
        <w:right w:val="none" w:sz="0" w:space="0" w:color="auto"/>
      </w:divBdr>
    </w:div>
    <w:div w:id="70667020">
      <w:bodyDiv w:val="1"/>
      <w:marLeft w:val="0"/>
      <w:marRight w:val="0"/>
      <w:marTop w:val="0"/>
      <w:marBottom w:val="0"/>
      <w:divBdr>
        <w:top w:val="none" w:sz="0" w:space="0" w:color="auto"/>
        <w:left w:val="none" w:sz="0" w:space="0" w:color="auto"/>
        <w:bottom w:val="none" w:sz="0" w:space="0" w:color="auto"/>
        <w:right w:val="none" w:sz="0" w:space="0" w:color="auto"/>
      </w:divBdr>
    </w:div>
    <w:div w:id="166481883">
      <w:bodyDiv w:val="1"/>
      <w:marLeft w:val="0"/>
      <w:marRight w:val="0"/>
      <w:marTop w:val="0"/>
      <w:marBottom w:val="0"/>
      <w:divBdr>
        <w:top w:val="none" w:sz="0" w:space="0" w:color="auto"/>
        <w:left w:val="none" w:sz="0" w:space="0" w:color="auto"/>
        <w:bottom w:val="none" w:sz="0" w:space="0" w:color="auto"/>
        <w:right w:val="none" w:sz="0" w:space="0" w:color="auto"/>
      </w:divBdr>
    </w:div>
    <w:div w:id="174466302">
      <w:bodyDiv w:val="1"/>
      <w:marLeft w:val="0"/>
      <w:marRight w:val="0"/>
      <w:marTop w:val="0"/>
      <w:marBottom w:val="0"/>
      <w:divBdr>
        <w:top w:val="none" w:sz="0" w:space="0" w:color="auto"/>
        <w:left w:val="none" w:sz="0" w:space="0" w:color="auto"/>
        <w:bottom w:val="none" w:sz="0" w:space="0" w:color="auto"/>
        <w:right w:val="none" w:sz="0" w:space="0" w:color="auto"/>
      </w:divBdr>
    </w:div>
    <w:div w:id="187257946">
      <w:bodyDiv w:val="1"/>
      <w:marLeft w:val="0"/>
      <w:marRight w:val="0"/>
      <w:marTop w:val="0"/>
      <w:marBottom w:val="0"/>
      <w:divBdr>
        <w:top w:val="none" w:sz="0" w:space="0" w:color="auto"/>
        <w:left w:val="none" w:sz="0" w:space="0" w:color="auto"/>
        <w:bottom w:val="none" w:sz="0" w:space="0" w:color="auto"/>
        <w:right w:val="none" w:sz="0" w:space="0" w:color="auto"/>
      </w:divBdr>
    </w:div>
    <w:div w:id="223879485">
      <w:bodyDiv w:val="1"/>
      <w:marLeft w:val="0"/>
      <w:marRight w:val="0"/>
      <w:marTop w:val="0"/>
      <w:marBottom w:val="0"/>
      <w:divBdr>
        <w:top w:val="none" w:sz="0" w:space="0" w:color="auto"/>
        <w:left w:val="none" w:sz="0" w:space="0" w:color="auto"/>
        <w:bottom w:val="none" w:sz="0" w:space="0" w:color="auto"/>
        <w:right w:val="none" w:sz="0" w:space="0" w:color="auto"/>
      </w:divBdr>
    </w:div>
    <w:div w:id="310331772">
      <w:bodyDiv w:val="1"/>
      <w:marLeft w:val="0"/>
      <w:marRight w:val="0"/>
      <w:marTop w:val="0"/>
      <w:marBottom w:val="0"/>
      <w:divBdr>
        <w:top w:val="none" w:sz="0" w:space="0" w:color="auto"/>
        <w:left w:val="none" w:sz="0" w:space="0" w:color="auto"/>
        <w:bottom w:val="none" w:sz="0" w:space="0" w:color="auto"/>
        <w:right w:val="none" w:sz="0" w:space="0" w:color="auto"/>
      </w:divBdr>
    </w:div>
    <w:div w:id="322858403">
      <w:bodyDiv w:val="1"/>
      <w:marLeft w:val="0"/>
      <w:marRight w:val="0"/>
      <w:marTop w:val="0"/>
      <w:marBottom w:val="0"/>
      <w:divBdr>
        <w:top w:val="none" w:sz="0" w:space="0" w:color="auto"/>
        <w:left w:val="none" w:sz="0" w:space="0" w:color="auto"/>
        <w:bottom w:val="none" w:sz="0" w:space="0" w:color="auto"/>
        <w:right w:val="none" w:sz="0" w:space="0" w:color="auto"/>
      </w:divBdr>
    </w:div>
    <w:div w:id="444806879">
      <w:bodyDiv w:val="1"/>
      <w:marLeft w:val="0"/>
      <w:marRight w:val="0"/>
      <w:marTop w:val="0"/>
      <w:marBottom w:val="0"/>
      <w:divBdr>
        <w:top w:val="none" w:sz="0" w:space="0" w:color="auto"/>
        <w:left w:val="none" w:sz="0" w:space="0" w:color="auto"/>
        <w:bottom w:val="none" w:sz="0" w:space="0" w:color="auto"/>
        <w:right w:val="none" w:sz="0" w:space="0" w:color="auto"/>
      </w:divBdr>
    </w:div>
    <w:div w:id="493766837">
      <w:bodyDiv w:val="1"/>
      <w:marLeft w:val="0"/>
      <w:marRight w:val="0"/>
      <w:marTop w:val="0"/>
      <w:marBottom w:val="0"/>
      <w:divBdr>
        <w:top w:val="none" w:sz="0" w:space="0" w:color="auto"/>
        <w:left w:val="none" w:sz="0" w:space="0" w:color="auto"/>
        <w:bottom w:val="none" w:sz="0" w:space="0" w:color="auto"/>
        <w:right w:val="none" w:sz="0" w:space="0" w:color="auto"/>
      </w:divBdr>
      <w:divsChild>
        <w:div w:id="896286158">
          <w:marLeft w:val="-720"/>
          <w:marRight w:val="0"/>
          <w:marTop w:val="0"/>
          <w:marBottom w:val="0"/>
          <w:divBdr>
            <w:top w:val="none" w:sz="0" w:space="0" w:color="auto"/>
            <w:left w:val="none" w:sz="0" w:space="0" w:color="auto"/>
            <w:bottom w:val="none" w:sz="0" w:space="0" w:color="auto"/>
            <w:right w:val="none" w:sz="0" w:space="0" w:color="auto"/>
          </w:divBdr>
        </w:div>
      </w:divsChild>
    </w:div>
    <w:div w:id="498352748">
      <w:bodyDiv w:val="1"/>
      <w:marLeft w:val="0"/>
      <w:marRight w:val="0"/>
      <w:marTop w:val="0"/>
      <w:marBottom w:val="0"/>
      <w:divBdr>
        <w:top w:val="none" w:sz="0" w:space="0" w:color="auto"/>
        <w:left w:val="none" w:sz="0" w:space="0" w:color="auto"/>
        <w:bottom w:val="none" w:sz="0" w:space="0" w:color="auto"/>
        <w:right w:val="none" w:sz="0" w:space="0" w:color="auto"/>
      </w:divBdr>
    </w:div>
    <w:div w:id="551579606">
      <w:bodyDiv w:val="1"/>
      <w:marLeft w:val="0"/>
      <w:marRight w:val="0"/>
      <w:marTop w:val="0"/>
      <w:marBottom w:val="0"/>
      <w:divBdr>
        <w:top w:val="none" w:sz="0" w:space="0" w:color="auto"/>
        <w:left w:val="none" w:sz="0" w:space="0" w:color="auto"/>
        <w:bottom w:val="none" w:sz="0" w:space="0" w:color="auto"/>
        <w:right w:val="none" w:sz="0" w:space="0" w:color="auto"/>
      </w:divBdr>
    </w:div>
    <w:div w:id="558057812">
      <w:bodyDiv w:val="1"/>
      <w:marLeft w:val="0"/>
      <w:marRight w:val="0"/>
      <w:marTop w:val="0"/>
      <w:marBottom w:val="0"/>
      <w:divBdr>
        <w:top w:val="none" w:sz="0" w:space="0" w:color="auto"/>
        <w:left w:val="none" w:sz="0" w:space="0" w:color="auto"/>
        <w:bottom w:val="none" w:sz="0" w:space="0" w:color="auto"/>
        <w:right w:val="none" w:sz="0" w:space="0" w:color="auto"/>
      </w:divBdr>
    </w:div>
    <w:div w:id="573391456">
      <w:bodyDiv w:val="1"/>
      <w:marLeft w:val="0"/>
      <w:marRight w:val="0"/>
      <w:marTop w:val="0"/>
      <w:marBottom w:val="0"/>
      <w:divBdr>
        <w:top w:val="none" w:sz="0" w:space="0" w:color="auto"/>
        <w:left w:val="none" w:sz="0" w:space="0" w:color="auto"/>
        <w:bottom w:val="none" w:sz="0" w:space="0" w:color="auto"/>
        <w:right w:val="none" w:sz="0" w:space="0" w:color="auto"/>
      </w:divBdr>
      <w:divsChild>
        <w:div w:id="737941236">
          <w:marLeft w:val="0"/>
          <w:marRight w:val="0"/>
          <w:marTop w:val="0"/>
          <w:marBottom w:val="0"/>
          <w:divBdr>
            <w:top w:val="none" w:sz="0" w:space="0" w:color="auto"/>
            <w:left w:val="none" w:sz="0" w:space="0" w:color="auto"/>
            <w:bottom w:val="none" w:sz="0" w:space="0" w:color="auto"/>
            <w:right w:val="none" w:sz="0" w:space="0" w:color="auto"/>
          </w:divBdr>
        </w:div>
      </w:divsChild>
    </w:div>
    <w:div w:id="575166351">
      <w:bodyDiv w:val="1"/>
      <w:marLeft w:val="0"/>
      <w:marRight w:val="0"/>
      <w:marTop w:val="0"/>
      <w:marBottom w:val="0"/>
      <w:divBdr>
        <w:top w:val="none" w:sz="0" w:space="0" w:color="auto"/>
        <w:left w:val="none" w:sz="0" w:space="0" w:color="auto"/>
        <w:bottom w:val="none" w:sz="0" w:space="0" w:color="auto"/>
        <w:right w:val="none" w:sz="0" w:space="0" w:color="auto"/>
      </w:divBdr>
    </w:div>
    <w:div w:id="589856580">
      <w:bodyDiv w:val="1"/>
      <w:marLeft w:val="0"/>
      <w:marRight w:val="0"/>
      <w:marTop w:val="0"/>
      <w:marBottom w:val="0"/>
      <w:divBdr>
        <w:top w:val="none" w:sz="0" w:space="0" w:color="auto"/>
        <w:left w:val="none" w:sz="0" w:space="0" w:color="auto"/>
        <w:bottom w:val="none" w:sz="0" w:space="0" w:color="auto"/>
        <w:right w:val="none" w:sz="0" w:space="0" w:color="auto"/>
      </w:divBdr>
    </w:div>
    <w:div w:id="591283446">
      <w:bodyDiv w:val="1"/>
      <w:marLeft w:val="0"/>
      <w:marRight w:val="0"/>
      <w:marTop w:val="0"/>
      <w:marBottom w:val="0"/>
      <w:divBdr>
        <w:top w:val="none" w:sz="0" w:space="0" w:color="auto"/>
        <w:left w:val="none" w:sz="0" w:space="0" w:color="auto"/>
        <w:bottom w:val="none" w:sz="0" w:space="0" w:color="auto"/>
        <w:right w:val="none" w:sz="0" w:space="0" w:color="auto"/>
      </w:divBdr>
    </w:div>
    <w:div w:id="620645262">
      <w:bodyDiv w:val="1"/>
      <w:marLeft w:val="0"/>
      <w:marRight w:val="0"/>
      <w:marTop w:val="0"/>
      <w:marBottom w:val="0"/>
      <w:divBdr>
        <w:top w:val="none" w:sz="0" w:space="0" w:color="auto"/>
        <w:left w:val="none" w:sz="0" w:space="0" w:color="auto"/>
        <w:bottom w:val="none" w:sz="0" w:space="0" w:color="auto"/>
        <w:right w:val="none" w:sz="0" w:space="0" w:color="auto"/>
      </w:divBdr>
    </w:div>
    <w:div w:id="636691944">
      <w:bodyDiv w:val="1"/>
      <w:marLeft w:val="0"/>
      <w:marRight w:val="0"/>
      <w:marTop w:val="0"/>
      <w:marBottom w:val="0"/>
      <w:divBdr>
        <w:top w:val="none" w:sz="0" w:space="0" w:color="auto"/>
        <w:left w:val="none" w:sz="0" w:space="0" w:color="auto"/>
        <w:bottom w:val="none" w:sz="0" w:space="0" w:color="auto"/>
        <w:right w:val="none" w:sz="0" w:space="0" w:color="auto"/>
      </w:divBdr>
    </w:div>
    <w:div w:id="641155953">
      <w:bodyDiv w:val="1"/>
      <w:marLeft w:val="0"/>
      <w:marRight w:val="0"/>
      <w:marTop w:val="0"/>
      <w:marBottom w:val="0"/>
      <w:divBdr>
        <w:top w:val="none" w:sz="0" w:space="0" w:color="auto"/>
        <w:left w:val="none" w:sz="0" w:space="0" w:color="auto"/>
        <w:bottom w:val="none" w:sz="0" w:space="0" w:color="auto"/>
        <w:right w:val="none" w:sz="0" w:space="0" w:color="auto"/>
      </w:divBdr>
      <w:divsChild>
        <w:div w:id="1540705790">
          <w:marLeft w:val="0"/>
          <w:marRight w:val="0"/>
          <w:marTop w:val="0"/>
          <w:marBottom w:val="0"/>
          <w:divBdr>
            <w:top w:val="none" w:sz="0" w:space="0" w:color="auto"/>
            <w:left w:val="none" w:sz="0" w:space="0" w:color="auto"/>
            <w:bottom w:val="none" w:sz="0" w:space="0" w:color="auto"/>
            <w:right w:val="none" w:sz="0" w:space="0" w:color="auto"/>
          </w:divBdr>
        </w:div>
      </w:divsChild>
    </w:div>
    <w:div w:id="688527047">
      <w:bodyDiv w:val="1"/>
      <w:marLeft w:val="0"/>
      <w:marRight w:val="0"/>
      <w:marTop w:val="0"/>
      <w:marBottom w:val="0"/>
      <w:divBdr>
        <w:top w:val="none" w:sz="0" w:space="0" w:color="auto"/>
        <w:left w:val="none" w:sz="0" w:space="0" w:color="auto"/>
        <w:bottom w:val="none" w:sz="0" w:space="0" w:color="auto"/>
        <w:right w:val="none" w:sz="0" w:space="0" w:color="auto"/>
      </w:divBdr>
    </w:div>
    <w:div w:id="735128918">
      <w:bodyDiv w:val="1"/>
      <w:marLeft w:val="0"/>
      <w:marRight w:val="0"/>
      <w:marTop w:val="0"/>
      <w:marBottom w:val="0"/>
      <w:divBdr>
        <w:top w:val="none" w:sz="0" w:space="0" w:color="auto"/>
        <w:left w:val="none" w:sz="0" w:space="0" w:color="auto"/>
        <w:bottom w:val="none" w:sz="0" w:space="0" w:color="auto"/>
        <w:right w:val="none" w:sz="0" w:space="0" w:color="auto"/>
      </w:divBdr>
    </w:div>
    <w:div w:id="772674948">
      <w:bodyDiv w:val="1"/>
      <w:marLeft w:val="0"/>
      <w:marRight w:val="0"/>
      <w:marTop w:val="0"/>
      <w:marBottom w:val="0"/>
      <w:divBdr>
        <w:top w:val="none" w:sz="0" w:space="0" w:color="auto"/>
        <w:left w:val="none" w:sz="0" w:space="0" w:color="auto"/>
        <w:bottom w:val="none" w:sz="0" w:space="0" w:color="auto"/>
        <w:right w:val="none" w:sz="0" w:space="0" w:color="auto"/>
      </w:divBdr>
    </w:div>
    <w:div w:id="779951401">
      <w:bodyDiv w:val="1"/>
      <w:marLeft w:val="0"/>
      <w:marRight w:val="0"/>
      <w:marTop w:val="0"/>
      <w:marBottom w:val="0"/>
      <w:divBdr>
        <w:top w:val="none" w:sz="0" w:space="0" w:color="auto"/>
        <w:left w:val="none" w:sz="0" w:space="0" w:color="auto"/>
        <w:bottom w:val="none" w:sz="0" w:space="0" w:color="auto"/>
        <w:right w:val="none" w:sz="0" w:space="0" w:color="auto"/>
      </w:divBdr>
    </w:div>
    <w:div w:id="787965331">
      <w:bodyDiv w:val="1"/>
      <w:marLeft w:val="0"/>
      <w:marRight w:val="0"/>
      <w:marTop w:val="0"/>
      <w:marBottom w:val="0"/>
      <w:divBdr>
        <w:top w:val="none" w:sz="0" w:space="0" w:color="auto"/>
        <w:left w:val="none" w:sz="0" w:space="0" w:color="auto"/>
        <w:bottom w:val="none" w:sz="0" w:space="0" w:color="auto"/>
        <w:right w:val="none" w:sz="0" w:space="0" w:color="auto"/>
      </w:divBdr>
      <w:divsChild>
        <w:div w:id="1178229174">
          <w:marLeft w:val="0"/>
          <w:marRight w:val="0"/>
          <w:marTop w:val="0"/>
          <w:marBottom w:val="0"/>
          <w:divBdr>
            <w:top w:val="none" w:sz="0" w:space="0" w:color="auto"/>
            <w:left w:val="none" w:sz="0" w:space="0" w:color="auto"/>
            <w:bottom w:val="none" w:sz="0" w:space="0" w:color="auto"/>
            <w:right w:val="none" w:sz="0" w:space="0" w:color="auto"/>
          </w:divBdr>
        </w:div>
      </w:divsChild>
    </w:div>
    <w:div w:id="807941138">
      <w:bodyDiv w:val="1"/>
      <w:marLeft w:val="0"/>
      <w:marRight w:val="0"/>
      <w:marTop w:val="0"/>
      <w:marBottom w:val="0"/>
      <w:divBdr>
        <w:top w:val="none" w:sz="0" w:space="0" w:color="auto"/>
        <w:left w:val="none" w:sz="0" w:space="0" w:color="auto"/>
        <w:bottom w:val="none" w:sz="0" w:space="0" w:color="auto"/>
        <w:right w:val="none" w:sz="0" w:space="0" w:color="auto"/>
      </w:divBdr>
    </w:div>
    <w:div w:id="821195972">
      <w:bodyDiv w:val="1"/>
      <w:marLeft w:val="0"/>
      <w:marRight w:val="0"/>
      <w:marTop w:val="0"/>
      <w:marBottom w:val="0"/>
      <w:divBdr>
        <w:top w:val="none" w:sz="0" w:space="0" w:color="auto"/>
        <w:left w:val="none" w:sz="0" w:space="0" w:color="auto"/>
        <w:bottom w:val="none" w:sz="0" w:space="0" w:color="auto"/>
        <w:right w:val="none" w:sz="0" w:space="0" w:color="auto"/>
      </w:divBdr>
    </w:div>
    <w:div w:id="827139698">
      <w:bodyDiv w:val="1"/>
      <w:marLeft w:val="0"/>
      <w:marRight w:val="0"/>
      <w:marTop w:val="0"/>
      <w:marBottom w:val="0"/>
      <w:divBdr>
        <w:top w:val="none" w:sz="0" w:space="0" w:color="auto"/>
        <w:left w:val="none" w:sz="0" w:space="0" w:color="auto"/>
        <w:bottom w:val="none" w:sz="0" w:space="0" w:color="auto"/>
        <w:right w:val="none" w:sz="0" w:space="0" w:color="auto"/>
      </w:divBdr>
    </w:div>
    <w:div w:id="835537747">
      <w:bodyDiv w:val="1"/>
      <w:marLeft w:val="0"/>
      <w:marRight w:val="0"/>
      <w:marTop w:val="0"/>
      <w:marBottom w:val="0"/>
      <w:divBdr>
        <w:top w:val="none" w:sz="0" w:space="0" w:color="auto"/>
        <w:left w:val="none" w:sz="0" w:space="0" w:color="auto"/>
        <w:bottom w:val="none" w:sz="0" w:space="0" w:color="auto"/>
        <w:right w:val="none" w:sz="0" w:space="0" w:color="auto"/>
      </w:divBdr>
      <w:divsChild>
        <w:div w:id="1089547415">
          <w:marLeft w:val="-720"/>
          <w:marRight w:val="0"/>
          <w:marTop w:val="0"/>
          <w:marBottom w:val="0"/>
          <w:divBdr>
            <w:top w:val="none" w:sz="0" w:space="0" w:color="auto"/>
            <w:left w:val="none" w:sz="0" w:space="0" w:color="auto"/>
            <w:bottom w:val="none" w:sz="0" w:space="0" w:color="auto"/>
            <w:right w:val="none" w:sz="0" w:space="0" w:color="auto"/>
          </w:divBdr>
        </w:div>
      </w:divsChild>
    </w:div>
    <w:div w:id="869026810">
      <w:bodyDiv w:val="1"/>
      <w:marLeft w:val="0"/>
      <w:marRight w:val="0"/>
      <w:marTop w:val="0"/>
      <w:marBottom w:val="0"/>
      <w:divBdr>
        <w:top w:val="none" w:sz="0" w:space="0" w:color="auto"/>
        <w:left w:val="none" w:sz="0" w:space="0" w:color="auto"/>
        <w:bottom w:val="none" w:sz="0" w:space="0" w:color="auto"/>
        <w:right w:val="none" w:sz="0" w:space="0" w:color="auto"/>
      </w:divBdr>
    </w:div>
    <w:div w:id="895319061">
      <w:bodyDiv w:val="1"/>
      <w:marLeft w:val="0"/>
      <w:marRight w:val="0"/>
      <w:marTop w:val="0"/>
      <w:marBottom w:val="0"/>
      <w:divBdr>
        <w:top w:val="none" w:sz="0" w:space="0" w:color="auto"/>
        <w:left w:val="none" w:sz="0" w:space="0" w:color="auto"/>
        <w:bottom w:val="none" w:sz="0" w:space="0" w:color="auto"/>
        <w:right w:val="none" w:sz="0" w:space="0" w:color="auto"/>
      </w:divBdr>
    </w:div>
    <w:div w:id="1078865894">
      <w:bodyDiv w:val="1"/>
      <w:marLeft w:val="0"/>
      <w:marRight w:val="0"/>
      <w:marTop w:val="0"/>
      <w:marBottom w:val="0"/>
      <w:divBdr>
        <w:top w:val="none" w:sz="0" w:space="0" w:color="auto"/>
        <w:left w:val="none" w:sz="0" w:space="0" w:color="auto"/>
        <w:bottom w:val="none" w:sz="0" w:space="0" w:color="auto"/>
        <w:right w:val="none" w:sz="0" w:space="0" w:color="auto"/>
      </w:divBdr>
    </w:div>
    <w:div w:id="1095638584">
      <w:bodyDiv w:val="1"/>
      <w:marLeft w:val="0"/>
      <w:marRight w:val="0"/>
      <w:marTop w:val="0"/>
      <w:marBottom w:val="0"/>
      <w:divBdr>
        <w:top w:val="none" w:sz="0" w:space="0" w:color="auto"/>
        <w:left w:val="none" w:sz="0" w:space="0" w:color="auto"/>
        <w:bottom w:val="none" w:sz="0" w:space="0" w:color="auto"/>
        <w:right w:val="none" w:sz="0" w:space="0" w:color="auto"/>
      </w:divBdr>
    </w:div>
    <w:div w:id="1111440987">
      <w:bodyDiv w:val="1"/>
      <w:marLeft w:val="0"/>
      <w:marRight w:val="0"/>
      <w:marTop w:val="0"/>
      <w:marBottom w:val="0"/>
      <w:divBdr>
        <w:top w:val="none" w:sz="0" w:space="0" w:color="auto"/>
        <w:left w:val="none" w:sz="0" w:space="0" w:color="auto"/>
        <w:bottom w:val="none" w:sz="0" w:space="0" w:color="auto"/>
        <w:right w:val="none" w:sz="0" w:space="0" w:color="auto"/>
      </w:divBdr>
    </w:div>
    <w:div w:id="1136681963">
      <w:bodyDiv w:val="1"/>
      <w:marLeft w:val="0"/>
      <w:marRight w:val="0"/>
      <w:marTop w:val="0"/>
      <w:marBottom w:val="0"/>
      <w:divBdr>
        <w:top w:val="none" w:sz="0" w:space="0" w:color="auto"/>
        <w:left w:val="none" w:sz="0" w:space="0" w:color="auto"/>
        <w:bottom w:val="none" w:sz="0" w:space="0" w:color="auto"/>
        <w:right w:val="none" w:sz="0" w:space="0" w:color="auto"/>
      </w:divBdr>
    </w:div>
    <w:div w:id="1152597921">
      <w:bodyDiv w:val="1"/>
      <w:marLeft w:val="0"/>
      <w:marRight w:val="0"/>
      <w:marTop w:val="0"/>
      <w:marBottom w:val="0"/>
      <w:divBdr>
        <w:top w:val="none" w:sz="0" w:space="0" w:color="auto"/>
        <w:left w:val="none" w:sz="0" w:space="0" w:color="auto"/>
        <w:bottom w:val="none" w:sz="0" w:space="0" w:color="auto"/>
        <w:right w:val="none" w:sz="0" w:space="0" w:color="auto"/>
      </w:divBdr>
      <w:divsChild>
        <w:div w:id="886184670">
          <w:marLeft w:val="-720"/>
          <w:marRight w:val="0"/>
          <w:marTop w:val="0"/>
          <w:marBottom w:val="0"/>
          <w:divBdr>
            <w:top w:val="none" w:sz="0" w:space="0" w:color="auto"/>
            <w:left w:val="none" w:sz="0" w:space="0" w:color="auto"/>
            <w:bottom w:val="none" w:sz="0" w:space="0" w:color="auto"/>
            <w:right w:val="none" w:sz="0" w:space="0" w:color="auto"/>
          </w:divBdr>
        </w:div>
      </w:divsChild>
    </w:div>
    <w:div w:id="1170680677">
      <w:bodyDiv w:val="1"/>
      <w:marLeft w:val="0"/>
      <w:marRight w:val="0"/>
      <w:marTop w:val="0"/>
      <w:marBottom w:val="0"/>
      <w:divBdr>
        <w:top w:val="none" w:sz="0" w:space="0" w:color="auto"/>
        <w:left w:val="none" w:sz="0" w:space="0" w:color="auto"/>
        <w:bottom w:val="none" w:sz="0" w:space="0" w:color="auto"/>
        <w:right w:val="none" w:sz="0" w:space="0" w:color="auto"/>
      </w:divBdr>
      <w:divsChild>
        <w:div w:id="1644653921">
          <w:marLeft w:val="0"/>
          <w:marRight w:val="0"/>
          <w:marTop w:val="0"/>
          <w:marBottom w:val="0"/>
          <w:divBdr>
            <w:top w:val="none" w:sz="0" w:space="0" w:color="auto"/>
            <w:left w:val="none" w:sz="0" w:space="0" w:color="auto"/>
            <w:bottom w:val="none" w:sz="0" w:space="0" w:color="auto"/>
            <w:right w:val="none" w:sz="0" w:space="0" w:color="auto"/>
          </w:divBdr>
        </w:div>
      </w:divsChild>
    </w:div>
    <w:div w:id="1185241945">
      <w:bodyDiv w:val="1"/>
      <w:marLeft w:val="0"/>
      <w:marRight w:val="0"/>
      <w:marTop w:val="0"/>
      <w:marBottom w:val="0"/>
      <w:divBdr>
        <w:top w:val="none" w:sz="0" w:space="0" w:color="auto"/>
        <w:left w:val="none" w:sz="0" w:space="0" w:color="auto"/>
        <w:bottom w:val="none" w:sz="0" w:space="0" w:color="auto"/>
        <w:right w:val="none" w:sz="0" w:space="0" w:color="auto"/>
      </w:divBdr>
    </w:div>
    <w:div w:id="1219784010">
      <w:bodyDiv w:val="1"/>
      <w:marLeft w:val="0"/>
      <w:marRight w:val="0"/>
      <w:marTop w:val="0"/>
      <w:marBottom w:val="0"/>
      <w:divBdr>
        <w:top w:val="none" w:sz="0" w:space="0" w:color="auto"/>
        <w:left w:val="none" w:sz="0" w:space="0" w:color="auto"/>
        <w:bottom w:val="none" w:sz="0" w:space="0" w:color="auto"/>
        <w:right w:val="none" w:sz="0" w:space="0" w:color="auto"/>
      </w:divBdr>
    </w:div>
    <w:div w:id="1269923294">
      <w:bodyDiv w:val="1"/>
      <w:marLeft w:val="0"/>
      <w:marRight w:val="0"/>
      <w:marTop w:val="0"/>
      <w:marBottom w:val="0"/>
      <w:divBdr>
        <w:top w:val="none" w:sz="0" w:space="0" w:color="auto"/>
        <w:left w:val="none" w:sz="0" w:space="0" w:color="auto"/>
        <w:bottom w:val="none" w:sz="0" w:space="0" w:color="auto"/>
        <w:right w:val="none" w:sz="0" w:space="0" w:color="auto"/>
      </w:divBdr>
    </w:div>
    <w:div w:id="1395927868">
      <w:bodyDiv w:val="1"/>
      <w:marLeft w:val="0"/>
      <w:marRight w:val="0"/>
      <w:marTop w:val="0"/>
      <w:marBottom w:val="0"/>
      <w:divBdr>
        <w:top w:val="none" w:sz="0" w:space="0" w:color="auto"/>
        <w:left w:val="none" w:sz="0" w:space="0" w:color="auto"/>
        <w:bottom w:val="none" w:sz="0" w:space="0" w:color="auto"/>
        <w:right w:val="none" w:sz="0" w:space="0" w:color="auto"/>
      </w:divBdr>
      <w:divsChild>
        <w:div w:id="1198007264">
          <w:marLeft w:val="-720"/>
          <w:marRight w:val="0"/>
          <w:marTop w:val="0"/>
          <w:marBottom w:val="0"/>
          <w:divBdr>
            <w:top w:val="none" w:sz="0" w:space="0" w:color="auto"/>
            <w:left w:val="none" w:sz="0" w:space="0" w:color="auto"/>
            <w:bottom w:val="none" w:sz="0" w:space="0" w:color="auto"/>
            <w:right w:val="none" w:sz="0" w:space="0" w:color="auto"/>
          </w:divBdr>
        </w:div>
      </w:divsChild>
    </w:div>
    <w:div w:id="1440299181">
      <w:bodyDiv w:val="1"/>
      <w:marLeft w:val="0"/>
      <w:marRight w:val="0"/>
      <w:marTop w:val="0"/>
      <w:marBottom w:val="0"/>
      <w:divBdr>
        <w:top w:val="none" w:sz="0" w:space="0" w:color="auto"/>
        <w:left w:val="none" w:sz="0" w:space="0" w:color="auto"/>
        <w:bottom w:val="none" w:sz="0" w:space="0" w:color="auto"/>
        <w:right w:val="none" w:sz="0" w:space="0" w:color="auto"/>
      </w:divBdr>
    </w:div>
    <w:div w:id="1515071112">
      <w:bodyDiv w:val="1"/>
      <w:marLeft w:val="0"/>
      <w:marRight w:val="0"/>
      <w:marTop w:val="0"/>
      <w:marBottom w:val="0"/>
      <w:divBdr>
        <w:top w:val="none" w:sz="0" w:space="0" w:color="auto"/>
        <w:left w:val="none" w:sz="0" w:space="0" w:color="auto"/>
        <w:bottom w:val="none" w:sz="0" w:space="0" w:color="auto"/>
        <w:right w:val="none" w:sz="0" w:space="0" w:color="auto"/>
      </w:divBdr>
    </w:div>
    <w:div w:id="1551376253">
      <w:bodyDiv w:val="1"/>
      <w:marLeft w:val="0"/>
      <w:marRight w:val="0"/>
      <w:marTop w:val="0"/>
      <w:marBottom w:val="0"/>
      <w:divBdr>
        <w:top w:val="none" w:sz="0" w:space="0" w:color="auto"/>
        <w:left w:val="none" w:sz="0" w:space="0" w:color="auto"/>
        <w:bottom w:val="none" w:sz="0" w:space="0" w:color="auto"/>
        <w:right w:val="none" w:sz="0" w:space="0" w:color="auto"/>
      </w:divBdr>
      <w:divsChild>
        <w:div w:id="1914967100">
          <w:marLeft w:val="-720"/>
          <w:marRight w:val="0"/>
          <w:marTop w:val="0"/>
          <w:marBottom w:val="0"/>
          <w:divBdr>
            <w:top w:val="none" w:sz="0" w:space="0" w:color="auto"/>
            <w:left w:val="none" w:sz="0" w:space="0" w:color="auto"/>
            <w:bottom w:val="none" w:sz="0" w:space="0" w:color="auto"/>
            <w:right w:val="none" w:sz="0" w:space="0" w:color="auto"/>
          </w:divBdr>
        </w:div>
      </w:divsChild>
    </w:div>
    <w:div w:id="1581137831">
      <w:bodyDiv w:val="1"/>
      <w:marLeft w:val="0"/>
      <w:marRight w:val="0"/>
      <w:marTop w:val="0"/>
      <w:marBottom w:val="0"/>
      <w:divBdr>
        <w:top w:val="none" w:sz="0" w:space="0" w:color="auto"/>
        <w:left w:val="none" w:sz="0" w:space="0" w:color="auto"/>
        <w:bottom w:val="none" w:sz="0" w:space="0" w:color="auto"/>
        <w:right w:val="none" w:sz="0" w:space="0" w:color="auto"/>
      </w:divBdr>
    </w:div>
    <w:div w:id="1603486885">
      <w:bodyDiv w:val="1"/>
      <w:marLeft w:val="0"/>
      <w:marRight w:val="0"/>
      <w:marTop w:val="0"/>
      <w:marBottom w:val="0"/>
      <w:divBdr>
        <w:top w:val="none" w:sz="0" w:space="0" w:color="auto"/>
        <w:left w:val="none" w:sz="0" w:space="0" w:color="auto"/>
        <w:bottom w:val="none" w:sz="0" w:space="0" w:color="auto"/>
        <w:right w:val="none" w:sz="0" w:space="0" w:color="auto"/>
      </w:divBdr>
      <w:divsChild>
        <w:div w:id="1561479746">
          <w:marLeft w:val="0"/>
          <w:marRight w:val="0"/>
          <w:marTop w:val="0"/>
          <w:marBottom w:val="0"/>
          <w:divBdr>
            <w:top w:val="none" w:sz="0" w:space="0" w:color="auto"/>
            <w:left w:val="none" w:sz="0" w:space="0" w:color="auto"/>
            <w:bottom w:val="none" w:sz="0" w:space="0" w:color="auto"/>
            <w:right w:val="none" w:sz="0" w:space="0" w:color="auto"/>
          </w:divBdr>
        </w:div>
      </w:divsChild>
    </w:div>
    <w:div w:id="1611010946">
      <w:bodyDiv w:val="1"/>
      <w:marLeft w:val="0"/>
      <w:marRight w:val="0"/>
      <w:marTop w:val="0"/>
      <w:marBottom w:val="0"/>
      <w:divBdr>
        <w:top w:val="none" w:sz="0" w:space="0" w:color="auto"/>
        <w:left w:val="none" w:sz="0" w:space="0" w:color="auto"/>
        <w:bottom w:val="none" w:sz="0" w:space="0" w:color="auto"/>
        <w:right w:val="none" w:sz="0" w:space="0" w:color="auto"/>
      </w:divBdr>
    </w:div>
    <w:div w:id="1634212061">
      <w:bodyDiv w:val="1"/>
      <w:marLeft w:val="0"/>
      <w:marRight w:val="0"/>
      <w:marTop w:val="0"/>
      <w:marBottom w:val="0"/>
      <w:divBdr>
        <w:top w:val="none" w:sz="0" w:space="0" w:color="auto"/>
        <w:left w:val="none" w:sz="0" w:space="0" w:color="auto"/>
        <w:bottom w:val="none" w:sz="0" w:space="0" w:color="auto"/>
        <w:right w:val="none" w:sz="0" w:space="0" w:color="auto"/>
      </w:divBdr>
    </w:div>
    <w:div w:id="1699773117">
      <w:bodyDiv w:val="1"/>
      <w:marLeft w:val="0"/>
      <w:marRight w:val="0"/>
      <w:marTop w:val="0"/>
      <w:marBottom w:val="0"/>
      <w:divBdr>
        <w:top w:val="none" w:sz="0" w:space="0" w:color="auto"/>
        <w:left w:val="none" w:sz="0" w:space="0" w:color="auto"/>
        <w:bottom w:val="none" w:sz="0" w:space="0" w:color="auto"/>
        <w:right w:val="none" w:sz="0" w:space="0" w:color="auto"/>
      </w:divBdr>
    </w:div>
    <w:div w:id="1701079483">
      <w:bodyDiv w:val="1"/>
      <w:marLeft w:val="0"/>
      <w:marRight w:val="0"/>
      <w:marTop w:val="0"/>
      <w:marBottom w:val="0"/>
      <w:divBdr>
        <w:top w:val="none" w:sz="0" w:space="0" w:color="auto"/>
        <w:left w:val="none" w:sz="0" w:space="0" w:color="auto"/>
        <w:bottom w:val="none" w:sz="0" w:space="0" w:color="auto"/>
        <w:right w:val="none" w:sz="0" w:space="0" w:color="auto"/>
      </w:divBdr>
      <w:divsChild>
        <w:div w:id="726150573">
          <w:marLeft w:val="0"/>
          <w:marRight w:val="0"/>
          <w:marTop w:val="0"/>
          <w:marBottom w:val="0"/>
          <w:divBdr>
            <w:top w:val="none" w:sz="0" w:space="0" w:color="auto"/>
            <w:left w:val="none" w:sz="0" w:space="0" w:color="auto"/>
            <w:bottom w:val="none" w:sz="0" w:space="0" w:color="auto"/>
            <w:right w:val="none" w:sz="0" w:space="0" w:color="auto"/>
          </w:divBdr>
        </w:div>
      </w:divsChild>
    </w:div>
    <w:div w:id="1761944309">
      <w:bodyDiv w:val="1"/>
      <w:marLeft w:val="0"/>
      <w:marRight w:val="0"/>
      <w:marTop w:val="0"/>
      <w:marBottom w:val="0"/>
      <w:divBdr>
        <w:top w:val="none" w:sz="0" w:space="0" w:color="auto"/>
        <w:left w:val="none" w:sz="0" w:space="0" w:color="auto"/>
        <w:bottom w:val="none" w:sz="0" w:space="0" w:color="auto"/>
        <w:right w:val="none" w:sz="0" w:space="0" w:color="auto"/>
      </w:divBdr>
    </w:div>
    <w:div w:id="1773470087">
      <w:bodyDiv w:val="1"/>
      <w:marLeft w:val="0"/>
      <w:marRight w:val="0"/>
      <w:marTop w:val="0"/>
      <w:marBottom w:val="0"/>
      <w:divBdr>
        <w:top w:val="none" w:sz="0" w:space="0" w:color="auto"/>
        <w:left w:val="none" w:sz="0" w:space="0" w:color="auto"/>
        <w:bottom w:val="none" w:sz="0" w:space="0" w:color="auto"/>
        <w:right w:val="none" w:sz="0" w:space="0" w:color="auto"/>
      </w:divBdr>
    </w:div>
    <w:div w:id="1774089053">
      <w:bodyDiv w:val="1"/>
      <w:marLeft w:val="0"/>
      <w:marRight w:val="0"/>
      <w:marTop w:val="0"/>
      <w:marBottom w:val="0"/>
      <w:divBdr>
        <w:top w:val="none" w:sz="0" w:space="0" w:color="auto"/>
        <w:left w:val="none" w:sz="0" w:space="0" w:color="auto"/>
        <w:bottom w:val="none" w:sz="0" w:space="0" w:color="auto"/>
        <w:right w:val="none" w:sz="0" w:space="0" w:color="auto"/>
      </w:divBdr>
    </w:div>
    <w:div w:id="1794010483">
      <w:bodyDiv w:val="1"/>
      <w:marLeft w:val="0"/>
      <w:marRight w:val="0"/>
      <w:marTop w:val="0"/>
      <w:marBottom w:val="0"/>
      <w:divBdr>
        <w:top w:val="none" w:sz="0" w:space="0" w:color="auto"/>
        <w:left w:val="none" w:sz="0" w:space="0" w:color="auto"/>
        <w:bottom w:val="none" w:sz="0" w:space="0" w:color="auto"/>
        <w:right w:val="none" w:sz="0" w:space="0" w:color="auto"/>
      </w:divBdr>
      <w:divsChild>
        <w:div w:id="1134249725">
          <w:marLeft w:val="0"/>
          <w:marRight w:val="0"/>
          <w:marTop w:val="0"/>
          <w:marBottom w:val="0"/>
          <w:divBdr>
            <w:top w:val="none" w:sz="0" w:space="0" w:color="auto"/>
            <w:left w:val="none" w:sz="0" w:space="0" w:color="auto"/>
            <w:bottom w:val="none" w:sz="0" w:space="0" w:color="auto"/>
            <w:right w:val="none" w:sz="0" w:space="0" w:color="auto"/>
          </w:divBdr>
        </w:div>
      </w:divsChild>
    </w:div>
    <w:div w:id="1795560128">
      <w:bodyDiv w:val="1"/>
      <w:marLeft w:val="0"/>
      <w:marRight w:val="0"/>
      <w:marTop w:val="0"/>
      <w:marBottom w:val="0"/>
      <w:divBdr>
        <w:top w:val="none" w:sz="0" w:space="0" w:color="auto"/>
        <w:left w:val="none" w:sz="0" w:space="0" w:color="auto"/>
        <w:bottom w:val="none" w:sz="0" w:space="0" w:color="auto"/>
        <w:right w:val="none" w:sz="0" w:space="0" w:color="auto"/>
      </w:divBdr>
    </w:div>
    <w:div w:id="1812558410">
      <w:bodyDiv w:val="1"/>
      <w:marLeft w:val="0"/>
      <w:marRight w:val="0"/>
      <w:marTop w:val="0"/>
      <w:marBottom w:val="0"/>
      <w:divBdr>
        <w:top w:val="none" w:sz="0" w:space="0" w:color="auto"/>
        <w:left w:val="none" w:sz="0" w:space="0" w:color="auto"/>
        <w:bottom w:val="none" w:sz="0" w:space="0" w:color="auto"/>
        <w:right w:val="none" w:sz="0" w:space="0" w:color="auto"/>
      </w:divBdr>
    </w:div>
    <w:div w:id="1816986337">
      <w:bodyDiv w:val="1"/>
      <w:marLeft w:val="0"/>
      <w:marRight w:val="0"/>
      <w:marTop w:val="0"/>
      <w:marBottom w:val="0"/>
      <w:divBdr>
        <w:top w:val="none" w:sz="0" w:space="0" w:color="auto"/>
        <w:left w:val="none" w:sz="0" w:space="0" w:color="auto"/>
        <w:bottom w:val="none" w:sz="0" w:space="0" w:color="auto"/>
        <w:right w:val="none" w:sz="0" w:space="0" w:color="auto"/>
      </w:divBdr>
    </w:div>
    <w:div w:id="1819419218">
      <w:bodyDiv w:val="1"/>
      <w:marLeft w:val="0"/>
      <w:marRight w:val="0"/>
      <w:marTop w:val="0"/>
      <w:marBottom w:val="0"/>
      <w:divBdr>
        <w:top w:val="none" w:sz="0" w:space="0" w:color="auto"/>
        <w:left w:val="none" w:sz="0" w:space="0" w:color="auto"/>
        <w:bottom w:val="none" w:sz="0" w:space="0" w:color="auto"/>
        <w:right w:val="none" w:sz="0" w:space="0" w:color="auto"/>
      </w:divBdr>
    </w:div>
    <w:div w:id="1830752498">
      <w:bodyDiv w:val="1"/>
      <w:marLeft w:val="0"/>
      <w:marRight w:val="0"/>
      <w:marTop w:val="0"/>
      <w:marBottom w:val="0"/>
      <w:divBdr>
        <w:top w:val="none" w:sz="0" w:space="0" w:color="auto"/>
        <w:left w:val="none" w:sz="0" w:space="0" w:color="auto"/>
        <w:bottom w:val="none" w:sz="0" w:space="0" w:color="auto"/>
        <w:right w:val="none" w:sz="0" w:space="0" w:color="auto"/>
      </w:divBdr>
      <w:divsChild>
        <w:div w:id="1468086836">
          <w:marLeft w:val="0"/>
          <w:marRight w:val="0"/>
          <w:marTop w:val="0"/>
          <w:marBottom w:val="0"/>
          <w:divBdr>
            <w:top w:val="none" w:sz="0" w:space="0" w:color="auto"/>
            <w:left w:val="none" w:sz="0" w:space="0" w:color="auto"/>
            <w:bottom w:val="none" w:sz="0" w:space="0" w:color="auto"/>
            <w:right w:val="none" w:sz="0" w:space="0" w:color="auto"/>
          </w:divBdr>
        </w:div>
      </w:divsChild>
    </w:div>
    <w:div w:id="1860656315">
      <w:bodyDiv w:val="1"/>
      <w:marLeft w:val="0"/>
      <w:marRight w:val="0"/>
      <w:marTop w:val="0"/>
      <w:marBottom w:val="0"/>
      <w:divBdr>
        <w:top w:val="none" w:sz="0" w:space="0" w:color="auto"/>
        <w:left w:val="none" w:sz="0" w:space="0" w:color="auto"/>
        <w:bottom w:val="none" w:sz="0" w:space="0" w:color="auto"/>
        <w:right w:val="none" w:sz="0" w:space="0" w:color="auto"/>
      </w:divBdr>
    </w:div>
    <w:div w:id="1877232713">
      <w:bodyDiv w:val="1"/>
      <w:marLeft w:val="0"/>
      <w:marRight w:val="0"/>
      <w:marTop w:val="0"/>
      <w:marBottom w:val="0"/>
      <w:divBdr>
        <w:top w:val="none" w:sz="0" w:space="0" w:color="auto"/>
        <w:left w:val="none" w:sz="0" w:space="0" w:color="auto"/>
        <w:bottom w:val="none" w:sz="0" w:space="0" w:color="auto"/>
        <w:right w:val="none" w:sz="0" w:space="0" w:color="auto"/>
      </w:divBdr>
      <w:divsChild>
        <w:div w:id="1472552763">
          <w:marLeft w:val="0"/>
          <w:marRight w:val="0"/>
          <w:marTop w:val="0"/>
          <w:marBottom w:val="0"/>
          <w:divBdr>
            <w:top w:val="none" w:sz="0" w:space="0" w:color="auto"/>
            <w:left w:val="none" w:sz="0" w:space="0" w:color="auto"/>
            <w:bottom w:val="none" w:sz="0" w:space="0" w:color="auto"/>
            <w:right w:val="none" w:sz="0" w:space="0" w:color="auto"/>
          </w:divBdr>
        </w:div>
      </w:divsChild>
    </w:div>
    <w:div w:id="1896622592">
      <w:bodyDiv w:val="1"/>
      <w:marLeft w:val="0"/>
      <w:marRight w:val="0"/>
      <w:marTop w:val="0"/>
      <w:marBottom w:val="0"/>
      <w:divBdr>
        <w:top w:val="none" w:sz="0" w:space="0" w:color="auto"/>
        <w:left w:val="none" w:sz="0" w:space="0" w:color="auto"/>
        <w:bottom w:val="none" w:sz="0" w:space="0" w:color="auto"/>
        <w:right w:val="none" w:sz="0" w:space="0" w:color="auto"/>
      </w:divBdr>
      <w:divsChild>
        <w:div w:id="94861126">
          <w:marLeft w:val="0"/>
          <w:marRight w:val="0"/>
          <w:marTop w:val="0"/>
          <w:marBottom w:val="0"/>
          <w:divBdr>
            <w:top w:val="none" w:sz="0" w:space="0" w:color="auto"/>
            <w:left w:val="none" w:sz="0" w:space="0" w:color="auto"/>
            <w:bottom w:val="none" w:sz="0" w:space="0" w:color="auto"/>
            <w:right w:val="none" w:sz="0" w:space="0" w:color="auto"/>
          </w:divBdr>
        </w:div>
      </w:divsChild>
    </w:div>
    <w:div w:id="1909993162">
      <w:bodyDiv w:val="1"/>
      <w:marLeft w:val="0"/>
      <w:marRight w:val="0"/>
      <w:marTop w:val="0"/>
      <w:marBottom w:val="0"/>
      <w:divBdr>
        <w:top w:val="none" w:sz="0" w:space="0" w:color="auto"/>
        <w:left w:val="none" w:sz="0" w:space="0" w:color="auto"/>
        <w:bottom w:val="none" w:sz="0" w:space="0" w:color="auto"/>
        <w:right w:val="none" w:sz="0" w:space="0" w:color="auto"/>
      </w:divBdr>
    </w:div>
    <w:div w:id="1952206256">
      <w:bodyDiv w:val="1"/>
      <w:marLeft w:val="0"/>
      <w:marRight w:val="0"/>
      <w:marTop w:val="0"/>
      <w:marBottom w:val="0"/>
      <w:divBdr>
        <w:top w:val="none" w:sz="0" w:space="0" w:color="auto"/>
        <w:left w:val="none" w:sz="0" w:space="0" w:color="auto"/>
        <w:bottom w:val="none" w:sz="0" w:space="0" w:color="auto"/>
        <w:right w:val="none" w:sz="0" w:space="0" w:color="auto"/>
      </w:divBdr>
    </w:div>
    <w:div w:id="1963149971">
      <w:bodyDiv w:val="1"/>
      <w:marLeft w:val="0"/>
      <w:marRight w:val="0"/>
      <w:marTop w:val="0"/>
      <w:marBottom w:val="0"/>
      <w:divBdr>
        <w:top w:val="none" w:sz="0" w:space="0" w:color="auto"/>
        <w:left w:val="none" w:sz="0" w:space="0" w:color="auto"/>
        <w:bottom w:val="none" w:sz="0" w:space="0" w:color="auto"/>
        <w:right w:val="none" w:sz="0" w:space="0" w:color="auto"/>
      </w:divBdr>
    </w:div>
    <w:div w:id="1993367665">
      <w:bodyDiv w:val="1"/>
      <w:marLeft w:val="0"/>
      <w:marRight w:val="0"/>
      <w:marTop w:val="0"/>
      <w:marBottom w:val="0"/>
      <w:divBdr>
        <w:top w:val="none" w:sz="0" w:space="0" w:color="auto"/>
        <w:left w:val="none" w:sz="0" w:space="0" w:color="auto"/>
        <w:bottom w:val="none" w:sz="0" w:space="0" w:color="auto"/>
        <w:right w:val="none" w:sz="0" w:space="0" w:color="auto"/>
      </w:divBdr>
    </w:div>
    <w:div w:id="2026782377">
      <w:bodyDiv w:val="1"/>
      <w:marLeft w:val="0"/>
      <w:marRight w:val="0"/>
      <w:marTop w:val="0"/>
      <w:marBottom w:val="0"/>
      <w:divBdr>
        <w:top w:val="none" w:sz="0" w:space="0" w:color="auto"/>
        <w:left w:val="none" w:sz="0" w:space="0" w:color="auto"/>
        <w:bottom w:val="none" w:sz="0" w:space="0" w:color="auto"/>
        <w:right w:val="none" w:sz="0" w:space="0" w:color="auto"/>
      </w:divBdr>
    </w:div>
    <w:div w:id="2047631776">
      <w:bodyDiv w:val="1"/>
      <w:marLeft w:val="0"/>
      <w:marRight w:val="0"/>
      <w:marTop w:val="0"/>
      <w:marBottom w:val="0"/>
      <w:divBdr>
        <w:top w:val="none" w:sz="0" w:space="0" w:color="auto"/>
        <w:left w:val="none" w:sz="0" w:space="0" w:color="auto"/>
        <w:bottom w:val="none" w:sz="0" w:space="0" w:color="auto"/>
        <w:right w:val="none" w:sz="0" w:space="0" w:color="auto"/>
      </w:divBdr>
    </w:div>
    <w:div w:id="2069182688">
      <w:bodyDiv w:val="1"/>
      <w:marLeft w:val="0"/>
      <w:marRight w:val="0"/>
      <w:marTop w:val="0"/>
      <w:marBottom w:val="0"/>
      <w:divBdr>
        <w:top w:val="none" w:sz="0" w:space="0" w:color="auto"/>
        <w:left w:val="none" w:sz="0" w:space="0" w:color="auto"/>
        <w:bottom w:val="none" w:sz="0" w:space="0" w:color="auto"/>
        <w:right w:val="none" w:sz="0" w:space="0" w:color="auto"/>
      </w:divBdr>
    </w:div>
    <w:div w:id="2071035831">
      <w:bodyDiv w:val="1"/>
      <w:marLeft w:val="0"/>
      <w:marRight w:val="0"/>
      <w:marTop w:val="0"/>
      <w:marBottom w:val="0"/>
      <w:divBdr>
        <w:top w:val="none" w:sz="0" w:space="0" w:color="auto"/>
        <w:left w:val="none" w:sz="0" w:space="0" w:color="auto"/>
        <w:bottom w:val="none" w:sz="0" w:space="0" w:color="auto"/>
        <w:right w:val="none" w:sz="0" w:space="0" w:color="auto"/>
      </w:divBdr>
      <w:divsChild>
        <w:div w:id="624586282">
          <w:marLeft w:val="0"/>
          <w:marRight w:val="0"/>
          <w:marTop w:val="0"/>
          <w:marBottom w:val="0"/>
          <w:divBdr>
            <w:top w:val="none" w:sz="0" w:space="0" w:color="auto"/>
            <w:left w:val="none" w:sz="0" w:space="0" w:color="auto"/>
            <w:bottom w:val="none" w:sz="0" w:space="0" w:color="auto"/>
            <w:right w:val="none" w:sz="0" w:space="0" w:color="auto"/>
          </w:divBdr>
        </w:div>
      </w:divsChild>
    </w:div>
    <w:div w:id="2099059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intic.gov.co/portal/inicio/Sala-de-prensa/Noticias/334142:Queremos-que-Cali-se-convierta-en-un-hub-de-Inteligencia-Artificial-Ministro-Lizcano%23:~:text=impulsando%20as%C3%AD%20el%20ecosistema%20de,millones%2C%20se%20instalar%C3%A1n%20antenas%20de" TargetMode="External"/><Relationship Id="rId18" Type="http://schemas.openxmlformats.org/officeDocument/2006/relationships/hyperlink" Target="https://doaj.org/article/2dd814986b084cb6bfd757ac54170564%23:~:text=their%20success,failure%20and%20prevent%20their%20dropout"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parsif.al/" TargetMode="External"/><Relationship Id="rId7" Type="http://schemas.openxmlformats.org/officeDocument/2006/relationships/endnotes" Target="endnotes.xml"/><Relationship Id="rId12" Type="http://schemas.openxmlformats.org/officeDocument/2006/relationships/hyperlink" Target="https://doi.org/10.25046/aj0506203" TargetMode="External"/><Relationship Id="rId17" Type="http://schemas.openxmlformats.org/officeDocument/2006/relationships/hyperlink" Target="https://doi.org/10.1186/s40561-023-00260-y"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doi.org/10.3390/app15041922" TargetMode="External"/><Relationship Id="rId20" Type="http://schemas.openxmlformats.org/officeDocument/2006/relationships/hyperlink" Target="https://mvwsd.novusagenda.com/AgendaPublic/AttachmentViewer.ashx?AttachmentID=6267&amp;ItemID=4542%23:~:text=A%20typical%20ITS%20architecture%20comprises,domain%20can%20be%20reduced%20to"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3390/educsci14121406" TargetMode="External"/><Relationship Id="rId24" Type="http://schemas.openxmlformats.org/officeDocument/2006/relationships/hyperlink" Target="https://sci2s.ugr.es/scimat/" TargetMode="External"/><Relationship Id="rId5" Type="http://schemas.openxmlformats.org/officeDocument/2006/relationships/webSettings" Target="webSettings.xml"/><Relationship Id="rId15" Type="http://schemas.openxmlformats.org/officeDocument/2006/relationships/hyperlink" Target="https://doi.org/10.3390/su17031133" TargetMode="External"/><Relationship Id="rId23" Type="http://schemas.openxmlformats.org/officeDocument/2006/relationships/hyperlink" Target="https://www.youtube.com/watch?v=rwYO6XVY-fI" TargetMode="External"/><Relationship Id="rId28"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hyperlink" Target="https://doi.org/10.5281/zenodo.6853051"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oi.org/10.1007/s12564-021-09697-7" TargetMode="External"/><Relationship Id="rId22" Type="http://schemas.openxmlformats.org/officeDocument/2006/relationships/hyperlink" Target="https://github.com/jpruiz84/ScientoPy" TargetMode="Externa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311B5AB0-72A6-4A04-B053-D67931DDC8F2}"/>
      </w:docPartPr>
      <w:docPartBody>
        <w:p w:rsidR="00513691" w:rsidRDefault="001F229B">
          <w:r w:rsidRPr="003A71A4">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uclid Symbol">
    <w:altName w:val="Symbol"/>
    <w:charset w:val="02"/>
    <w:family w:val="roman"/>
    <w:pitch w:val="variable"/>
    <w:sig w:usb0="00000000" w:usb1="10000000" w:usb2="00000000" w:usb3="00000000" w:csb0="80000000" w:csb1="00000000"/>
  </w:font>
  <w:font w:name="Euclid">
    <w:altName w:val="Cambria"/>
    <w:charset w:val="00"/>
    <w:family w:val="roman"/>
    <w:pitch w:val="variable"/>
    <w:sig w:usb0="8000002F" w:usb1="0000000A" w:usb2="00000000" w:usb3="00000000" w:csb0="0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oncini Garamond">
    <w:altName w:val="Cambria"/>
    <w:panose1 w:val="00000000000000000000"/>
    <w:charset w:val="00"/>
    <w:family w:val="roman"/>
    <w:notTrueType/>
    <w:pitch w:val="default"/>
    <w:sig w:usb0="00000003" w:usb1="00000000" w:usb2="00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29B"/>
    <w:rsid w:val="001F229B"/>
    <w:rsid w:val="00230D95"/>
    <w:rsid w:val="003B6A87"/>
    <w:rsid w:val="00513691"/>
    <w:rsid w:val="005D29C2"/>
    <w:rsid w:val="00632D22"/>
    <w:rsid w:val="00751050"/>
    <w:rsid w:val="0081404A"/>
    <w:rsid w:val="008545F7"/>
    <w:rsid w:val="00861B8D"/>
    <w:rsid w:val="00937E65"/>
    <w:rsid w:val="009836DD"/>
    <w:rsid w:val="00AE25F1"/>
    <w:rsid w:val="00DA5E84"/>
    <w:rsid w:val="00E805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F229B"/>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AFE00B0-2B3F-4345-A605-9B08E77F2B1F}">
  <we:reference id="f78a3046-9e99-4300-aa2b-5814002b01a2" version="1.55.1.0" store="EXCatalog" storeType="EXCatalog"/>
  <we:alternateReferences>
    <we:reference id="WA104382081" version="1.55.1.0" store="es-CO" storeType="OMEX"/>
  </we:alternateReferences>
  <we:properties>
    <we:property name="MENDELEY_CITATIONS" value="[{&quot;citationID&quot;:&quot;MENDELEY_CITATION_cd125dfa-2074-4e91-8179-f69ce70feb9d&quot;,&quot;properties&quot;:{&quot;noteIndex&quot;:0},&quot;isEdited&quot;:false,&quot;manualOverride&quot;:{&quot;isManuallyOverridden&quot;:false,&quot;citeprocText&quot;:&quot;(Lin et al., 2023)&quot;,&quot;manualOverrideText&quot;:&quot;&quot;},&quot;citationTag&quot;:&quot;MENDELEY_CITATION_v3_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&quot;,&quot;citationItems&quot;:[{&quot;id&quot;:&quot;26218c38-a18f-3951-ba3c-caf33d31fb75&quot;,&quot;itemData&quot;:{&quot;type&quot;:&quot;article-journal&quot;,&quot;id&quot;:&quot;26218c38-a18f-3951-ba3c-caf33d31fb75&quot;,&quot;title&quot;:&quot;Artificial intelligence in intelligent tutoring systems toward sustainable education: a systematic review&quot;,&quot;author&quot;:[{&quot;family&quot;:&quot;Lin&quot;,&quot;given&quot;:&quot;Chien-Chang&quot;,&quot;parse-names&quot;:false,&quot;dropping-particle&quot;:&quot;&quot;,&quot;non-dropping-particle&quot;:&quot;&quot;},{&quot;family&quot;:&quot;Huang&quot;,&quot;given&quot;:&quot;Anna Y. Q.&quot;,&quot;parse-names&quot;:false,&quot;dropping-particle&quot;:&quot;&quot;,&quot;non-dropping-particle&quot;:&quot;&quot;},{&quot;family&quot;:&quot;Lu&quot;,&quot;given&quot;:&quot;Owen H. T.&quot;,&quot;parse-names&quot;:false,&quot;dropping-particle&quot;:&quot;&quot;,&quot;non-dropping-particle&quot;:&quot;&quot;}],&quot;container-title&quot;:&quot;Smart Learning Environments&quot;,&quot;DOI&quot;:&quot;10.1186/s40561-023-00260-y&quot;,&quot;ISSN&quot;:&quot;2196-7091&quot;,&quot;issued&quot;:{&quot;date-parts&quot;:[[2023,8,28]]},&quot;page&quot;:&quot;41&quot;,&quot;abstract&quot;:&quot;&lt;p&gt;Sustainable education is a crucial aspect of creating a sustainable future, yet it faces several key challenges, including inadequate infrastructure, limited resources, and a lack of awareness and engagement. Artificial intelligence (AI) has the potential to address these challenges and enhance sustainable education by improving access to quality education, creating personalized learning experiences, and supporting data-driven decision-making. One outcome of using AI and Information Technology (IT) systems in sustainable education is the ability to provide students with personalized learning experiences that cater to their unique learning styles and preferences. Additionally, AI systems can provide teachers with data-driven insights into student performance, emotions, and engagement levels, enabling them to tailor their teaching methods and approaches or provide assistance or intervention accordingly. However, the use of AI and IT systems in sustainable education also presents challenges, including issues related to privacy and data security, as well as potential biases in algorithms and machine learning models. Moreover, the deployment of these systems requires significant investments in technology and infrastructure, which can be a challenge for educators. In this review paper, we will provide different perspectives from educators and information technology solution architects to connect education and AI technology. The discussion areas include sustainable education concepts and challenges, technology coverage and outcomes, as well as future research directions. By addressing these challenges and pursuing further research, we can unlock the full potential of these technologies and support a more equitable and sustainable education system.&lt;/p&gt;&quot;,&quot;issue&quot;:&quot;1&quot;,&quot;volume&quot;:&quot;10&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643E07-20B5-4C2E-BECC-F79687E2A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3078</TotalTime>
  <Pages>29</Pages>
  <Words>6092</Words>
  <Characters>33507</Characters>
  <Application>Microsoft Office Word</Application>
  <DocSecurity>0</DocSecurity>
  <Lines>279</Lines>
  <Paragraphs>79</Paragraphs>
  <ScaleCrop>false</ScaleCrop>
  <HeadingPairs>
    <vt:vector size="2" baseType="variant">
      <vt:variant>
        <vt:lpstr>Título</vt:lpstr>
      </vt:variant>
      <vt:variant>
        <vt:i4>1</vt:i4>
      </vt:variant>
    </vt:vector>
  </HeadingPairs>
  <TitlesOfParts>
    <vt:vector size="1" baseType="lpstr">
      <vt:lpstr/>
    </vt:vector>
  </TitlesOfParts>
  <Company>Universidad Icesi</Company>
  <LinksUpToDate>false</LinksUpToDate>
  <CharactersWithSpaces>39520</CharactersWithSpaces>
  <SharedDoc>false</SharedDoc>
  <HLinks>
    <vt:vector size="186" baseType="variant">
      <vt:variant>
        <vt:i4>7929969</vt:i4>
      </vt:variant>
      <vt:variant>
        <vt:i4>168</vt:i4>
      </vt:variant>
      <vt:variant>
        <vt:i4>0</vt:i4>
      </vt:variant>
      <vt:variant>
        <vt:i4>5</vt:i4>
      </vt:variant>
      <vt:variant>
        <vt:lpwstr>https://www.astesj.com/v05/i06/p203/</vt:lpwstr>
      </vt:variant>
      <vt:variant>
        <vt:lpwstr>:~:text=The%20learning%20difficulties%20of%20Object,is%20determined%20by%20the%20study</vt:lpwstr>
      </vt:variant>
      <vt:variant>
        <vt:i4>5832732</vt:i4>
      </vt:variant>
      <vt:variant>
        <vt:i4>165</vt:i4>
      </vt:variant>
      <vt:variant>
        <vt:i4>0</vt:i4>
      </vt:variant>
      <vt:variant>
        <vt:i4>5</vt:i4>
      </vt:variant>
      <vt:variant>
        <vt:lpwstr>https://www.mdpi.com/2227-7102/14/12/1406</vt:lpwstr>
      </vt:variant>
      <vt:variant>
        <vt:lpwstr>:~:text=significant%20increase%20in%20student%20motivation,as%20Spain%2C%20Colombia%20and%20China</vt:lpwstr>
      </vt:variant>
      <vt:variant>
        <vt:i4>30</vt:i4>
      </vt:variant>
      <vt:variant>
        <vt:i4>162</vt:i4>
      </vt:variant>
      <vt:variant>
        <vt:i4>0</vt:i4>
      </vt:variant>
      <vt:variant>
        <vt:i4>5</vt:i4>
      </vt:variant>
      <vt:variant>
        <vt:lpwstr>https://sci2s.ugr.es/scimat/</vt:lpwstr>
      </vt:variant>
      <vt:variant>
        <vt:lpwstr/>
      </vt:variant>
      <vt:variant>
        <vt:i4>2097193</vt:i4>
      </vt:variant>
      <vt:variant>
        <vt:i4>159</vt:i4>
      </vt:variant>
      <vt:variant>
        <vt:i4>0</vt:i4>
      </vt:variant>
      <vt:variant>
        <vt:i4>5</vt:i4>
      </vt:variant>
      <vt:variant>
        <vt:lpwstr>https://www.youtube.com/watch?v=rwYO6XVY-fI</vt:lpwstr>
      </vt:variant>
      <vt:variant>
        <vt:lpwstr/>
      </vt:variant>
      <vt:variant>
        <vt:i4>1572888</vt:i4>
      </vt:variant>
      <vt:variant>
        <vt:i4>156</vt:i4>
      </vt:variant>
      <vt:variant>
        <vt:i4>0</vt:i4>
      </vt:variant>
      <vt:variant>
        <vt:i4>5</vt:i4>
      </vt:variant>
      <vt:variant>
        <vt:lpwstr>https://github.com/jpruiz84/ScientoPy</vt:lpwstr>
      </vt:variant>
      <vt:variant>
        <vt:lpwstr/>
      </vt:variant>
      <vt:variant>
        <vt:i4>2818153</vt:i4>
      </vt:variant>
      <vt:variant>
        <vt:i4>153</vt:i4>
      </vt:variant>
      <vt:variant>
        <vt:i4>0</vt:i4>
      </vt:variant>
      <vt:variant>
        <vt:i4>5</vt:i4>
      </vt:variant>
      <vt:variant>
        <vt:lpwstr>https://parsif.al/</vt:lpwstr>
      </vt:variant>
      <vt:variant>
        <vt:lpwstr/>
      </vt:variant>
      <vt:variant>
        <vt:i4>1703988</vt:i4>
      </vt:variant>
      <vt:variant>
        <vt:i4>146</vt:i4>
      </vt:variant>
      <vt:variant>
        <vt:i4>0</vt:i4>
      </vt:variant>
      <vt:variant>
        <vt:i4>5</vt:i4>
      </vt:variant>
      <vt:variant>
        <vt:lpwstr/>
      </vt:variant>
      <vt:variant>
        <vt:lpwstr>_Toc397444449</vt:lpwstr>
      </vt:variant>
      <vt:variant>
        <vt:i4>1703988</vt:i4>
      </vt:variant>
      <vt:variant>
        <vt:i4>140</vt:i4>
      </vt:variant>
      <vt:variant>
        <vt:i4>0</vt:i4>
      </vt:variant>
      <vt:variant>
        <vt:i4>5</vt:i4>
      </vt:variant>
      <vt:variant>
        <vt:lpwstr/>
      </vt:variant>
      <vt:variant>
        <vt:lpwstr>_Toc397444448</vt:lpwstr>
      </vt:variant>
      <vt:variant>
        <vt:i4>1703988</vt:i4>
      </vt:variant>
      <vt:variant>
        <vt:i4>134</vt:i4>
      </vt:variant>
      <vt:variant>
        <vt:i4>0</vt:i4>
      </vt:variant>
      <vt:variant>
        <vt:i4>5</vt:i4>
      </vt:variant>
      <vt:variant>
        <vt:lpwstr/>
      </vt:variant>
      <vt:variant>
        <vt:lpwstr>_Toc397444447</vt:lpwstr>
      </vt:variant>
      <vt:variant>
        <vt:i4>1703988</vt:i4>
      </vt:variant>
      <vt:variant>
        <vt:i4>128</vt:i4>
      </vt:variant>
      <vt:variant>
        <vt:i4>0</vt:i4>
      </vt:variant>
      <vt:variant>
        <vt:i4>5</vt:i4>
      </vt:variant>
      <vt:variant>
        <vt:lpwstr/>
      </vt:variant>
      <vt:variant>
        <vt:lpwstr>_Toc397444446</vt:lpwstr>
      </vt:variant>
      <vt:variant>
        <vt:i4>1703988</vt:i4>
      </vt:variant>
      <vt:variant>
        <vt:i4>122</vt:i4>
      </vt:variant>
      <vt:variant>
        <vt:i4>0</vt:i4>
      </vt:variant>
      <vt:variant>
        <vt:i4>5</vt:i4>
      </vt:variant>
      <vt:variant>
        <vt:lpwstr/>
      </vt:variant>
      <vt:variant>
        <vt:lpwstr>_Toc397444445</vt:lpwstr>
      </vt:variant>
      <vt:variant>
        <vt:i4>1703988</vt:i4>
      </vt:variant>
      <vt:variant>
        <vt:i4>116</vt:i4>
      </vt:variant>
      <vt:variant>
        <vt:i4>0</vt:i4>
      </vt:variant>
      <vt:variant>
        <vt:i4>5</vt:i4>
      </vt:variant>
      <vt:variant>
        <vt:lpwstr/>
      </vt:variant>
      <vt:variant>
        <vt:lpwstr>_Toc397444444</vt:lpwstr>
      </vt:variant>
      <vt:variant>
        <vt:i4>1703988</vt:i4>
      </vt:variant>
      <vt:variant>
        <vt:i4>110</vt:i4>
      </vt:variant>
      <vt:variant>
        <vt:i4>0</vt:i4>
      </vt:variant>
      <vt:variant>
        <vt:i4>5</vt:i4>
      </vt:variant>
      <vt:variant>
        <vt:lpwstr/>
      </vt:variant>
      <vt:variant>
        <vt:lpwstr>_Toc397444442</vt:lpwstr>
      </vt:variant>
      <vt:variant>
        <vt:i4>1703988</vt:i4>
      </vt:variant>
      <vt:variant>
        <vt:i4>104</vt:i4>
      </vt:variant>
      <vt:variant>
        <vt:i4>0</vt:i4>
      </vt:variant>
      <vt:variant>
        <vt:i4>5</vt:i4>
      </vt:variant>
      <vt:variant>
        <vt:lpwstr/>
      </vt:variant>
      <vt:variant>
        <vt:lpwstr>_Toc397444441</vt:lpwstr>
      </vt:variant>
      <vt:variant>
        <vt:i4>1703988</vt:i4>
      </vt:variant>
      <vt:variant>
        <vt:i4>98</vt:i4>
      </vt:variant>
      <vt:variant>
        <vt:i4>0</vt:i4>
      </vt:variant>
      <vt:variant>
        <vt:i4>5</vt:i4>
      </vt:variant>
      <vt:variant>
        <vt:lpwstr/>
      </vt:variant>
      <vt:variant>
        <vt:lpwstr>_Toc397444440</vt:lpwstr>
      </vt:variant>
      <vt:variant>
        <vt:i4>1900596</vt:i4>
      </vt:variant>
      <vt:variant>
        <vt:i4>92</vt:i4>
      </vt:variant>
      <vt:variant>
        <vt:i4>0</vt:i4>
      </vt:variant>
      <vt:variant>
        <vt:i4>5</vt:i4>
      </vt:variant>
      <vt:variant>
        <vt:lpwstr/>
      </vt:variant>
      <vt:variant>
        <vt:lpwstr>_Toc397444439</vt:lpwstr>
      </vt:variant>
      <vt:variant>
        <vt:i4>1900596</vt:i4>
      </vt:variant>
      <vt:variant>
        <vt:i4>86</vt:i4>
      </vt:variant>
      <vt:variant>
        <vt:i4>0</vt:i4>
      </vt:variant>
      <vt:variant>
        <vt:i4>5</vt:i4>
      </vt:variant>
      <vt:variant>
        <vt:lpwstr/>
      </vt:variant>
      <vt:variant>
        <vt:lpwstr>_Toc397444438</vt:lpwstr>
      </vt:variant>
      <vt:variant>
        <vt:i4>1900596</vt:i4>
      </vt:variant>
      <vt:variant>
        <vt:i4>80</vt:i4>
      </vt:variant>
      <vt:variant>
        <vt:i4>0</vt:i4>
      </vt:variant>
      <vt:variant>
        <vt:i4>5</vt:i4>
      </vt:variant>
      <vt:variant>
        <vt:lpwstr/>
      </vt:variant>
      <vt:variant>
        <vt:lpwstr>_Toc397444437</vt:lpwstr>
      </vt:variant>
      <vt:variant>
        <vt:i4>1900596</vt:i4>
      </vt:variant>
      <vt:variant>
        <vt:i4>74</vt:i4>
      </vt:variant>
      <vt:variant>
        <vt:i4>0</vt:i4>
      </vt:variant>
      <vt:variant>
        <vt:i4>5</vt:i4>
      </vt:variant>
      <vt:variant>
        <vt:lpwstr/>
      </vt:variant>
      <vt:variant>
        <vt:lpwstr>_Toc397444436</vt:lpwstr>
      </vt:variant>
      <vt:variant>
        <vt:i4>1900596</vt:i4>
      </vt:variant>
      <vt:variant>
        <vt:i4>68</vt:i4>
      </vt:variant>
      <vt:variant>
        <vt:i4>0</vt:i4>
      </vt:variant>
      <vt:variant>
        <vt:i4>5</vt:i4>
      </vt:variant>
      <vt:variant>
        <vt:lpwstr/>
      </vt:variant>
      <vt:variant>
        <vt:lpwstr>_Toc397444434</vt:lpwstr>
      </vt:variant>
      <vt:variant>
        <vt:i4>1900596</vt:i4>
      </vt:variant>
      <vt:variant>
        <vt:i4>62</vt:i4>
      </vt:variant>
      <vt:variant>
        <vt:i4>0</vt:i4>
      </vt:variant>
      <vt:variant>
        <vt:i4>5</vt:i4>
      </vt:variant>
      <vt:variant>
        <vt:lpwstr/>
      </vt:variant>
      <vt:variant>
        <vt:lpwstr>_Toc397444433</vt:lpwstr>
      </vt:variant>
      <vt:variant>
        <vt:i4>1900596</vt:i4>
      </vt:variant>
      <vt:variant>
        <vt:i4>56</vt:i4>
      </vt:variant>
      <vt:variant>
        <vt:i4>0</vt:i4>
      </vt:variant>
      <vt:variant>
        <vt:i4>5</vt:i4>
      </vt:variant>
      <vt:variant>
        <vt:lpwstr/>
      </vt:variant>
      <vt:variant>
        <vt:lpwstr>_Toc397444431</vt:lpwstr>
      </vt:variant>
      <vt:variant>
        <vt:i4>1900596</vt:i4>
      </vt:variant>
      <vt:variant>
        <vt:i4>50</vt:i4>
      </vt:variant>
      <vt:variant>
        <vt:i4>0</vt:i4>
      </vt:variant>
      <vt:variant>
        <vt:i4>5</vt:i4>
      </vt:variant>
      <vt:variant>
        <vt:lpwstr/>
      </vt:variant>
      <vt:variant>
        <vt:lpwstr>_Toc397444430</vt:lpwstr>
      </vt:variant>
      <vt:variant>
        <vt:i4>1900596</vt:i4>
      </vt:variant>
      <vt:variant>
        <vt:i4>44</vt:i4>
      </vt:variant>
      <vt:variant>
        <vt:i4>0</vt:i4>
      </vt:variant>
      <vt:variant>
        <vt:i4>5</vt:i4>
      </vt:variant>
      <vt:variant>
        <vt:lpwstr/>
      </vt:variant>
      <vt:variant>
        <vt:lpwstr>_Toc397444430</vt:lpwstr>
      </vt:variant>
      <vt:variant>
        <vt:i4>1835060</vt:i4>
      </vt:variant>
      <vt:variant>
        <vt:i4>38</vt:i4>
      </vt:variant>
      <vt:variant>
        <vt:i4>0</vt:i4>
      </vt:variant>
      <vt:variant>
        <vt:i4>5</vt:i4>
      </vt:variant>
      <vt:variant>
        <vt:lpwstr/>
      </vt:variant>
      <vt:variant>
        <vt:lpwstr>_Toc397444429</vt:lpwstr>
      </vt:variant>
      <vt:variant>
        <vt:i4>1835060</vt:i4>
      </vt:variant>
      <vt:variant>
        <vt:i4>32</vt:i4>
      </vt:variant>
      <vt:variant>
        <vt:i4>0</vt:i4>
      </vt:variant>
      <vt:variant>
        <vt:i4>5</vt:i4>
      </vt:variant>
      <vt:variant>
        <vt:lpwstr/>
      </vt:variant>
      <vt:variant>
        <vt:lpwstr>_Toc397444428</vt:lpwstr>
      </vt:variant>
      <vt:variant>
        <vt:i4>1835060</vt:i4>
      </vt:variant>
      <vt:variant>
        <vt:i4>26</vt:i4>
      </vt:variant>
      <vt:variant>
        <vt:i4>0</vt:i4>
      </vt:variant>
      <vt:variant>
        <vt:i4>5</vt:i4>
      </vt:variant>
      <vt:variant>
        <vt:lpwstr/>
      </vt:variant>
      <vt:variant>
        <vt:lpwstr>_Toc397444427</vt:lpwstr>
      </vt:variant>
      <vt:variant>
        <vt:i4>1835060</vt:i4>
      </vt:variant>
      <vt:variant>
        <vt:i4>20</vt:i4>
      </vt:variant>
      <vt:variant>
        <vt:i4>0</vt:i4>
      </vt:variant>
      <vt:variant>
        <vt:i4>5</vt:i4>
      </vt:variant>
      <vt:variant>
        <vt:lpwstr/>
      </vt:variant>
      <vt:variant>
        <vt:lpwstr>_Toc397444426</vt:lpwstr>
      </vt:variant>
      <vt:variant>
        <vt:i4>1835060</vt:i4>
      </vt:variant>
      <vt:variant>
        <vt:i4>14</vt:i4>
      </vt:variant>
      <vt:variant>
        <vt:i4>0</vt:i4>
      </vt:variant>
      <vt:variant>
        <vt:i4>5</vt:i4>
      </vt:variant>
      <vt:variant>
        <vt:lpwstr/>
      </vt:variant>
      <vt:variant>
        <vt:lpwstr>_Toc397444425</vt:lpwstr>
      </vt:variant>
      <vt:variant>
        <vt:i4>1835060</vt:i4>
      </vt:variant>
      <vt:variant>
        <vt:i4>8</vt:i4>
      </vt:variant>
      <vt:variant>
        <vt:i4>0</vt:i4>
      </vt:variant>
      <vt:variant>
        <vt:i4>5</vt:i4>
      </vt:variant>
      <vt:variant>
        <vt:lpwstr/>
      </vt:variant>
      <vt:variant>
        <vt:lpwstr>_Toc397444424</vt:lpwstr>
      </vt:variant>
      <vt:variant>
        <vt:i4>1835060</vt:i4>
      </vt:variant>
      <vt:variant>
        <vt:i4>2</vt:i4>
      </vt:variant>
      <vt:variant>
        <vt:i4>0</vt:i4>
      </vt:variant>
      <vt:variant>
        <vt:i4>5</vt:i4>
      </vt:variant>
      <vt:variant>
        <vt:lpwstr/>
      </vt:variant>
      <vt:variant>
        <vt:lpwstr>_Toc397444423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Llano Ramirez</dc:creator>
  <cp:keywords/>
  <dc:description/>
  <cp:lastModifiedBy>Santiago Arboleda Velasco</cp:lastModifiedBy>
  <cp:revision>8</cp:revision>
  <cp:lastPrinted>2025-05-25T05:24:00Z</cp:lastPrinted>
  <dcterms:created xsi:type="dcterms:W3CDTF">2025-03-27T09:57:00Z</dcterms:created>
  <dcterms:modified xsi:type="dcterms:W3CDTF">2025-05-29T02:39:00Z</dcterms:modified>
</cp:coreProperties>
</file>