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35978" w14:textId="115B04F1" w:rsidR="005A770A" w:rsidRDefault="005A770A" w:rsidP="00DE3750">
      <w:pPr>
        <w:spacing w:line="360" w:lineRule="auto"/>
        <w:jc w:val="both"/>
        <w:rPr>
          <w:rFonts w:ascii="Times New Roman" w:hAnsi="Times New Roman" w:cs="Times New Roman"/>
          <w:sz w:val="24"/>
          <w:szCs w:val="24"/>
        </w:rPr>
      </w:pPr>
      <w:r w:rsidRPr="00DE3750">
        <w:rPr>
          <w:rFonts w:ascii="Times New Roman" w:hAnsi="Times New Roman" w:cs="Times New Roman"/>
          <w:b/>
          <w:bCs/>
          <w:sz w:val="24"/>
          <w:szCs w:val="24"/>
        </w:rPr>
        <w:t xml:space="preserve">6, 13, 14 y 21 de febrero – Clases primeros auxilios Labor Social Presentación y Paulo VI:  </w:t>
      </w:r>
      <w:r w:rsidRPr="00DE3750">
        <w:rPr>
          <w:rFonts w:ascii="Times New Roman" w:hAnsi="Times New Roman" w:cs="Times New Roman"/>
          <w:sz w:val="24"/>
          <w:szCs w:val="24"/>
        </w:rPr>
        <w:t>Durante estos días se realizaron las clases de primeros auxilios donde se trataron los temas de valoración secundaria, quemaduras, fracturas, como actuar en caso de que alguien se esté ahogando.</w:t>
      </w:r>
    </w:p>
    <w:p w14:paraId="4ABCB834" w14:textId="54CEA88B" w:rsidR="00DE3750" w:rsidRDefault="00DE3750" w:rsidP="00DE375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24B61D" wp14:editId="0833E7F4">
            <wp:extent cx="5608320" cy="4206240"/>
            <wp:effectExtent l="0" t="0" r="0" b="3810"/>
            <wp:docPr id="248990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08320" cy="4206240"/>
                    </a:xfrm>
                    <a:prstGeom prst="rect">
                      <a:avLst/>
                    </a:prstGeom>
                    <a:noFill/>
                    <a:ln>
                      <a:noFill/>
                    </a:ln>
                  </pic:spPr>
                </pic:pic>
              </a:graphicData>
            </a:graphic>
          </wp:inline>
        </w:drawing>
      </w:r>
    </w:p>
    <w:p w14:paraId="370DE791" w14:textId="2CB3F414" w:rsidR="00DE3750" w:rsidRPr="00DE3750" w:rsidRDefault="00DE3750" w:rsidP="00DE375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2E07DC3" wp14:editId="6ED9164E">
            <wp:extent cx="4640580" cy="7627620"/>
            <wp:effectExtent l="0" t="0" r="7620" b="0"/>
            <wp:docPr id="58117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0580" cy="7627620"/>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14:anchorId="4E220E9F" wp14:editId="0EA77F5B">
            <wp:extent cx="5608320" cy="3154680"/>
            <wp:effectExtent l="0" t="0" r="0" b="7620"/>
            <wp:docPr id="11597564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inline>
        </w:drawing>
      </w:r>
    </w:p>
    <w:p w14:paraId="5E98123E" w14:textId="77777777" w:rsidR="005A770A" w:rsidRDefault="005A770A">
      <w:pPr>
        <w:rPr>
          <w:b/>
          <w:bCs/>
        </w:rPr>
      </w:pPr>
    </w:p>
    <w:p w14:paraId="3932DDA6" w14:textId="77777777" w:rsidR="005A770A" w:rsidRDefault="005A770A">
      <w:pPr>
        <w:rPr>
          <w:b/>
          <w:bCs/>
        </w:rPr>
      </w:pPr>
    </w:p>
    <w:p w14:paraId="6A50560D" w14:textId="35967445" w:rsidR="005A770A" w:rsidRPr="00DE3750" w:rsidRDefault="00DE3750" w:rsidP="00DE3750">
      <w:pPr>
        <w:spacing w:line="360" w:lineRule="auto"/>
        <w:rPr>
          <w:rFonts w:ascii="Times New Roman" w:hAnsi="Times New Roman" w:cs="Times New Roman"/>
          <w:sz w:val="24"/>
          <w:szCs w:val="24"/>
        </w:rPr>
      </w:pPr>
      <w:r w:rsidRPr="00DE3750">
        <w:rPr>
          <w:rFonts w:ascii="Times New Roman" w:hAnsi="Times New Roman" w:cs="Times New Roman"/>
          <w:b/>
          <w:bCs/>
          <w:sz w:val="24"/>
          <w:szCs w:val="24"/>
        </w:rPr>
        <w:t xml:space="preserve">20 y 28 Simulacro Primeros Auxilios: </w:t>
      </w:r>
      <w:r w:rsidRPr="00DE3750">
        <w:rPr>
          <w:rFonts w:ascii="Times New Roman" w:hAnsi="Times New Roman" w:cs="Times New Roman"/>
          <w:sz w:val="24"/>
          <w:szCs w:val="24"/>
        </w:rPr>
        <w:t>Se realizo un simulacro con los estudiantes, iniciamos con la explicación del traslado de un paciente y se continuo con un simulacro para evaluar todo lo aprendido</w:t>
      </w:r>
      <w:r>
        <w:rPr>
          <w:rFonts w:ascii="Times New Roman" w:hAnsi="Times New Roman" w:cs="Times New Roman"/>
          <w:sz w:val="24"/>
          <w:szCs w:val="24"/>
        </w:rPr>
        <w:t xml:space="preserve"> de las clases de primeros auxilios.</w:t>
      </w:r>
    </w:p>
    <w:p w14:paraId="17D16028" w14:textId="20C5E3DF" w:rsidR="005A770A" w:rsidRDefault="00DE3750">
      <w:pPr>
        <w:rPr>
          <w:b/>
          <w:bCs/>
        </w:rPr>
      </w:pPr>
      <w:r>
        <w:rPr>
          <w:rFonts w:ascii="Times New Roman" w:hAnsi="Times New Roman" w:cs="Times New Roman"/>
          <w:noProof/>
          <w:sz w:val="24"/>
          <w:szCs w:val="24"/>
        </w:rPr>
        <w:lastRenderedPageBreak/>
        <w:drawing>
          <wp:inline distT="0" distB="0" distL="0" distR="0" wp14:anchorId="62C396C2" wp14:editId="39298083">
            <wp:extent cx="5600700" cy="4198620"/>
            <wp:effectExtent l="0" t="0" r="0" b="0"/>
            <wp:docPr id="13247729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0700" cy="4198620"/>
                    </a:xfrm>
                    <a:prstGeom prst="rect">
                      <a:avLst/>
                    </a:prstGeom>
                    <a:noFill/>
                    <a:ln>
                      <a:noFill/>
                    </a:ln>
                  </pic:spPr>
                </pic:pic>
              </a:graphicData>
            </a:graphic>
          </wp:inline>
        </w:drawing>
      </w:r>
    </w:p>
    <w:p w14:paraId="49181ECB" w14:textId="1F49B485" w:rsidR="00DE3750" w:rsidRDefault="00DE3750">
      <w:pPr>
        <w:rPr>
          <w:b/>
          <w:bCs/>
        </w:rPr>
      </w:pPr>
      <w:r>
        <w:rPr>
          <w:rFonts w:ascii="Times New Roman" w:hAnsi="Times New Roman" w:cs="Times New Roman"/>
          <w:noProof/>
          <w:sz w:val="24"/>
          <w:szCs w:val="24"/>
        </w:rPr>
        <w:lastRenderedPageBreak/>
        <w:drawing>
          <wp:inline distT="0" distB="0" distL="0" distR="0" wp14:anchorId="699F0950" wp14:editId="6D92F0B7">
            <wp:extent cx="5600700" cy="4198620"/>
            <wp:effectExtent l="0" t="0" r="0" b="0"/>
            <wp:docPr id="1042483640" name="Imagen 3" descr="Un grupo de personas en un sal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3640" name="Imagen 3" descr="Un grupo de personas en un salón&#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4198620"/>
                    </a:xfrm>
                    <a:prstGeom prst="rect">
                      <a:avLst/>
                    </a:prstGeom>
                    <a:noFill/>
                    <a:ln>
                      <a:noFill/>
                    </a:ln>
                  </pic:spPr>
                </pic:pic>
              </a:graphicData>
            </a:graphic>
          </wp:inline>
        </w:drawing>
      </w:r>
    </w:p>
    <w:p w14:paraId="1DF86EDE" w14:textId="77777777" w:rsidR="005A770A" w:rsidRDefault="005A770A">
      <w:pPr>
        <w:rPr>
          <w:b/>
          <w:bCs/>
        </w:rPr>
      </w:pPr>
    </w:p>
    <w:p w14:paraId="2ADDE95B" w14:textId="77959FBB" w:rsidR="0074698E" w:rsidRDefault="00DE3750">
      <w:r>
        <w:rPr>
          <w:noProof/>
        </w:rPr>
        <w:drawing>
          <wp:inline distT="0" distB="0" distL="0" distR="0" wp14:anchorId="1991E198" wp14:editId="4A8327B5">
            <wp:extent cx="5608320" cy="3611880"/>
            <wp:effectExtent l="0" t="0" r="0" b="7620"/>
            <wp:docPr id="11972421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12423" b="39308"/>
                    <a:stretch/>
                  </pic:blipFill>
                  <pic:spPr bwMode="auto">
                    <a:xfrm>
                      <a:off x="0" y="0"/>
                      <a:ext cx="5608320" cy="3611880"/>
                    </a:xfrm>
                    <a:prstGeom prst="rect">
                      <a:avLst/>
                    </a:prstGeom>
                    <a:noFill/>
                    <a:ln>
                      <a:noFill/>
                    </a:ln>
                    <a:extLst>
                      <a:ext uri="{53640926-AAD7-44D8-BBD7-CCE9431645EC}">
                        <a14:shadowObscured xmlns:a14="http://schemas.microsoft.com/office/drawing/2010/main"/>
                      </a:ext>
                    </a:extLst>
                  </pic:spPr>
                </pic:pic>
              </a:graphicData>
            </a:graphic>
          </wp:inline>
        </w:drawing>
      </w:r>
    </w:p>
    <w:p w14:paraId="573557F0" w14:textId="60268B43" w:rsidR="00DE3750" w:rsidRDefault="00DE3750" w:rsidP="00526D07">
      <w:pPr>
        <w:spacing w:line="360" w:lineRule="auto"/>
        <w:jc w:val="both"/>
        <w:rPr>
          <w:rFonts w:ascii="Times New Roman" w:hAnsi="Times New Roman" w:cs="Times New Roman"/>
          <w:sz w:val="24"/>
          <w:szCs w:val="24"/>
        </w:rPr>
      </w:pPr>
      <w:r w:rsidRPr="00DE3750">
        <w:rPr>
          <w:rFonts w:ascii="Times New Roman" w:hAnsi="Times New Roman" w:cs="Times New Roman"/>
          <w:b/>
          <w:bCs/>
          <w:sz w:val="24"/>
          <w:szCs w:val="24"/>
        </w:rPr>
        <w:lastRenderedPageBreak/>
        <w:t>24 y 27 Bienvenida Sor maría Juliana y Santa María:</w:t>
      </w:r>
      <w:r>
        <w:rPr>
          <w:rFonts w:ascii="Times New Roman" w:hAnsi="Times New Roman" w:cs="Times New Roman"/>
          <w:b/>
          <w:bCs/>
          <w:sz w:val="24"/>
          <w:szCs w:val="24"/>
        </w:rPr>
        <w:t xml:space="preserve"> </w:t>
      </w:r>
      <w:r w:rsidR="00526D07">
        <w:rPr>
          <w:rFonts w:ascii="Times New Roman" w:hAnsi="Times New Roman" w:cs="Times New Roman"/>
          <w:sz w:val="24"/>
          <w:szCs w:val="24"/>
        </w:rPr>
        <w:t>Iniciamos el proceso de labor social con los nuevos colegios, durante la bienvenida se realiza varias dinámicas con el fin de entrar en confianza con los estudiantes, además se explica que se va a hacer durante la labor social y se explica como llenar el seguro de los estudiantes.</w:t>
      </w:r>
    </w:p>
    <w:p w14:paraId="5AC70910" w14:textId="5318F1C1" w:rsidR="00526D07" w:rsidRDefault="00526D07" w:rsidP="00526D0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FF66BB" wp14:editId="64942475">
            <wp:extent cx="5608320" cy="4221480"/>
            <wp:effectExtent l="0" t="0" r="0" b="7620"/>
            <wp:docPr id="14201744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8320" cy="4221480"/>
                    </a:xfrm>
                    <a:prstGeom prst="rect">
                      <a:avLst/>
                    </a:prstGeom>
                    <a:noFill/>
                    <a:ln>
                      <a:noFill/>
                    </a:ln>
                  </pic:spPr>
                </pic:pic>
              </a:graphicData>
            </a:graphic>
          </wp:inline>
        </w:drawing>
      </w:r>
    </w:p>
    <w:p w14:paraId="4F7862FA" w14:textId="77777777" w:rsidR="00526D07" w:rsidRDefault="00526D07" w:rsidP="00526D0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F19726" wp14:editId="3BD48F8F">
            <wp:extent cx="5600700" cy="2522220"/>
            <wp:effectExtent l="0" t="0" r="0" b="0"/>
            <wp:docPr id="12454776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252222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03F68E73" wp14:editId="2FC1E0A9">
            <wp:extent cx="5600700" cy="2522220"/>
            <wp:effectExtent l="0" t="0" r="0" b="0"/>
            <wp:docPr id="15006280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252222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1CF937B6" wp14:editId="67A493AA">
            <wp:extent cx="5600700" cy="2522220"/>
            <wp:effectExtent l="0" t="0" r="0" b="0"/>
            <wp:docPr id="5414134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0700" cy="2522220"/>
                    </a:xfrm>
                    <a:prstGeom prst="rect">
                      <a:avLst/>
                    </a:prstGeom>
                    <a:noFill/>
                    <a:ln>
                      <a:noFill/>
                    </a:ln>
                  </pic:spPr>
                </pic:pic>
              </a:graphicData>
            </a:graphic>
          </wp:inline>
        </w:drawing>
      </w:r>
    </w:p>
    <w:p w14:paraId="61EC390C" w14:textId="37EE63D3" w:rsidR="00526D07" w:rsidRDefault="00526D07" w:rsidP="00526D0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0A070D" wp14:editId="3357D757">
            <wp:extent cx="5608320" cy="7452360"/>
            <wp:effectExtent l="0" t="0" r="0" b="0"/>
            <wp:docPr id="8940676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8320" cy="7452360"/>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14:anchorId="414B7C6C" wp14:editId="5AF30407">
            <wp:extent cx="5608320" cy="7452360"/>
            <wp:effectExtent l="0" t="0" r="0" b="0"/>
            <wp:docPr id="21078227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8320" cy="7452360"/>
                    </a:xfrm>
                    <a:prstGeom prst="rect">
                      <a:avLst/>
                    </a:prstGeom>
                    <a:noFill/>
                    <a:ln>
                      <a:noFill/>
                    </a:ln>
                  </pic:spPr>
                </pic:pic>
              </a:graphicData>
            </a:graphic>
          </wp:inline>
        </w:drawing>
      </w:r>
    </w:p>
    <w:p w14:paraId="7FCCEFA2" w14:textId="77777777" w:rsidR="00526D07" w:rsidRDefault="00526D07" w:rsidP="00526D07">
      <w:pPr>
        <w:spacing w:line="360" w:lineRule="auto"/>
        <w:jc w:val="both"/>
        <w:rPr>
          <w:rFonts w:ascii="Times New Roman" w:hAnsi="Times New Roman" w:cs="Times New Roman"/>
          <w:sz w:val="24"/>
          <w:szCs w:val="24"/>
        </w:rPr>
      </w:pPr>
    </w:p>
    <w:p w14:paraId="7692506A" w14:textId="77777777" w:rsidR="00526D07" w:rsidRDefault="00526D07" w:rsidP="00526D07">
      <w:pPr>
        <w:spacing w:line="360" w:lineRule="auto"/>
        <w:jc w:val="both"/>
        <w:rPr>
          <w:rFonts w:ascii="Times New Roman" w:hAnsi="Times New Roman" w:cs="Times New Roman"/>
          <w:sz w:val="24"/>
          <w:szCs w:val="24"/>
        </w:rPr>
      </w:pPr>
    </w:p>
    <w:p w14:paraId="5A1F820B" w14:textId="11ECCAB1" w:rsidR="00526D07" w:rsidRPr="00526D07" w:rsidRDefault="00526D07" w:rsidP="00526D07">
      <w:pPr>
        <w:spacing w:line="360" w:lineRule="auto"/>
        <w:jc w:val="both"/>
        <w:rPr>
          <w:rFonts w:ascii="Times New Roman" w:hAnsi="Times New Roman" w:cs="Times New Roman"/>
          <w:sz w:val="24"/>
          <w:szCs w:val="24"/>
        </w:rPr>
      </w:pPr>
      <w:r w:rsidRPr="00526D07">
        <w:rPr>
          <w:rFonts w:ascii="Times New Roman" w:hAnsi="Times New Roman" w:cs="Times New Roman"/>
          <w:b/>
          <w:bCs/>
          <w:sz w:val="24"/>
          <w:szCs w:val="24"/>
        </w:rPr>
        <w:lastRenderedPageBreak/>
        <w:t xml:space="preserve">5 y 23 Reuniones Equipo técnico: </w:t>
      </w:r>
      <w:r>
        <w:rPr>
          <w:rFonts w:ascii="Times New Roman" w:hAnsi="Times New Roman" w:cs="Times New Roman"/>
          <w:sz w:val="24"/>
          <w:szCs w:val="24"/>
        </w:rPr>
        <w:t>Se realizaron dos reuniones durante el mes donde la primera se enfoco la primera parte en dar una capacitación de primeros auxilios además de que también se hablo sobre temas de labor social, en la segunda reunión se hablo de lo que se esperaba para este nuevo año en el trabajo de labor social.</w:t>
      </w:r>
    </w:p>
    <w:p w14:paraId="0B540B2E" w14:textId="574701DE" w:rsidR="00526D07" w:rsidRPr="00526D07" w:rsidRDefault="00526D07" w:rsidP="00526D07">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CFDC526" wp14:editId="4428ADE9">
            <wp:extent cx="5608320" cy="3154680"/>
            <wp:effectExtent l="0" t="0" r="0" b="7620"/>
            <wp:docPr id="8859986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3CAFEBA" wp14:editId="015BA22A">
            <wp:extent cx="5608320" cy="3154680"/>
            <wp:effectExtent l="0" t="0" r="0" b="7620"/>
            <wp:docPr id="199272539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320" cy="3154680"/>
                    </a:xfrm>
                    <a:prstGeom prst="rect">
                      <a:avLst/>
                    </a:prstGeom>
                    <a:noFill/>
                    <a:ln>
                      <a:noFill/>
                    </a:ln>
                  </pic:spPr>
                </pic:pic>
              </a:graphicData>
            </a:graphic>
          </wp:inline>
        </w:drawing>
      </w:r>
    </w:p>
    <w:sectPr w:rsidR="00526D07" w:rsidRPr="00526D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C05"/>
    <w:rsid w:val="001D3C05"/>
    <w:rsid w:val="00526D07"/>
    <w:rsid w:val="005A770A"/>
    <w:rsid w:val="0074698E"/>
    <w:rsid w:val="007E74FD"/>
    <w:rsid w:val="009F2527"/>
    <w:rsid w:val="00DA621F"/>
    <w:rsid w:val="00DE3750"/>
    <w:rsid w:val="00ED1B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3DE3"/>
  <w15:chartTrackingRefBased/>
  <w15:docId w15:val="{D5D237A5-8D69-481B-982D-91085491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10</Pages>
  <Words>186</Words>
  <Characters>1029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Urbano luna</dc:creator>
  <cp:keywords/>
  <dc:description/>
  <cp:lastModifiedBy>Sebastián Urbano Luna</cp:lastModifiedBy>
  <cp:revision>3</cp:revision>
  <dcterms:created xsi:type="dcterms:W3CDTF">2024-02-01T15:25:00Z</dcterms:created>
  <dcterms:modified xsi:type="dcterms:W3CDTF">2024-03-01T15:50:00Z</dcterms:modified>
</cp:coreProperties>
</file>