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0CB3B676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</w:t>
            </w:r>
            <w:r w:rsidR="007F4F22">
              <w:rPr>
                <w:rFonts w:ascii="Arial Narrow" w:hAnsi="Arial Narrow"/>
              </w:rPr>
              <w:t>/0</w:t>
            </w:r>
            <w:r w:rsidR="004C2FC6"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3E209359" w:rsidR="003509E8" w:rsidRPr="003A1852" w:rsidRDefault="0073093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CAMILLA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011505100024070020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22E61630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</w:t>
            </w:r>
            <w:r w:rsidR="00730937">
              <w:rPr>
                <w:rFonts w:ascii="Arial Narrow" w:hAnsi="Arial Narrow"/>
              </w:rPr>
              <w:t>TX-1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URGENCIAS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75E3E6FB" w14:textId="77777777" w:rsidR="00730937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</w:t>
            </w:r>
            <w:r w:rsidR="00730937">
              <w:rPr>
                <w:rFonts w:ascii="Arial Narrow" w:hAnsi="Arial Narrow"/>
              </w:rPr>
              <w:t>camilla STX-1 de acuerdo a mantenimiento preventivo establecido por el fabricante.</w:t>
            </w:r>
          </w:p>
          <w:p w14:paraId="67BDC829" w14:textId="77777777" w:rsid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pruebas de barandas, atriles, frenos, colchón y movimientos.</w:t>
            </w:r>
          </w:p>
          <w:p w14:paraId="52F0ECB7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realizan las pruebas de funcionamientos, retracciones.</w:t>
            </w:r>
          </w:p>
          <w:p w14:paraId="47DC3E1D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lubrican ejes de rotación y de movimientos.</w:t>
            </w:r>
          </w:p>
          <w:p w14:paraId="235D55E0" w14:textId="77777777" w:rsidR="00730937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 hidráulico funcionando correctamente.</w:t>
            </w:r>
          </w:p>
          <w:p w14:paraId="7D3491CC" w14:textId="64DE0A30" w:rsidR="00730937" w:rsidRPr="004C2FC6" w:rsidRDefault="00730937" w:rsidP="00730937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 entrega equipo en buen estado.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AE09B" w14:textId="77777777" w:rsidR="00B27597" w:rsidRDefault="00B27597" w:rsidP="00F82815">
      <w:pPr>
        <w:spacing w:after="0" w:line="240" w:lineRule="auto"/>
      </w:pPr>
      <w:r>
        <w:separator/>
      </w:r>
    </w:p>
  </w:endnote>
  <w:endnote w:type="continuationSeparator" w:id="0">
    <w:p w14:paraId="4BEC2A45" w14:textId="77777777" w:rsidR="00B27597" w:rsidRDefault="00B27597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838E" w14:textId="77777777" w:rsidR="00B27597" w:rsidRDefault="00B27597" w:rsidP="00F82815">
      <w:pPr>
        <w:spacing w:after="0" w:line="240" w:lineRule="auto"/>
      </w:pPr>
      <w:r>
        <w:separator/>
      </w:r>
    </w:p>
  </w:footnote>
  <w:footnote w:type="continuationSeparator" w:id="0">
    <w:p w14:paraId="02566908" w14:textId="77777777" w:rsidR="00B27597" w:rsidRDefault="00B27597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B27597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0937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27597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34</cp:revision>
  <cp:lastPrinted>2020-03-10T13:39:00Z</cp:lastPrinted>
  <dcterms:created xsi:type="dcterms:W3CDTF">2017-11-20T16:50:00Z</dcterms:created>
  <dcterms:modified xsi:type="dcterms:W3CDTF">2024-06-16T20:37:00Z</dcterms:modified>
</cp:coreProperties>
</file>