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16" w:before="96" w:lineRule="auto"/>
        <w:ind w:left="0" w:right="325" w:firstLine="0"/>
        <w:jc w:val="center"/>
        <w:rPr/>
      </w:pPr>
      <w:r w:rsidDel="00000000" w:rsidR="00000000" w:rsidRPr="00000000">
        <w:rPr>
          <w:rtl w:val="0"/>
        </w:rPr>
        <w:t xml:space="preserve">Elaborar propuesta técnica del software de acuerdo con las especificaciones técnicas definidas.</w:t>
      </w:r>
    </w:p>
    <w:p w:rsidR="00000000" w:rsidDel="00000000" w:rsidP="00000000" w:rsidRDefault="00000000" w:rsidRPr="00000000" w14:paraId="00000002">
      <w:pPr>
        <w:spacing w:after="120" w:before="96" w:lineRule="auto"/>
        <w:ind w:left="0" w:right="323" w:firstLine="0"/>
        <w:jc w:val="center"/>
        <w:rPr/>
      </w:pPr>
      <w:r w:rsidDel="00000000" w:rsidR="00000000" w:rsidRPr="00000000">
        <w:rPr>
          <w:rtl w:val="0"/>
        </w:rPr>
        <w:t xml:space="preserve">Juan Sebastián Lozada Corredor </w:t>
      </w:r>
    </w:p>
    <w:p w:rsidR="00000000" w:rsidDel="00000000" w:rsidP="00000000" w:rsidRDefault="00000000" w:rsidRPr="00000000" w14:paraId="00000003">
      <w:pPr>
        <w:spacing w:after="120" w:before="96" w:lineRule="auto"/>
        <w:ind w:left="0" w:right="323" w:firstLine="0"/>
        <w:jc w:val="center"/>
        <w:rPr/>
      </w:pPr>
      <w:r w:rsidDel="00000000" w:rsidR="00000000" w:rsidRPr="00000000">
        <w:rPr>
          <w:rtl w:val="0"/>
        </w:rPr>
        <w:t xml:space="preserve">Adrián Felipe Gallego Sánchez</w:t>
      </w:r>
    </w:p>
    <w:p w:rsidR="00000000" w:rsidDel="00000000" w:rsidP="00000000" w:rsidRDefault="00000000" w:rsidRPr="00000000" w14:paraId="00000004">
      <w:pPr>
        <w:spacing w:after="120" w:before="96" w:lineRule="auto"/>
        <w:ind w:left="-5" w:right="323" w:firstLine="0"/>
        <w:jc w:val="center"/>
        <w:rPr/>
      </w:pPr>
      <w:r w:rsidDel="00000000" w:rsidR="00000000" w:rsidRPr="00000000">
        <w:rPr>
          <w:rtl w:val="0"/>
        </w:rPr>
        <w:t xml:space="preserve">Daniel Felipe Ciro Sánchez</w:t>
      </w:r>
    </w:p>
    <w:p w:rsidR="00000000" w:rsidDel="00000000" w:rsidP="00000000" w:rsidRDefault="00000000" w:rsidRPr="00000000" w14:paraId="00000005">
      <w:pPr>
        <w:spacing w:after="120" w:before="96" w:lineRule="auto"/>
        <w:ind w:left="-5" w:right="323" w:firstLine="0"/>
        <w:jc w:val="center"/>
        <w:rPr/>
      </w:pPr>
      <w:r w:rsidDel="00000000" w:rsidR="00000000" w:rsidRPr="00000000">
        <w:rPr>
          <w:rtl w:val="0"/>
        </w:rPr>
        <w:t xml:space="preserve">Felipe Figueredo Bustos</w:t>
      </w:r>
    </w:p>
    <w:p w:rsidR="00000000" w:rsidDel="00000000" w:rsidP="00000000" w:rsidRDefault="00000000" w:rsidRPr="00000000" w14:paraId="00000006">
      <w:pPr>
        <w:spacing w:after="120" w:before="96" w:lineRule="auto"/>
        <w:ind w:left="-5" w:right="323" w:firstLine="0"/>
        <w:jc w:val="center"/>
        <w:rPr/>
      </w:pPr>
      <w:r w:rsidDel="00000000" w:rsidR="00000000" w:rsidRPr="00000000">
        <w:rPr>
          <w:rtl w:val="0"/>
        </w:rPr>
      </w:r>
    </w:p>
    <w:p w:rsidR="00000000" w:rsidDel="00000000" w:rsidP="00000000" w:rsidRDefault="00000000" w:rsidRPr="00000000" w14:paraId="00000007">
      <w:pPr>
        <w:spacing w:after="516" w:before="96" w:lineRule="auto"/>
        <w:ind w:left="-5" w:right="325" w:firstLine="0"/>
        <w:jc w:val="center"/>
        <w:rPr/>
      </w:pPr>
      <w:r w:rsidDel="00000000" w:rsidR="00000000" w:rsidRPr="00000000">
        <w:rPr>
          <w:rtl w:val="0"/>
        </w:rPr>
        <w:t xml:space="preserve">Edwin Alexander Durán García</w:t>
      </w:r>
    </w:p>
    <w:p w:rsidR="00000000" w:rsidDel="00000000" w:rsidP="00000000" w:rsidRDefault="00000000" w:rsidRPr="00000000" w14:paraId="00000008">
      <w:pPr>
        <w:spacing w:after="516" w:before="96" w:lineRule="auto"/>
        <w:ind w:left="-5" w:right="325" w:firstLine="0"/>
        <w:jc w:val="center"/>
        <w:rPr/>
      </w:pPr>
      <w:r w:rsidDel="00000000" w:rsidR="00000000" w:rsidRPr="00000000">
        <w:rPr/>
        <w:drawing>
          <wp:inline distB="0" distT="0" distL="0" distR="0">
            <wp:extent cx="1066800" cy="827961"/>
            <wp:effectExtent b="0" l="0" r="0" t="0"/>
            <wp:docPr id="630085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82796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516" w:before="96" w:lineRule="auto"/>
        <w:ind w:left="-5" w:right="325" w:firstLine="0"/>
        <w:jc w:val="center"/>
        <w:rPr/>
      </w:pPr>
      <w:r w:rsidDel="00000000" w:rsidR="00000000" w:rsidRPr="00000000">
        <w:rPr>
          <w:rtl w:val="0"/>
        </w:rPr>
        <w:t xml:space="preserve">Servicio Nacional de Aprendizaje - SENA</w:t>
      </w:r>
    </w:p>
    <w:p w:rsidR="00000000" w:rsidDel="00000000" w:rsidP="00000000" w:rsidRDefault="00000000" w:rsidRPr="00000000" w14:paraId="0000000A">
      <w:pPr>
        <w:spacing w:after="516" w:before="96" w:lineRule="auto"/>
        <w:ind w:left="-5" w:right="325" w:firstLine="0"/>
        <w:jc w:val="center"/>
        <w:rPr/>
      </w:pPr>
      <w:r w:rsidDel="00000000" w:rsidR="00000000" w:rsidRPr="00000000">
        <w:rPr>
          <w:rtl w:val="0"/>
        </w:rPr>
        <w:t xml:space="preserve">Centro Electricidad Electrónica y Telecomunicaciones – CEET</w:t>
      </w:r>
    </w:p>
    <w:p w:rsidR="00000000" w:rsidDel="00000000" w:rsidP="00000000" w:rsidRDefault="00000000" w:rsidRPr="00000000" w14:paraId="0000000B">
      <w:pPr>
        <w:spacing w:after="516" w:before="96" w:lineRule="auto"/>
        <w:ind w:left="-5" w:right="325" w:firstLine="0"/>
        <w:jc w:val="center"/>
        <w:rPr/>
      </w:pPr>
      <w:r w:rsidDel="00000000" w:rsidR="00000000" w:rsidRPr="00000000">
        <w:rPr>
          <w:rtl w:val="0"/>
        </w:rPr>
        <w:t xml:space="preserve">Análisis y Desarrollo de Software – ADSO</w:t>
      </w:r>
    </w:p>
    <w:p w:rsidR="00000000" w:rsidDel="00000000" w:rsidP="00000000" w:rsidRDefault="00000000" w:rsidRPr="00000000" w14:paraId="0000000C">
      <w:pPr>
        <w:spacing w:after="516" w:before="96" w:lineRule="auto"/>
        <w:ind w:left="-5" w:right="325" w:firstLine="0"/>
        <w:jc w:val="center"/>
        <w:rPr/>
      </w:pPr>
      <w:r w:rsidDel="00000000" w:rsidR="00000000" w:rsidRPr="00000000">
        <w:rPr>
          <w:rtl w:val="0"/>
        </w:rPr>
        <w:t xml:space="preserve">Bogotá DC</w:t>
      </w:r>
    </w:p>
    <w:p w:rsidR="00000000" w:rsidDel="00000000" w:rsidP="00000000" w:rsidRDefault="00000000" w:rsidRPr="00000000" w14:paraId="0000000D">
      <w:pPr>
        <w:spacing w:after="516" w:before="96" w:lineRule="auto"/>
        <w:ind w:left="-5" w:right="325" w:firstLine="0"/>
        <w:jc w:val="center"/>
        <w:rPr/>
      </w:pPr>
      <w:r w:rsidDel="00000000" w:rsidR="00000000" w:rsidRPr="00000000">
        <w:rPr>
          <w:rtl w:val="0"/>
        </w:rPr>
        <w:t xml:space="preserve">3206404</w:t>
      </w:r>
    </w:p>
    <w:p w:rsidR="00000000" w:rsidDel="00000000" w:rsidP="00000000" w:rsidRDefault="00000000" w:rsidRPr="00000000" w14:paraId="0000000E">
      <w:pPr>
        <w:spacing w:after="516" w:before="96" w:lineRule="auto"/>
        <w:ind w:left="-5" w:right="325" w:firstLine="0"/>
        <w:jc w:val="center"/>
        <w:rPr/>
      </w:pPr>
      <w:r w:rsidDel="00000000" w:rsidR="00000000" w:rsidRPr="00000000">
        <w:rPr>
          <w:rtl w:val="0"/>
        </w:rPr>
        <w:t xml:space="preserve">12 de agosto del 2025</w:t>
      </w:r>
    </w:p>
    <w:p w:rsidR="00000000" w:rsidDel="00000000" w:rsidP="00000000" w:rsidRDefault="00000000" w:rsidRPr="00000000" w14:paraId="0000000F">
      <w:pPr>
        <w:ind w:left="0" w:firstLine="720"/>
        <w:rPr>
          <w:color w:val="000000"/>
        </w:rPr>
      </w:pPr>
      <w:bookmarkStart w:colFirst="0" w:colLast="0" w:name="_heading=h.scpz44lt1x6h" w:id="0"/>
      <w:bookmarkEnd w:id="0"/>
      <w:r w:rsidDel="00000000" w:rsidR="00000000" w:rsidRPr="00000000">
        <w:rPr>
          <w:color w:val="000000"/>
          <w:rtl w:val="0"/>
        </w:rPr>
        <w:t xml:space="preserve">Saludos y Presentación</w:t>
      </w:r>
    </w:p>
    <w:p w:rsidR="00000000" w:rsidDel="00000000" w:rsidP="00000000" w:rsidRDefault="00000000" w:rsidRPr="00000000" w14:paraId="00000010">
      <w:pPr>
        <w:ind w:left="0" w:firstLine="720"/>
        <w:rPr>
          <w:color w:val="000000"/>
        </w:rPr>
      </w:pPr>
      <w:r w:rsidDel="00000000" w:rsidR="00000000" w:rsidRPr="00000000">
        <w:rPr>
          <w:color w:val="000000"/>
          <w:rtl w:val="0"/>
        </w:rPr>
        <w:t xml:space="preserve">Estimados(as) motociclistas y talleres aliados:</w:t>
        <w:br w:type="textWrapping"/>
        <w:t xml:space="preserve">Reciban un cordial y respetuoso saludo.</w:t>
      </w:r>
    </w:p>
    <w:p w:rsidR="00000000" w:rsidDel="00000000" w:rsidP="00000000" w:rsidRDefault="00000000" w:rsidRPr="00000000" w14:paraId="00000011">
      <w:pPr>
        <w:ind w:left="0" w:firstLine="720"/>
        <w:rPr>
          <w:color w:val="000000"/>
        </w:rPr>
      </w:pPr>
      <w:r w:rsidDel="00000000" w:rsidR="00000000" w:rsidRPr="00000000">
        <w:rPr>
          <w:color w:val="000000"/>
          <w:rtl w:val="0"/>
        </w:rPr>
        <w:t xml:space="preserve">Nuestro objetivo es ofrecerles una solución tecnológica que optimice la comunicación entre motociclistas y talleres, incremente la satisfacción de los usuarios y la eficiencia en la gestión de servicios de mantenimiento y asistencia.</w:t>
      </w:r>
    </w:p>
    <w:p w:rsidR="00000000" w:rsidDel="00000000" w:rsidP="00000000" w:rsidRDefault="00000000" w:rsidRPr="00000000" w14:paraId="00000012">
      <w:pPr>
        <w:ind w:left="0" w:firstLine="720"/>
        <w:rPr>
          <w:color w:val="000000"/>
        </w:rPr>
      </w:pPr>
      <w:r w:rsidDel="00000000" w:rsidR="00000000" w:rsidRPr="00000000">
        <w:rPr>
          <w:color w:val="000000"/>
          <w:rtl w:val="0"/>
        </w:rPr>
        <w:t xml:space="preserve">En un sector tan dinámico y en constante crecimiento como el motociclismo, la conectividad, la organización de servicios y la atención personalizada son factores determinantes para brindar confianza y destacar frente a la competencia. Conscientes de ello, hemos desarrollado una propuesta que integra herramientas digitales innovadoras, fáciles de usar y adaptadas a las necesidades reales tanto de los motociclistas como de los prestadores de servicios.</w:t>
      </w:r>
    </w:p>
    <w:p w:rsidR="00000000" w:rsidDel="00000000" w:rsidP="00000000" w:rsidRDefault="00000000" w:rsidRPr="00000000" w14:paraId="00000013">
      <w:pPr>
        <w:ind w:left="0" w:firstLine="720"/>
        <w:rPr>
          <w:color w:val="000000"/>
        </w:rPr>
      </w:pPr>
      <w:r w:rsidDel="00000000" w:rsidR="00000000" w:rsidRPr="00000000">
        <w:rPr>
          <w:color w:val="000000"/>
          <w:rtl w:val="0"/>
        </w:rPr>
        <w:t xml:space="preserve">Somos un equipo de aprendices del SENA en el programa de Análisis y Desarrollo de Software, comprometidos con la creación de soluciones tecnológicas a medida que aporten valor al sector.</w:t>
      </w:r>
    </w:p>
    <w:p w:rsidR="00000000" w:rsidDel="00000000" w:rsidP="00000000" w:rsidRDefault="00000000" w:rsidRPr="00000000" w14:paraId="00000014">
      <w:pPr>
        <w:ind w:left="0" w:firstLine="720"/>
        <w:rPr>
          <w:color w:val="000000"/>
        </w:rPr>
      </w:pPr>
      <w:r w:rsidDel="00000000" w:rsidR="00000000" w:rsidRPr="00000000">
        <w:rPr>
          <w:color w:val="000000"/>
          <w:rtl w:val="0"/>
        </w:rPr>
        <w:t xml:space="preserve">Este proyecto, denominado MotoConnect, tiene como propósito brindar una plataforma integral que facilite la búsqueda de talleres, la solicitud de servicios mecánicos, la organización de mantenimientos y la conexión entre motociclistas, reduciendo tiempos de gestión y ofreciendo una experiencia confiable y personalizada.</w:t>
      </w:r>
    </w:p>
    <w:p w:rsidR="00000000" w:rsidDel="00000000" w:rsidP="00000000" w:rsidRDefault="00000000" w:rsidRPr="00000000" w14:paraId="00000015">
      <w:pPr>
        <w:ind w:left="0" w:firstLine="720"/>
        <w:rPr>
          <w:color w:val="000000"/>
        </w:rPr>
      </w:pPr>
      <w:r w:rsidDel="00000000" w:rsidR="00000000" w:rsidRPr="00000000">
        <w:rPr>
          <w:color w:val="000000"/>
          <w:rtl w:val="0"/>
        </w:rPr>
        <w:t xml:space="preserve">A lo largo de este documento, encontrarán los detalles de nuestra propuesta, así como las opciones de implementación, requerimientos y beneficios. Estamos convencidos de que esta solución marcará un antes y un después en la forma en que los motociclistas y talleres se relacionan.</w:t>
      </w:r>
    </w:p>
    <w:p w:rsidR="00000000" w:rsidDel="00000000" w:rsidP="00000000" w:rsidRDefault="00000000" w:rsidRPr="00000000" w14:paraId="00000016">
      <w:pPr>
        <w:ind w:left="0" w:firstLine="720"/>
        <w:rPr/>
      </w:pPr>
      <w:r w:rsidDel="00000000" w:rsidR="00000000" w:rsidRPr="00000000">
        <w:rPr>
          <w:rtl w:val="0"/>
        </w:rPr>
        <w:t xml:space="preserve">Firmas </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323850</wp:posOffset>
            </wp:positionV>
            <wp:extent cx="914400" cy="4476750"/>
            <wp:effectExtent b="0" l="0" r="0" t="0"/>
            <wp:wrapNone/>
            <wp:docPr id="6300856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rot="16200000">
                      <a:off x="0" y="0"/>
                      <a:ext cx="914400" cy="4476750"/>
                    </a:xfrm>
                    <a:prstGeom prst="rect"/>
                    <a:ln/>
                  </pic:spPr>
                </pic:pic>
              </a:graphicData>
            </a:graphic>
          </wp:anchor>
        </w:drawing>
      </w:r>
    </w:p>
    <w:p w:rsidR="00000000" w:rsidDel="00000000" w:rsidP="00000000" w:rsidRDefault="00000000" w:rsidRPr="00000000" w14:paraId="00000017">
      <w:pPr>
        <w:ind w:left="0" w:firstLine="720"/>
        <w:rPr/>
      </w:pPr>
      <w:r w:rsidDel="00000000" w:rsidR="00000000" w:rsidRPr="00000000">
        <w:rPr>
          <w:rtl w:val="0"/>
        </w:rPr>
      </w:r>
    </w:p>
    <w:p w:rsidR="00000000" w:rsidDel="00000000" w:rsidP="00000000" w:rsidRDefault="00000000" w:rsidRPr="00000000" w14:paraId="00000018">
      <w:pPr>
        <w:ind w:left="0" w:firstLine="720"/>
        <w:rPr/>
      </w:pPr>
      <w:r w:rsidDel="00000000" w:rsidR="00000000" w:rsidRPr="00000000">
        <w:rPr>
          <w:rtl w:val="0"/>
        </w:rPr>
      </w:r>
    </w:p>
    <w:p w:rsidR="00000000" w:rsidDel="00000000" w:rsidP="00000000" w:rsidRDefault="00000000" w:rsidRPr="00000000" w14:paraId="00000019">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276225</wp:posOffset>
            </wp:positionV>
            <wp:extent cx="2333625" cy="895350"/>
            <wp:effectExtent b="0" l="0" r="0" t="0"/>
            <wp:wrapNone/>
            <wp:docPr id="6300856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333625" cy="895350"/>
                    </a:xfrm>
                    <a:prstGeom prst="rect"/>
                    <a:ln/>
                  </pic:spPr>
                </pic:pic>
              </a:graphicData>
            </a:graphic>
          </wp:anchor>
        </w:drawing>
      </w:r>
    </w:p>
    <w:p w:rsidR="00000000" w:rsidDel="00000000" w:rsidP="00000000" w:rsidRDefault="00000000" w:rsidRPr="00000000" w14:paraId="0000001A">
      <w:pPr>
        <w:pStyle w:val="Heading2"/>
        <w:spacing w:after="240" w:before="240" w:lineRule="auto"/>
        <w:ind w:firstLine="720"/>
        <w:rPr/>
      </w:pPr>
      <w:bookmarkStart w:colFirst="0" w:colLast="0" w:name="_heading=h.nvni3yutuzl7" w:id="1"/>
      <w:bookmarkEnd w:id="1"/>
      <w:r w:rsidDel="00000000" w:rsidR="00000000" w:rsidRPr="00000000">
        <w:rPr>
          <w:rtl w:val="0"/>
        </w:rPr>
        <w:t xml:space="preserve">Alcance de la Propuesta</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478185</wp:posOffset>
            </wp:positionV>
            <wp:extent cx="1847850" cy="609600"/>
            <wp:effectExtent b="0" l="0" r="0" t="0"/>
            <wp:wrapNone/>
            <wp:docPr id="6300856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847850" cy="609600"/>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478185</wp:posOffset>
            </wp:positionV>
            <wp:extent cx="2647950" cy="1773454"/>
            <wp:effectExtent b="0" l="0" r="0" t="0"/>
            <wp:wrapNone/>
            <wp:docPr id="6300856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647950" cy="1773454"/>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7"/>
        </w:numPr>
        <w:spacing w:before="0" w:lineRule="auto"/>
        <w:ind w:left="720" w:firstLine="720"/>
        <w:rPr/>
      </w:pPr>
      <w:r w:rsidDel="00000000" w:rsidR="00000000" w:rsidRPr="00000000">
        <w:rPr>
          <w:rtl w:val="0"/>
        </w:rPr>
        <w:t xml:space="preserve">El alcance de “MotoConnect” consiste en el desarrollo de una aplicación móvil dirigida a moteros, que permitirá la interacción en tiempo real, la creación de eventos y el intercambio de intereses comunes. En su primera fase, estará disponible para un grupo limitado de usuarios (versión beta) e incluirá funcionalidades básicas como:</w:t>
      </w:r>
    </w:p>
    <w:p w:rsidR="00000000" w:rsidDel="00000000" w:rsidP="00000000" w:rsidRDefault="00000000" w:rsidRPr="00000000" w14:paraId="0000002A">
      <w:pPr>
        <w:numPr>
          <w:ilvl w:val="0"/>
          <w:numId w:val="17"/>
        </w:numPr>
        <w:spacing w:before="0" w:lineRule="auto"/>
        <w:ind w:left="720" w:firstLine="720"/>
        <w:rPr/>
      </w:pPr>
      <w:r w:rsidDel="00000000" w:rsidR="00000000" w:rsidRPr="00000000">
        <w:rPr>
          <w:rtl w:val="0"/>
        </w:rPr>
        <w:t xml:space="preserve">Chat en tiempo real</w:t>
      </w:r>
    </w:p>
    <w:p w:rsidR="00000000" w:rsidDel="00000000" w:rsidP="00000000" w:rsidRDefault="00000000" w:rsidRPr="00000000" w14:paraId="0000002B">
      <w:pPr>
        <w:numPr>
          <w:ilvl w:val="0"/>
          <w:numId w:val="17"/>
        </w:numPr>
        <w:spacing w:before="0" w:lineRule="auto"/>
        <w:ind w:left="720" w:firstLine="720"/>
        <w:rPr/>
      </w:pPr>
      <w:r w:rsidDel="00000000" w:rsidR="00000000" w:rsidRPr="00000000">
        <w:rPr>
          <w:rtl w:val="0"/>
        </w:rPr>
        <w:t xml:space="preserve">Creación y participación en eventos</w:t>
      </w:r>
    </w:p>
    <w:p w:rsidR="00000000" w:rsidDel="00000000" w:rsidP="00000000" w:rsidRDefault="00000000" w:rsidRPr="00000000" w14:paraId="0000002C">
      <w:pPr>
        <w:numPr>
          <w:ilvl w:val="0"/>
          <w:numId w:val="17"/>
        </w:numPr>
        <w:spacing w:before="0" w:lineRule="auto"/>
        <w:ind w:left="720" w:firstLine="720"/>
        <w:rPr/>
      </w:pPr>
      <w:r w:rsidDel="00000000" w:rsidR="00000000" w:rsidRPr="00000000">
        <w:rPr>
          <w:rtl w:val="0"/>
        </w:rPr>
        <w:t xml:space="preserve">Gestión de perfiles de usuario</w:t>
      </w:r>
    </w:p>
    <w:p w:rsidR="00000000" w:rsidDel="00000000" w:rsidP="00000000" w:rsidRDefault="00000000" w:rsidRPr="00000000" w14:paraId="0000002D">
      <w:pPr>
        <w:numPr>
          <w:ilvl w:val="0"/>
          <w:numId w:val="17"/>
        </w:numPr>
        <w:spacing w:before="0" w:lineRule="auto"/>
        <w:ind w:left="720" w:firstLine="720"/>
        <w:rPr/>
      </w:pPr>
      <w:r w:rsidDel="00000000" w:rsidR="00000000" w:rsidRPr="00000000">
        <w:rPr>
          <w:rtl w:val="0"/>
        </w:rPr>
        <w:t xml:space="preserve">En etapas posteriores del proyecto, se prevé incorporar características adicionales como:</w:t>
      </w:r>
    </w:p>
    <w:p w:rsidR="00000000" w:rsidDel="00000000" w:rsidP="00000000" w:rsidRDefault="00000000" w:rsidRPr="00000000" w14:paraId="0000002E">
      <w:pPr>
        <w:numPr>
          <w:ilvl w:val="0"/>
          <w:numId w:val="17"/>
        </w:numPr>
        <w:spacing w:before="0" w:lineRule="auto"/>
        <w:ind w:left="720" w:firstLine="720"/>
        <w:rPr/>
      </w:pPr>
      <w:r w:rsidDel="00000000" w:rsidR="00000000" w:rsidRPr="00000000">
        <w:rPr>
          <w:rtl w:val="0"/>
        </w:rPr>
        <w:t xml:space="preserve">Rutas recomendadas para motociclistas</w:t>
      </w:r>
    </w:p>
    <w:p w:rsidR="00000000" w:rsidDel="00000000" w:rsidP="00000000" w:rsidRDefault="00000000" w:rsidRPr="00000000" w14:paraId="0000002F">
      <w:pPr>
        <w:numPr>
          <w:ilvl w:val="0"/>
          <w:numId w:val="17"/>
        </w:numPr>
        <w:spacing w:before="0" w:lineRule="auto"/>
        <w:ind w:left="720" w:firstLine="720"/>
        <w:rPr/>
      </w:pPr>
      <w:r w:rsidDel="00000000" w:rsidR="00000000" w:rsidRPr="00000000">
        <w:rPr>
          <w:rtl w:val="0"/>
        </w:rPr>
        <w:t xml:space="preserve">Sugerencias personalizadas de eventos o lugares</w:t>
      </w:r>
    </w:p>
    <w:p w:rsidR="00000000" w:rsidDel="00000000" w:rsidP="00000000" w:rsidRDefault="00000000" w:rsidRPr="00000000" w14:paraId="00000030">
      <w:pPr>
        <w:numPr>
          <w:ilvl w:val="0"/>
          <w:numId w:val="17"/>
        </w:numPr>
        <w:spacing w:before="0" w:lineRule="auto"/>
        <w:ind w:left="720" w:firstLine="720"/>
        <w:rPr/>
      </w:pPr>
      <w:r w:rsidDel="00000000" w:rsidR="00000000" w:rsidRPr="00000000">
        <w:rPr>
          <w:rtl w:val="0"/>
        </w:rPr>
        <w:t xml:space="preserve">Funcionalidades enfocadas en mejorar la seguridad del usuario</w:t>
      </w:r>
    </w:p>
    <w:p w:rsidR="00000000" w:rsidDel="00000000" w:rsidP="00000000" w:rsidRDefault="00000000" w:rsidRPr="00000000" w14:paraId="00000031">
      <w:pPr>
        <w:numPr>
          <w:ilvl w:val="0"/>
          <w:numId w:val="17"/>
        </w:numPr>
        <w:spacing w:before="0" w:lineRule="auto"/>
        <w:ind w:left="720" w:firstLine="720"/>
        <w:rPr/>
      </w:pPr>
      <w:r w:rsidDel="00000000" w:rsidR="00000000" w:rsidRPr="00000000">
        <w:rPr>
          <w:rtl w:val="0"/>
        </w:rPr>
        <w:t xml:space="preserve">Esta primera versión no incluirá aún la integración con GPS, análisis de rutas ni sistemas avanzados de notificación o seguridad.</w:t>
      </w:r>
    </w:p>
    <w:p w:rsidR="00000000" w:rsidDel="00000000" w:rsidP="00000000" w:rsidRDefault="00000000" w:rsidRPr="00000000" w14:paraId="00000032">
      <w:pPr>
        <w:spacing w:before="0" w:lineRule="auto"/>
        <w:ind w:firstLine="720"/>
        <w:rPr/>
      </w:pPr>
      <w:r w:rsidDel="00000000" w:rsidR="00000000" w:rsidRPr="00000000">
        <w:rPr>
          <w:rtl w:val="0"/>
        </w:rPr>
      </w:r>
    </w:p>
    <w:p w:rsidR="00000000" w:rsidDel="00000000" w:rsidP="00000000" w:rsidRDefault="00000000" w:rsidRPr="00000000" w14:paraId="00000033">
      <w:pPr>
        <w:spacing w:after="691" w:before="96" w:lineRule="auto"/>
        <w:ind w:firstLine="720"/>
        <w:rPr/>
      </w:pPr>
      <w:r w:rsidDel="00000000" w:rsidR="00000000" w:rsidRPr="00000000">
        <w:rPr>
          <w:rtl w:val="0"/>
        </w:rPr>
      </w:r>
    </w:p>
    <w:p w:rsidR="00000000" w:rsidDel="00000000" w:rsidP="00000000" w:rsidRDefault="00000000" w:rsidRPr="00000000" w14:paraId="00000034">
      <w:pPr>
        <w:pStyle w:val="Heading2"/>
        <w:keepNext w:val="0"/>
        <w:keepLines w:val="0"/>
        <w:ind w:firstLine="720"/>
        <w:rPr>
          <w:color w:val="000000"/>
        </w:rPr>
      </w:pPr>
      <w:bookmarkStart w:colFirst="0" w:colLast="0" w:name="_heading=h.pccuy1ew1mo" w:id="2"/>
      <w:bookmarkEnd w:id="2"/>
      <w:r w:rsidDel="00000000" w:rsidR="00000000" w:rsidRPr="00000000">
        <w:rPr>
          <w:rtl w:val="0"/>
        </w:rPr>
      </w:r>
    </w:p>
    <w:p w:rsidR="00000000" w:rsidDel="00000000" w:rsidP="00000000" w:rsidRDefault="00000000" w:rsidRPr="00000000" w14:paraId="00000035">
      <w:pPr>
        <w:pStyle w:val="Heading2"/>
        <w:ind w:firstLine="720"/>
        <w:rPr/>
      </w:pPr>
      <w:bookmarkStart w:colFirst="0" w:colLast="0" w:name="_heading=h.4ozj8d8382n6" w:id="3"/>
      <w:bookmarkEnd w:id="3"/>
      <w:r w:rsidDel="00000000" w:rsidR="00000000" w:rsidRPr="00000000">
        <w:rPr>
          <w:rtl w:val="0"/>
        </w:rPr>
        <w:t xml:space="preserve">1. Descripción del Proyecto</w:t>
      </w:r>
    </w:p>
    <w:p w:rsidR="00000000" w:rsidDel="00000000" w:rsidP="00000000" w:rsidRDefault="00000000" w:rsidRPr="00000000" w14:paraId="00000036">
      <w:pPr>
        <w:ind w:left="0" w:firstLine="720"/>
        <w:rPr>
          <w:b w:val="1"/>
        </w:rPr>
      </w:pPr>
      <w:r w:rsidDel="00000000" w:rsidR="00000000" w:rsidRPr="00000000">
        <w:rPr>
          <w:b w:val="1"/>
          <w:rtl w:val="0"/>
        </w:rPr>
        <w:t xml:space="preserve">Nombre:</w:t>
      </w:r>
      <w:r w:rsidDel="00000000" w:rsidR="00000000" w:rsidRPr="00000000">
        <w:rPr>
          <w:rtl w:val="0"/>
        </w:rPr>
        <w:t xml:space="preserve"> MotoConnect</w:t>
        <w:br w:type="textWrapping"/>
        <w:t xml:space="preserve"> </w:t>
      </w:r>
      <w:r w:rsidDel="00000000" w:rsidR="00000000" w:rsidRPr="00000000">
        <w:rPr>
          <w:b w:val="1"/>
          <w:rtl w:val="0"/>
        </w:rPr>
        <w:t xml:space="preserve">Tipo:</w:t>
      </w:r>
      <w:r w:rsidDel="00000000" w:rsidR="00000000" w:rsidRPr="00000000">
        <w:rPr>
          <w:rtl w:val="0"/>
        </w:rPr>
        <w:t xml:space="preserve"> Plataforma web para gestión de servicios y conexión entre motociclistas y talleres.</w:t>
        <w:br w:type="textWrapping"/>
        <w:t xml:space="preserve"> </w:t>
      </w:r>
      <w:r w:rsidDel="00000000" w:rsidR="00000000" w:rsidRPr="00000000">
        <w:rPr>
          <w:b w:val="1"/>
          <w:rtl w:val="0"/>
        </w:rPr>
        <w:t xml:space="preserve">Componentes:</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Usuarios</w:t>
      </w:r>
    </w:p>
    <w:p w:rsidR="00000000" w:rsidDel="00000000" w:rsidP="00000000" w:rsidRDefault="00000000" w:rsidRPr="00000000" w14:paraId="00000038">
      <w:pPr>
        <w:numPr>
          <w:ilvl w:val="0"/>
          <w:numId w:val="2"/>
        </w:numPr>
        <w:ind w:left="720" w:firstLine="720"/>
        <w:rPr/>
      </w:pPr>
      <w:r w:rsidDel="00000000" w:rsidR="00000000" w:rsidRPr="00000000">
        <w:rPr>
          <w:rtl w:val="0"/>
        </w:rPr>
        <w:t xml:space="preserve">Registro e inicio de sesión de motociclistas y talleres.</w:t>
      </w:r>
    </w:p>
    <w:p w:rsidR="00000000" w:rsidDel="00000000" w:rsidP="00000000" w:rsidRDefault="00000000" w:rsidRPr="00000000" w14:paraId="00000039">
      <w:pPr>
        <w:numPr>
          <w:ilvl w:val="0"/>
          <w:numId w:val="2"/>
        </w:numPr>
        <w:ind w:left="720" w:firstLine="720"/>
        <w:rPr/>
      </w:pPr>
      <w:r w:rsidDel="00000000" w:rsidR="00000000" w:rsidRPr="00000000">
        <w:rPr>
          <w:rtl w:val="0"/>
        </w:rPr>
        <w:t xml:space="preserve">Gestión de perfiles (datos, historial y preferencias).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Talleres</w:t>
      </w:r>
    </w:p>
    <w:p w:rsidR="00000000" w:rsidDel="00000000" w:rsidP="00000000" w:rsidRDefault="00000000" w:rsidRPr="00000000" w14:paraId="0000003B">
      <w:pPr>
        <w:numPr>
          <w:ilvl w:val="0"/>
          <w:numId w:val="3"/>
        </w:numPr>
        <w:ind w:left="720" w:firstLine="720"/>
        <w:rPr/>
      </w:pPr>
      <w:r w:rsidDel="00000000" w:rsidR="00000000" w:rsidRPr="00000000">
        <w:rPr>
          <w:rtl w:val="0"/>
        </w:rPr>
        <w:t xml:space="preserve">Registro de talleres con servicios ofrecidos.</w:t>
      </w:r>
    </w:p>
    <w:p w:rsidR="00000000" w:rsidDel="00000000" w:rsidP="00000000" w:rsidRDefault="00000000" w:rsidRPr="00000000" w14:paraId="0000003C">
      <w:pPr>
        <w:numPr>
          <w:ilvl w:val="0"/>
          <w:numId w:val="3"/>
        </w:numPr>
        <w:ind w:left="720" w:firstLine="720"/>
        <w:rPr/>
      </w:pPr>
      <w:r w:rsidDel="00000000" w:rsidR="00000000" w:rsidRPr="00000000">
        <w:rPr>
          <w:rtl w:val="0"/>
        </w:rPr>
        <w:t xml:space="preserve">Agenda de citas y disponibilidad.</w:t>
      </w:r>
    </w:p>
    <w:p w:rsidR="00000000" w:rsidDel="00000000" w:rsidP="00000000" w:rsidRDefault="00000000" w:rsidRPr="00000000" w14:paraId="0000003D">
      <w:pPr>
        <w:numPr>
          <w:ilvl w:val="0"/>
          <w:numId w:val="3"/>
        </w:numPr>
        <w:ind w:left="720" w:firstLine="720"/>
        <w:rPr/>
      </w:pPr>
      <w:r w:rsidDel="00000000" w:rsidR="00000000" w:rsidRPr="00000000">
        <w:rPr>
          <w:rtl w:val="0"/>
        </w:rPr>
        <w:t xml:space="preserve">Administración de clientes y servicios prestados.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Servicios y Mantenimientos</w:t>
      </w:r>
    </w:p>
    <w:p w:rsidR="00000000" w:rsidDel="00000000" w:rsidP="00000000" w:rsidRDefault="00000000" w:rsidRPr="00000000" w14:paraId="0000003F">
      <w:pPr>
        <w:numPr>
          <w:ilvl w:val="0"/>
          <w:numId w:val="4"/>
        </w:numPr>
        <w:ind w:left="720" w:firstLine="720"/>
        <w:rPr/>
      </w:pPr>
      <w:r w:rsidDel="00000000" w:rsidR="00000000" w:rsidRPr="00000000">
        <w:rPr>
          <w:rtl w:val="0"/>
        </w:rPr>
        <w:t xml:space="preserve">Solicitud y reserva de mantenimientos o reparaciones.</w:t>
      </w:r>
    </w:p>
    <w:p w:rsidR="00000000" w:rsidDel="00000000" w:rsidP="00000000" w:rsidRDefault="00000000" w:rsidRPr="00000000" w14:paraId="00000040">
      <w:pPr>
        <w:numPr>
          <w:ilvl w:val="0"/>
          <w:numId w:val="4"/>
        </w:numPr>
        <w:ind w:left="720" w:firstLine="720"/>
        <w:rPr/>
      </w:pPr>
      <w:r w:rsidDel="00000000" w:rsidR="00000000" w:rsidRPr="00000000">
        <w:rPr>
          <w:rtl w:val="0"/>
        </w:rPr>
        <w:t xml:space="preserve">Historial de servicios por motociclista.</w:t>
      </w:r>
    </w:p>
    <w:p w:rsidR="00000000" w:rsidDel="00000000" w:rsidP="00000000" w:rsidRDefault="00000000" w:rsidRPr="00000000" w14:paraId="00000041">
      <w:pPr>
        <w:numPr>
          <w:ilvl w:val="0"/>
          <w:numId w:val="4"/>
        </w:numPr>
        <w:ind w:left="720" w:firstLine="720"/>
        <w:rPr/>
      </w:pPr>
      <w:r w:rsidDel="00000000" w:rsidR="00000000" w:rsidRPr="00000000">
        <w:rPr>
          <w:rtl w:val="0"/>
        </w:rPr>
        <w:t xml:space="preserve">Notificaciones de mantenimientos preventivos.</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Geolocalización</w:t>
      </w:r>
    </w:p>
    <w:p w:rsidR="00000000" w:rsidDel="00000000" w:rsidP="00000000" w:rsidRDefault="00000000" w:rsidRPr="00000000" w14:paraId="00000043">
      <w:pPr>
        <w:numPr>
          <w:ilvl w:val="0"/>
          <w:numId w:val="5"/>
        </w:numPr>
        <w:ind w:left="720" w:firstLine="720"/>
        <w:rPr/>
      </w:pPr>
      <w:r w:rsidDel="00000000" w:rsidR="00000000" w:rsidRPr="00000000">
        <w:rPr>
          <w:rtl w:val="0"/>
        </w:rPr>
        <w:t xml:space="preserve">Búsqueda de talleres cercanos.</w:t>
      </w:r>
    </w:p>
    <w:p w:rsidR="00000000" w:rsidDel="00000000" w:rsidP="00000000" w:rsidRDefault="00000000" w:rsidRPr="00000000" w14:paraId="00000044">
      <w:pPr>
        <w:numPr>
          <w:ilvl w:val="0"/>
          <w:numId w:val="5"/>
        </w:numPr>
        <w:ind w:left="720" w:firstLine="720"/>
        <w:rPr/>
      </w:pPr>
      <w:r w:rsidDel="00000000" w:rsidR="00000000" w:rsidRPr="00000000">
        <w:rPr>
          <w:rtl w:val="0"/>
        </w:rPr>
        <w:t xml:space="preserve">Visualización en mapa de talleres disponibles.</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Comunicación</w:t>
      </w:r>
    </w:p>
    <w:p w:rsidR="00000000" w:rsidDel="00000000" w:rsidP="00000000" w:rsidRDefault="00000000" w:rsidRPr="00000000" w14:paraId="00000046">
      <w:pPr>
        <w:numPr>
          <w:ilvl w:val="0"/>
          <w:numId w:val="6"/>
        </w:numPr>
        <w:ind w:left="720" w:firstLine="720"/>
        <w:rPr/>
      </w:pPr>
      <w:r w:rsidDel="00000000" w:rsidR="00000000" w:rsidRPr="00000000">
        <w:rPr>
          <w:rtl w:val="0"/>
        </w:rPr>
        <w:t xml:space="preserve">Mensajería directa entre motociclistas y talleres.</w:t>
      </w:r>
    </w:p>
    <w:p w:rsidR="00000000" w:rsidDel="00000000" w:rsidP="00000000" w:rsidRDefault="00000000" w:rsidRPr="00000000" w14:paraId="00000047">
      <w:pPr>
        <w:numPr>
          <w:ilvl w:val="0"/>
          <w:numId w:val="6"/>
        </w:numPr>
        <w:ind w:left="720" w:firstLine="720"/>
        <w:rPr/>
      </w:pPr>
      <w:r w:rsidDel="00000000" w:rsidR="00000000" w:rsidRPr="00000000">
        <w:rPr>
          <w:rtl w:val="0"/>
        </w:rPr>
        <w:t xml:space="preserve">Notificaciones en tiempo real de citas y actualizaciones.</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Administración</w:t>
      </w:r>
    </w:p>
    <w:p w:rsidR="00000000" w:rsidDel="00000000" w:rsidP="00000000" w:rsidRDefault="00000000" w:rsidRPr="00000000" w14:paraId="00000049">
      <w:pPr>
        <w:numPr>
          <w:ilvl w:val="0"/>
          <w:numId w:val="7"/>
        </w:numPr>
        <w:ind w:left="720" w:firstLine="720"/>
        <w:rPr/>
      </w:pPr>
      <w:r w:rsidDel="00000000" w:rsidR="00000000" w:rsidRPr="00000000">
        <w:rPr>
          <w:rtl w:val="0"/>
        </w:rPr>
        <w:t xml:space="preserve">Panel de control para gestión de usuarios, talleres y servicios.</w:t>
      </w:r>
    </w:p>
    <w:p w:rsidR="00000000" w:rsidDel="00000000" w:rsidP="00000000" w:rsidRDefault="00000000" w:rsidRPr="00000000" w14:paraId="0000004A">
      <w:pPr>
        <w:numPr>
          <w:ilvl w:val="0"/>
          <w:numId w:val="7"/>
        </w:numPr>
        <w:ind w:left="720" w:firstLine="720"/>
        <w:rPr/>
      </w:pPr>
      <w:r w:rsidDel="00000000" w:rsidR="00000000" w:rsidRPr="00000000">
        <w:rPr>
          <w:rtl w:val="0"/>
        </w:rPr>
        <w:t xml:space="preserve">Reportes e indicadores de uso.</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 de Datos Centralizada</w:t>
      </w:r>
    </w:p>
    <w:p w:rsidR="00000000" w:rsidDel="00000000" w:rsidP="00000000" w:rsidRDefault="00000000" w:rsidRPr="00000000" w14:paraId="0000004C">
      <w:pPr>
        <w:numPr>
          <w:ilvl w:val="0"/>
          <w:numId w:val="8"/>
        </w:numPr>
        <w:ind w:left="720" w:firstLine="720"/>
        <w:rPr/>
      </w:pPr>
      <w:r w:rsidDel="00000000" w:rsidR="00000000" w:rsidRPr="00000000">
        <w:rPr>
          <w:rtl w:val="0"/>
        </w:rPr>
        <w:t xml:space="preserve">Almacenamiento de usuarios, talleres, servicios y transacciones.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480" w:lineRule="auto"/>
        <w:ind w:left="144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Interfaz Web y Móvil</w:t>
      </w:r>
    </w:p>
    <w:p w:rsidR="00000000" w:rsidDel="00000000" w:rsidP="00000000" w:rsidRDefault="00000000" w:rsidRPr="00000000" w14:paraId="0000004E">
      <w:pPr>
        <w:numPr>
          <w:ilvl w:val="0"/>
          <w:numId w:val="9"/>
        </w:numPr>
        <w:ind w:left="720" w:firstLine="720"/>
        <w:rPr/>
      </w:pPr>
      <w:r w:rsidDel="00000000" w:rsidR="00000000" w:rsidRPr="00000000">
        <w:rPr>
          <w:rtl w:val="0"/>
        </w:rPr>
        <w:t xml:space="preserve">Plataforma accesible desde navegadores y dispositivos móviles.</w:t>
      </w:r>
    </w:p>
    <w:p w:rsidR="00000000" w:rsidDel="00000000" w:rsidP="00000000" w:rsidRDefault="00000000" w:rsidRPr="00000000" w14:paraId="0000004F">
      <w:pPr>
        <w:numPr>
          <w:ilvl w:val="0"/>
          <w:numId w:val="9"/>
        </w:numPr>
        <w:ind w:left="720" w:firstLine="720"/>
        <w:rPr/>
      </w:pPr>
      <w:r w:rsidDel="00000000" w:rsidR="00000000" w:rsidRPr="00000000">
        <w:rPr>
          <w:rtl w:val="0"/>
        </w:rPr>
        <w:t xml:space="preserve">Diseño enfocado en usabilidad y experiencia de usuario (UX/UI).</w:t>
      </w:r>
    </w:p>
    <w:p w:rsidR="00000000" w:rsidDel="00000000" w:rsidP="00000000" w:rsidRDefault="00000000" w:rsidRPr="00000000" w14:paraId="00000050">
      <w:pPr>
        <w:ind w:left="0" w:firstLine="720"/>
        <w:rPr/>
      </w:pPr>
      <w:r w:rsidDel="00000000" w:rsidR="00000000" w:rsidRPr="00000000">
        <w:rPr>
          <w:rtl w:val="0"/>
        </w:rPr>
      </w:r>
    </w:p>
    <w:p w:rsidR="00000000" w:rsidDel="00000000" w:rsidP="00000000" w:rsidRDefault="00000000" w:rsidRPr="00000000" w14:paraId="00000051">
      <w:pPr>
        <w:ind w:left="0" w:firstLine="720"/>
        <w:rPr/>
      </w:pPr>
      <w:r w:rsidDel="00000000" w:rsidR="00000000" w:rsidRPr="00000000">
        <w:rPr>
          <w:rtl w:val="0"/>
        </w:rPr>
      </w:r>
    </w:p>
    <w:p w:rsidR="00000000" w:rsidDel="00000000" w:rsidP="00000000" w:rsidRDefault="00000000" w:rsidRPr="00000000" w14:paraId="00000052">
      <w:pPr>
        <w:ind w:left="0" w:firstLine="720"/>
        <w:rPr/>
      </w:pPr>
      <w:r w:rsidDel="00000000" w:rsidR="00000000" w:rsidRPr="00000000">
        <w:rPr>
          <w:rtl w:val="0"/>
        </w:rPr>
      </w:r>
    </w:p>
    <w:p w:rsidR="00000000" w:rsidDel="00000000" w:rsidP="00000000" w:rsidRDefault="00000000" w:rsidRPr="00000000" w14:paraId="00000053">
      <w:pPr>
        <w:ind w:left="0" w:firstLine="720"/>
        <w:rPr/>
      </w:pPr>
      <w:r w:rsidDel="00000000" w:rsidR="00000000" w:rsidRPr="00000000">
        <w:rPr>
          <w:rtl w:val="0"/>
        </w:rPr>
      </w:r>
    </w:p>
    <w:p w:rsidR="00000000" w:rsidDel="00000000" w:rsidP="00000000" w:rsidRDefault="00000000" w:rsidRPr="00000000" w14:paraId="00000054">
      <w:pPr>
        <w:ind w:left="0" w:firstLine="720"/>
        <w:rPr/>
      </w:pPr>
      <w:r w:rsidDel="00000000" w:rsidR="00000000" w:rsidRPr="00000000">
        <w:rPr>
          <w:rtl w:val="0"/>
        </w:rPr>
      </w:r>
    </w:p>
    <w:p w:rsidR="00000000" w:rsidDel="00000000" w:rsidP="00000000" w:rsidRDefault="00000000" w:rsidRPr="00000000" w14:paraId="00000055">
      <w:pPr>
        <w:ind w:left="0" w:firstLine="720"/>
        <w:rPr/>
      </w:pPr>
      <w:r w:rsidDel="00000000" w:rsidR="00000000" w:rsidRPr="00000000">
        <w:rPr>
          <w:rtl w:val="0"/>
        </w:rPr>
      </w:r>
    </w:p>
    <w:p w:rsidR="00000000" w:rsidDel="00000000" w:rsidP="00000000" w:rsidRDefault="00000000" w:rsidRPr="00000000" w14:paraId="00000056">
      <w:pPr>
        <w:ind w:left="0" w:firstLine="720"/>
        <w:rPr/>
      </w:pPr>
      <w:r w:rsidDel="00000000" w:rsidR="00000000" w:rsidRPr="00000000">
        <w:rPr>
          <w:rtl w:val="0"/>
        </w:rPr>
      </w:r>
    </w:p>
    <w:p w:rsidR="00000000" w:rsidDel="00000000" w:rsidP="00000000" w:rsidRDefault="00000000" w:rsidRPr="00000000" w14:paraId="00000057">
      <w:pPr>
        <w:pStyle w:val="Heading2"/>
        <w:spacing w:after="691" w:before="96" w:lineRule="auto"/>
        <w:ind w:firstLine="720"/>
        <w:rPr/>
      </w:pPr>
      <w:r w:rsidDel="00000000" w:rsidR="00000000" w:rsidRPr="00000000">
        <w:rPr>
          <w:rtl w:val="0"/>
        </w:rPr>
        <w:t xml:space="preserve">2. Costo por desarrollo</w:t>
      </w:r>
    </w:p>
    <w:tbl>
      <w:tblPr>
        <w:tblStyle w:val="Table1"/>
        <w:tblW w:w="9016.0" w:type="dxa"/>
        <w:jc w:val="left"/>
        <w:tblLayout w:type="fixed"/>
        <w:tblLook w:val="0400"/>
      </w:tblPr>
      <w:tblGrid>
        <w:gridCol w:w="2830"/>
        <w:gridCol w:w="3544"/>
        <w:gridCol w:w="2642"/>
        <w:tblGridChange w:id="0">
          <w:tblGrid>
            <w:gridCol w:w="2830"/>
            <w:gridCol w:w="3544"/>
            <w:gridCol w:w="2642"/>
          </w:tblGrid>
        </w:tblGridChange>
      </w:tblGrid>
      <w:tr>
        <w:trPr>
          <w:cantSplit w:val="0"/>
          <w:trHeight w:val="1283"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b w:val="1"/>
              </w:rPr>
            </w:pPr>
            <w:r w:rsidDel="00000000" w:rsidR="00000000" w:rsidRPr="00000000">
              <w:rPr>
                <w:b w:val="1"/>
                <w:rtl w:val="0"/>
              </w:rPr>
              <w:t xml:space="preserve">Concepto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b w:val="1"/>
              </w:rPr>
            </w:pPr>
            <w:r w:rsidDel="00000000" w:rsidR="00000000" w:rsidRPr="00000000">
              <w:rPr>
                <w:b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b w:val="1"/>
              </w:rPr>
            </w:pPr>
            <w:r w:rsidDel="00000000" w:rsidR="00000000" w:rsidRPr="00000000">
              <w:rPr>
                <w:b w:val="1"/>
                <w:rtl w:val="0"/>
              </w:rPr>
              <w:t xml:space="preserve">Valor aproximado (COP)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pPr>
            <w:r w:rsidDel="00000000" w:rsidR="00000000" w:rsidRPr="00000000">
              <w:rPr>
                <w:b w:val="1"/>
                <w:rtl w:val="0"/>
              </w:rPr>
              <w:t xml:space="preserve">Mano de obra (4 tecnólogos)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pPr>
            <w:r w:rsidDel="00000000" w:rsidR="00000000" w:rsidRPr="00000000">
              <w:rPr>
                <w:rtl w:val="0"/>
              </w:rPr>
              <w:t xml:space="preserve">Desarrollo con módulos escalables y personalización extra.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pPr>
            <w:r w:rsidDel="00000000" w:rsidR="00000000" w:rsidRPr="00000000">
              <w:rPr>
                <w:rtl w:val="0"/>
              </w:rPr>
              <w:t xml:space="preserve">$6.000.000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pPr>
            <w:r w:rsidDel="00000000" w:rsidR="00000000" w:rsidRPr="00000000">
              <w:rPr>
                <w:b w:val="1"/>
                <w:rtl w:val="0"/>
              </w:rPr>
              <w:t xml:space="preserve">Licencias y software de apoyo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pPr>
            <w:r w:rsidDel="00000000" w:rsidR="00000000" w:rsidRPr="00000000">
              <w:rPr>
                <w:rtl w:val="0"/>
              </w:rPr>
              <w:t xml:space="preserve">Herramientas de desarrollo, librerías premium, APIs adicionales.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pPr>
            <w:r w:rsidDel="00000000" w:rsidR="00000000" w:rsidRPr="00000000">
              <w:rPr>
                <w:rtl w:val="0"/>
              </w:rPr>
              <w:t xml:space="preserve">$500.000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pPr>
            <w:r w:rsidDel="00000000" w:rsidR="00000000" w:rsidRPr="00000000">
              <w:rPr>
                <w:b w:val="1"/>
                <w:rtl w:val="0"/>
              </w:rPr>
              <w:t xml:space="preserve">Pruebas y control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pPr>
            <w:r w:rsidDel="00000000" w:rsidR="00000000" w:rsidRPr="00000000">
              <w:rPr>
                <w:rtl w:val="0"/>
              </w:rPr>
              <w:t xml:space="preserve">Testeo extendido en fases modulares.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rPr/>
            </w:pPr>
            <w:r w:rsidDel="00000000" w:rsidR="00000000" w:rsidRPr="00000000">
              <w:rPr>
                <w:rtl w:val="0"/>
              </w:rPr>
              <w:t xml:space="preserve">$2.000.000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pPr>
            <w:r w:rsidDel="00000000" w:rsidR="00000000" w:rsidRPr="00000000">
              <w:rPr>
                <w:b w:val="1"/>
                <w:rtl w:val="0"/>
              </w:rPr>
              <w:t xml:space="preserve">Capacitación 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3 sesiones (básica + modular).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rPr/>
            </w:pPr>
            <w:r w:rsidDel="00000000" w:rsidR="00000000" w:rsidRPr="00000000">
              <w:rPr>
                <w:rtl w:val="0"/>
              </w:rPr>
              <w:t xml:space="preserve">$1.000.000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rPr/>
            </w:pPr>
            <w:r w:rsidDel="00000000" w:rsidR="00000000" w:rsidRPr="00000000">
              <w:rPr>
                <w:b w:val="1"/>
                <w:rtl w:val="0"/>
              </w:rPr>
              <w:t xml:space="preserve">Soporte post–implementación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Soporte después del resultado final (4 meses gratuitos).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rtl w:val="0"/>
              </w:rPr>
              <w:t xml:space="preserve">$2.000.000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b w:val="1"/>
                <w:rtl w:val="0"/>
              </w:rPr>
              <w:t xml:space="preserve">TOTAL 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pPr>
            <w:r w:rsidDel="00000000" w:rsidR="00000000" w:rsidRPr="00000000">
              <w:rPr>
                <w:b w:val="1"/>
                <w:rtl w:val="0"/>
              </w:rPr>
              <w:t xml:space="preserve">$14'5000.000</w:t>
            </w:r>
            <w:r w:rsidDel="00000000" w:rsidR="00000000" w:rsidRPr="00000000">
              <w:rPr>
                <w:rtl w:val="0"/>
              </w:rPr>
            </w:r>
          </w:p>
        </w:tc>
      </w:tr>
    </w:tbl>
    <w:p w:rsidR="00000000" w:rsidDel="00000000" w:rsidP="00000000" w:rsidRDefault="00000000" w:rsidRPr="00000000" w14:paraId="0000006D">
      <w:pPr>
        <w:spacing w:after="160" w:before="0" w:line="278.00000000000006" w:lineRule="auto"/>
        <w:ind w:left="0" w:firstLine="0"/>
        <w:rPr>
          <w:b w:val="1"/>
        </w:rPr>
      </w:pPr>
      <w:r w:rsidDel="00000000" w:rsidR="00000000" w:rsidRPr="00000000">
        <w:rPr>
          <w:rtl w:val="0"/>
        </w:rPr>
      </w:r>
    </w:p>
    <w:p w:rsidR="00000000" w:rsidDel="00000000" w:rsidP="00000000" w:rsidRDefault="00000000" w:rsidRPr="00000000" w14:paraId="0000006E">
      <w:pPr>
        <w:spacing w:after="160" w:before="0" w:line="278.00000000000006" w:lineRule="auto"/>
        <w:ind w:left="0" w:firstLine="0"/>
        <w:rPr>
          <w:b w:val="1"/>
        </w:rPr>
      </w:pPr>
      <w:r w:rsidDel="00000000" w:rsidR="00000000" w:rsidRPr="00000000">
        <w:rPr>
          <w:rtl w:val="0"/>
        </w:rPr>
      </w:r>
    </w:p>
    <w:p w:rsidR="00000000" w:rsidDel="00000000" w:rsidP="00000000" w:rsidRDefault="00000000" w:rsidRPr="00000000" w14:paraId="0000006F">
      <w:pPr>
        <w:spacing w:after="160" w:before="0" w:line="278.00000000000006" w:lineRule="auto"/>
        <w:ind w:left="0" w:firstLine="0"/>
        <w:rPr>
          <w:b w:val="1"/>
        </w:rPr>
      </w:pPr>
      <w:r w:rsidDel="00000000" w:rsidR="00000000" w:rsidRPr="00000000">
        <w:rPr>
          <w:b w:val="1"/>
          <w:rtl w:val="0"/>
        </w:rPr>
        <w:t xml:space="preserve">Servidor / hosting </w:t>
      </w:r>
    </w:p>
    <w:p w:rsidR="00000000" w:rsidDel="00000000" w:rsidP="00000000" w:rsidRDefault="00000000" w:rsidRPr="00000000" w14:paraId="000000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www.latinoamericahosting.com.co</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rPr/>
      </w:pPr>
      <w:r w:rsidDel="00000000" w:rsidR="00000000" w:rsidRPr="00000000">
        <w:rPr>
          <w:rtl w:val="0"/>
        </w:rPr>
        <w:t xml:space="preserve">Ofrecen un muy buen servicio de host, en su catálogo van con precios desde los $90.000/anual hasta los $350.000/anual. Ofreciendo planes muy completos. Estos nos incluyen servicio de SSL incluido con el plan, incluyen bases de datos, dominios, cuentas de e-mail, etc.… </w:t>
      </w:r>
    </w:p>
    <w:p w:rsidR="00000000" w:rsidDel="00000000" w:rsidP="00000000" w:rsidRDefault="00000000" w:rsidRPr="00000000" w14:paraId="00000072">
      <w:pPr>
        <w:rPr/>
      </w:pPr>
      <w:r w:rsidDel="00000000" w:rsidR="00000000" w:rsidRPr="00000000">
        <w:rPr>
          <w:rtl w:val="0"/>
        </w:rPr>
        <w:t xml:space="preserve">Ejemplos de los servicios mencionados anteriormente. </w:t>
      </w:r>
    </w:p>
    <w:p w:rsidR="00000000" w:rsidDel="00000000" w:rsidP="00000000" w:rsidRDefault="00000000" w:rsidRPr="00000000" w14:paraId="00000073">
      <w:pPr>
        <w:rPr/>
      </w:pPr>
      <w:r w:rsidDel="00000000" w:rsidR="00000000" w:rsidRPr="00000000">
        <w:rPr/>
        <w:drawing>
          <wp:inline distB="0" distT="0" distL="0" distR="0">
            <wp:extent cx="1731008" cy="5436732"/>
            <wp:effectExtent b="0" l="0" r="0" t="0"/>
            <wp:docPr id="6300857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731008" cy="543673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791298" cy="5573594"/>
            <wp:effectExtent b="0" l="0" r="0" t="0"/>
            <wp:docPr id="6300857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791298" cy="557359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También cuentan con planes empresariales, para personas que buscan un uso masivo pasando a pagos mensuales desde los $80.000/mes a los $220.000/mes: </w:t>
      </w:r>
    </w:p>
    <w:p w:rsidR="00000000" w:rsidDel="00000000" w:rsidP="00000000" w:rsidRDefault="00000000" w:rsidRPr="00000000" w14:paraId="00000076">
      <w:pPr>
        <w:rPr/>
      </w:pPr>
      <w:r w:rsidDel="00000000" w:rsidR="00000000" w:rsidRPr="00000000">
        <w:rPr/>
        <w:drawing>
          <wp:inline distB="0" distT="0" distL="0" distR="0">
            <wp:extent cx="2562296" cy="2309154"/>
            <wp:effectExtent b="0" l="0" r="0" t="0"/>
            <wp:docPr id="6300857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562296" cy="230915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517671" cy="2315031"/>
            <wp:effectExtent b="0" l="0" r="0" t="0"/>
            <wp:docPr id="6300857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17671" cy="231503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www.dongee.com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Otra muy buena opción, contando inicialmente con dos planes el “dongee ONE” Y el “dongee ULTRA”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1136696</wp:posOffset>
            </wp:positionH>
            <wp:positionV relativeFrom="paragraph">
              <wp:posOffset>23865</wp:posOffset>
            </wp:positionV>
            <wp:extent cx="3625795" cy="4496288"/>
            <wp:effectExtent b="0" l="0" r="0" t="0"/>
            <wp:wrapNone/>
            <wp:docPr id="6300856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25795" cy="4496288"/>
                    </a:xfrm>
                    <a:prstGeom prst="rect"/>
                    <a:ln/>
                  </pic:spPr>
                </pic:pic>
              </a:graphicData>
            </a:graphic>
          </wp:anchor>
        </w:draw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ind w:left="360" w:firstLine="36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Siendo muy claras las diferencias entre los dos planes, pero ambos planes cuentan con una información importante que no tenía nuestra opción anterior y son las “visitas/mes”, las visitas por mes son algo muy importante en este tipo de proyectos ya que nos va a asegurar que nuestro aplicativo soporte la demanda de usuarios para la que este ha sido pensado. </w:t>
      </w:r>
    </w:p>
    <w:p w:rsidR="00000000" w:rsidDel="00000000" w:rsidP="00000000" w:rsidRDefault="00000000" w:rsidRPr="00000000" w14:paraId="00000082">
      <w:pPr>
        <w:rPr/>
      </w:pPr>
      <w:r w:rsidDel="00000000" w:rsidR="00000000" w:rsidRPr="00000000">
        <w:rPr>
          <w:rtl w:val="0"/>
        </w:rPr>
        <w:t xml:space="preserve">PLAN Dongee ONE: </w:t>
      </w:r>
    </w:p>
    <w:p w:rsidR="00000000" w:rsidDel="00000000" w:rsidP="00000000" w:rsidRDefault="00000000" w:rsidRPr="00000000" w14:paraId="00000083">
      <w:pPr>
        <w:rPr/>
      </w:pPr>
      <w:r w:rsidDel="00000000" w:rsidR="00000000" w:rsidRPr="00000000">
        <w:rPr>
          <w:rtl w:val="0"/>
        </w:rPr>
        <w:t xml:space="preserve">Este cuenta con 1M de visitas / Mes, con una concurrencia de hasta 5.000 visitantes cada 30 segundos. Nos da una base sólida sobre la cual nuestro proyecto podrá estar muy bien “montado”; También cuenta con 50 correos, certificados SSL y demás características que se pueden apreciar en las ilustraciones. </w:t>
      </w:r>
    </w:p>
    <w:p w:rsidR="00000000" w:rsidDel="00000000" w:rsidP="00000000" w:rsidRDefault="00000000" w:rsidRPr="00000000" w14:paraId="00000084">
      <w:pPr>
        <w:rPr/>
      </w:pPr>
      <w:r w:rsidDel="00000000" w:rsidR="00000000" w:rsidRPr="00000000">
        <w:rPr>
          <w:rtl w:val="0"/>
        </w:rPr>
        <w:t xml:space="preserve">Su precio por un año es: </w:t>
      </w:r>
    </w:p>
    <w:p w:rsidR="00000000" w:rsidDel="00000000" w:rsidP="00000000" w:rsidRDefault="00000000" w:rsidRPr="00000000" w14:paraId="00000085">
      <w:pPr>
        <w:rPr/>
      </w:pPr>
      <w:r w:rsidDel="00000000" w:rsidR="00000000" w:rsidRPr="00000000">
        <w:rPr/>
        <w:drawing>
          <wp:inline distB="0" distT="0" distL="0" distR="0">
            <wp:extent cx="1598228" cy="1868805"/>
            <wp:effectExtent b="0" l="0" r="0" t="0"/>
            <wp:docPr id="63008574" name="image3.png"/>
            <a:graphic>
              <a:graphicData uri="http://schemas.openxmlformats.org/drawingml/2006/picture">
                <pic:pic>
                  <pic:nvPicPr>
                    <pic:cNvPr id="0" name="image3.png"/>
                    <pic:cNvPicPr preferRelativeResize="0"/>
                  </pic:nvPicPr>
                  <pic:blipFill>
                    <a:blip r:embed="rId19"/>
                    <a:srcRect b="0" l="48597" r="22924" t="0"/>
                    <a:stretch>
                      <a:fillRect/>
                    </a:stretch>
                  </pic:blipFill>
                  <pic:spPr>
                    <a:xfrm>
                      <a:off x="0" y="0"/>
                      <a:ext cx="1598228" cy="18688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PLAN Dongee ULTRA: </w:t>
      </w:r>
    </w:p>
    <w:p w:rsidR="00000000" w:rsidDel="00000000" w:rsidP="00000000" w:rsidRDefault="00000000" w:rsidRPr="00000000" w14:paraId="00000087">
      <w:pPr>
        <w:rPr/>
      </w:pPr>
      <w:r w:rsidDel="00000000" w:rsidR="00000000" w:rsidRPr="00000000">
        <w:rPr>
          <w:rtl w:val="0"/>
        </w:rPr>
        <w:t xml:space="preserve">Este ya contaría con 1.5M de visitas/mes y soportaría la misma concurrencia que el plan básico, cuenta con 200 certificados SSL, 150 más que el plan base, Soporte prioritario 24/7, backup automático avanzado para evitar al máximo cualquier problema o falla que puedas tener en tu proyecto.</w:t>
      </w:r>
    </w:p>
    <w:p w:rsidR="00000000" w:rsidDel="00000000" w:rsidP="00000000" w:rsidRDefault="00000000" w:rsidRPr="00000000" w14:paraId="00000088">
      <w:pPr>
        <w:rPr/>
      </w:pPr>
      <w:r w:rsidDel="00000000" w:rsidR="00000000" w:rsidRPr="00000000">
        <w:rPr>
          <w:rtl w:val="0"/>
        </w:rPr>
        <w:t xml:space="preserve">Su precio es: </w:t>
      </w:r>
    </w:p>
    <w:p w:rsidR="00000000" w:rsidDel="00000000" w:rsidP="00000000" w:rsidRDefault="00000000" w:rsidRPr="00000000" w14:paraId="00000089">
      <w:pPr>
        <w:rPr/>
      </w:pPr>
      <w:r w:rsidDel="00000000" w:rsidR="00000000" w:rsidRPr="00000000">
        <w:rPr/>
        <w:drawing>
          <wp:inline distB="0" distT="0" distL="0" distR="0">
            <wp:extent cx="1383661" cy="1848485"/>
            <wp:effectExtent b="0" l="0" r="0" t="0"/>
            <wp:docPr id="63008576" name="image7.png"/>
            <a:graphic>
              <a:graphicData uri="http://schemas.openxmlformats.org/drawingml/2006/picture">
                <pic:pic>
                  <pic:nvPicPr>
                    <pic:cNvPr id="0" name="image7.png"/>
                    <pic:cNvPicPr preferRelativeResize="0"/>
                  </pic:nvPicPr>
                  <pic:blipFill>
                    <a:blip r:embed="rId20"/>
                    <a:srcRect b="0" l="49305" r="26040" t="0"/>
                    <a:stretch>
                      <a:fillRect/>
                    </a:stretch>
                  </pic:blipFill>
                  <pic:spPr>
                    <a:xfrm>
                      <a:off x="0" y="0"/>
                      <a:ext cx="1383661" cy="184848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Bases de datos</w:t>
      </w:r>
    </w:p>
    <w:p w:rsidR="00000000" w:rsidDel="00000000" w:rsidP="00000000" w:rsidRDefault="00000000" w:rsidRPr="00000000" w14:paraId="0000008C">
      <w:pPr>
        <w:ind w:left="360" w:firstLine="360"/>
        <w:rPr/>
      </w:pPr>
      <w:r w:rsidDel="00000000" w:rsidR="00000000" w:rsidRPr="00000000">
        <w:rPr>
          <w:rtl w:val="0"/>
        </w:rPr>
        <w:t xml:space="preserve">En cuanto a base de datos, si tu servicio de hosting no lo integra tendremos varias opciones para elegir qué servicio de bases de datos, al ser un proyecto pequeño las opciones que encontré gratuitas de grandes empresas son concorde a nuestro proyecto ejemplos de esto son.</w:t>
      </w:r>
    </w:p>
    <w:p w:rsidR="00000000" w:rsidDel="00000000" w:rsidP="00000000" w:rsidRDefault="00000000" w:rsidRPr="00000000" w14:paraId="0000008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1">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www.aws.amazon.com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plan gratuito (los primeros 12 meses) comprende: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750 horas/mes de uso de instancias tipo db.t3.micro (1 GB RAM)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GB de almacenamiento SSD general (gp2).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GB de almacenamiento para backups automáticos.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Dominio web </w:t>
      </w:r>
    </w:p>
    <w:p w:rsidR="00000000" w:rsidDel="00000000" w:rsidP="00000000" w:rsidRDefault="00000000" w:rsidRPr="00000000" w14:paraId="000000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2">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www.donweb.com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Nos ofrece una gran variedad de opciones de “compra” de dominio, desde dominios nacionales hasta planes para adquirir 4 dominios bajo el nombre deseado para su proyecto: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77605" cy="3490353"/>
            <wp:effectExtent b="0" l="0" r="0" t="0"/>
            <wp:docPr id="6300857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677605" cy="349035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4">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www.hostgator.co</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Igual que el ejemplo anterior nos ofrece planes de pago anuales, mensuales, etc.…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Cambia el proveedor, pero el dominio seguiría siento en teoría el mismo, aquí es buscar la opción que más se acople a usted.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55420" cy="3316199"/>
            <wp:effectExtent b="0" l="0" r="0" t="0"/>
            <wp:docPr id="6300857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155420" cy="331619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Geolocalización y mapas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no es Google maps o mapalibre no sé qué hacer, paginas/empresas dedicadas a este rubro:</w:t>
      </w:r>
    </w:p>
    <w:p w:rsidR="00000000" w:rsidDel="00000000" w:rsidP="00000000" w:rsidRDefault="00000000" w:rsidRPr="00000000" w14:paraId="0000009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ArcGIS: </w:t>
      </w:r>
      <w:hyperlink r:id="rId26">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www.esri.com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Profesional, geolocalización, mapeo y edición de dichos mapas. </w:t>
      </w:r>
    </w:p>
    <w:p w:rsidR="00000000" w:rsidDel="00000000" w:rsidP="00000000" w:rsidRDefault="00000000" w:rsidRPr="00000000" w14:paraId="000000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Lupap: </w:t>
      </w:r>
      <w:hyperlink r:id="rId27">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https://lupap.com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Misteriosa, geolocalización, coordenadas puntuación de objetivos.</w:t>
      </w:r>
    </w:p>
    <w:p w:rsidR="00000000" w:rsidDel="00000000" w:rsidP="00000000" w:rsidRDefault="00000000" w:rsidRPr="00000000" w14:paraId="000000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Intelligis: </w:t>
      </w:r>
      <w:hyperlink r:id="rId28">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www.intelligisgroup.com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Versatil</w:t>
        <w:tab/>
        <w:t xml:space="preserve">, mapas, seguimientos y asistencia. </w:t>
      </w:r>
    </w:p>
    <w:p w:rsidR="00000000" w:rsidDel="00000000" w:rsidP="00000000" w:rsidRDefault="00000000" w:rsidRPr="00000000" w14:paraId="000000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Localiza.io: </w:t>
      </w:r>
      <w:hyperlink r:id="rId29">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https://localiza.io</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Especializados en geolocalización y seguimiento GPS.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(Opcional) Registro de la marca.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Superintendencia de Industria y Comercio dice que;</w:t>
      </w:r>
    </w:p>
    <w:tbl>
      <w:tblPr>
        <w:tblStyle w:val="Table2"/>
        <w:tblW w:w="10020.0" w:type="dxa"/>
        <w:jc w:val="left"/>
        <w:tblBorders>
          <w:top w:color="dee2e6" w:space="0" w:sz="6" w:val="single"/>
          <w:left w:color="dee2e6" w:space="0" w:sz="6" w:val="single"/>
          <w:bottom w:color="dee2e6" w:space="0" w:sz="6" w:val="single"/>
          <w:right w:color="dee2e6" w:space="0" w:sz="6" w:val="single"/>
        </w:tblBorders>
        <w:tblLayout w:type="fixed"/>
        <w:tblLook w:val="0400"/>
      </w:tblPr>
      <w:tblGrid>
        <w:gridCol w:w="5287"/>
        <w:gridCol w:w="1560"/>
        <w:gridCol w:w="1560"/>
        <w:gridCol w:w="1613"/>
        <w:tblGridChange w:id="0">
          <w:tblGrid>
            <w:gridCol w:w="5287"/>
            <w:gridCol w:w="1560"/>
            <w:gridCol w:w="1560"/>
            <w:gridCol w:w="1613"/>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6">
            <w:pPr>
              <w:spacing w:after="0" w:line="240" w:lineRule="auto"/>
              <w:jc w:val="center"/>
              <w:rPr>
                <w:color w:val="212529"/>
              </w:rPr>
            </w:pPr>
            <w:r w:rsidDel="00000000" w:rsidR="00000000" w:rsidRPr="00000000">
              <w:rPr>
                <w:color w:val="212529"/>
                <w:rtl w:val="0"/>
              </w:rPr>
              <w:t xml:space="preserve">Modalidad </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7">
            <w:pPr>
              <w:spacing w:after="0" w:line="240" w:lineRule="auto"/>
              <w:jc w:val="center"/>
              <w:rPr>
                <w:color w:val="212529"/>
              </w:rPr>
            </w:pPr>
            <w:r w:rsidDel="00000000" w:rsidR="00000000" w:rsidRPr="00000000">
              <w:rPr>
                <w:color w:val="212529"/>
                <w:rtl w:val="0"/>
              </w:rPr>
              <w:t xml:space="preserve">En línea</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8">
            <w:pPr>
              <w:spacing w:after="0" w:line="240" w:lineRule="auto"/>
              <w:jc w:val="center"/>
              <w:rPr>
                <w:color w:val="212529"/>
              </w:rPr>
            </w:pPr>
            <w:r w:rsidDel="00000000" w:rsidR="00000000" w:rsidRPr="00000000">
              <w:rPr>
                <w:color w:val="212529"/>
                <w:rtl w:val="0"/>
              </w:rPr>
              <w:t xml:space="preserve">En Físico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9">
            <w:pPr>
              <w:spacing w:after="0" w:line="240" w:lineRule="auto"/>
              <w:jc w:val="center"/>
              <w:rPr>
                <w:color w:val="212529"/>
              </w:rPr>
            </w:pPr>
            <w:r w:rsidDel="00000000" w:rsidR="00000000" w:rsidRPr="00000000">
              <w:rPr>
                <w:color w:val="212529"/>
                <w:rtl w:val="0"/>
              </w:rPr>
              <w:t xml:space="preserve">Descuento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A">
            <w:pPr>
              <w:spacing w:after="0" w:line="240" w:lineRule="auto"/>
              <w:jc w:val="center"/>
              <w:rPr>
                <w:color w:val="212529"/>
              </w:rPr>
            </w:pPr>
            <w:r w:rsidDel="00000000" w:rsidR="00000000" w:rsidRPr="00000000">
              <w:rPr>
                <w:color w:val="212529"/>
                <w:rtl w:val="0"/>
              </w:rPr>
              <w:t xml:space="preserve">Solicitud de registro de marca colectiva o de certificación por una clase, incluidas las modificaciones relacionadas con limitaciones de productos o servicios y las no sustanciales del signo, que no sea divisional.</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B">
            <w:pPr>
              <w:spacing w:after="0" w:line="240" w:lineRule="auto"/>
              <w:jc w:val="center"/>
              <w:rPr>
                <w:color w:val="212529"/>
              </w:rPr>
            </w:pPr>
            <w:r w:rsidDel="00000000" w:rsidR="00000000" w:rsidRPr="00000000">
              <w:rPr>
                <w:color w:val="212529"/>
                <w:rtl w:val="0"/>
              </w:rPr>
              <w:t xml:space="preserve">1.714.500</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C">
            <w:pPr>
              <w:spacing w:after="0" w:line="240" w:lineRule="auto"/>
              <w:jc w:val="center"/>
              <w:rPr>
                <w:color w:val="212529"/>
              </w:rPr>
            </w:pPr>
            <w:r w:rsidDel="00000000" w:rsidR="00000000" w:rsidRPr="00000000">
              <w:rPr>
                <w:color w:val="212529"/>
                <w:rtl w:val="0"/>
              </w:rPr>
              <w:t xml:space="preserve">2.089.000</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AD">
            <w:pPr>
              <w:spacing w:after="0" w:line="240" w:lineRule="auto"/>
              <w:jc w:val="center"/>
              <w:rPr>
                <w:color w:val="212529"/>
              </w:rPr>
            </w:pPr>
            <w:r w:rsidDel="00000000" w:rsidR="00000000" w:rsidRPr="00000000">
              <w:rPr>
                <w:color w:val="212529"/>
                <w:rtl w:val="0"/>
              </w:rPr>
              <w:t xml:space="preserve">N/A</w:t>
            </w:r>
          </w:p>
        </w:tc>
      </w:tr>
    </w:tbl>
    <w:p w:rsidR="00000000" w:rsidDel="00000000" w:rsidP="00000000" w:rsidRDefault="00000000" w:rsidRPr="00000000" w14:paraId="000000AE">
      <w:pPr>
        <w:ind w:firstLine="720"/>
        <w:rPr/>
      </w:pPr>
      <w:r w:rsidDel="00000000" w:rsidR="00000000" w:rsidRPr="00000000">
        <w:rPr>
          <w:rtl w:val="0"/>
        </w:rPr>
      </w:r>
    </w:p>
    <w:p w:rsidR="00000000" w:rsidDel="00000000" w:rsidP="00000000" w:rsidRDefault="00000000" w:rsidRPr="00000000" w14:paraId="000000AF">
      <w:pPr>
        <w:ind w:left="0" w:firstLine="720"/>
        <w:rPr/>
      </w:pPr>
      <w:r w:rsidDel="00000000" w:rsidR="00000000" w:rsidRPr="00000000">
        <w:rPr>
          <w:rtl w:val="0"/>
        </w:rPr>
        <w:t xml:space="preserve">Valor total del proyecto:</w:t>
      </w:r>
    </w:p>
    <w:tbl>
      <w:tblPr>
        <w:tblStyle w:val="Table3"/>
        <w:tblW w:w="9016.0" w:type="dxa"/>
        <w:jc w:val="left"/>
        <w:tblLayout w:type="fixed"/>
        <w:tblLook w:val="04A0"/>
      </w:tblPr>
      <w:tblGrid>
        <w:gridCol w:w="4508"/>
        <w:gridCol w:w="4508"/>
        <w:tblGridChange w:id="0">
          <w:tblGrid>
            <w:gridCol w:w="4508"/>
            <w:gridCol w:w="4508"/>
          </w:tblGrid>
        </w:tblGridChange>
      </w:tblGrid>
      <w:tr>
        <w:trPr>
          <w:cantSplit w:val="0"/>
          <w:trHeight w:val="435" w:hRule="atLeast"/>
          <w:tblHeader w:val="0"/>
        </w:trPr>
        <w:tc>
          <w:tcPr/>
          <w:p w:rsidR="00000000" w:rsidDel="00000000" w:rsidP="00000000" w:rsidRDefault="00000000" w:rsidRPr="00000000" w14:paraId="000000B0">
            <w:pPr>
              <w:ind w:left="0" w:firstLine="0"/>
              <w:rPr/>
            </w:pPr>
            <w:r w:rsidDel="00000000" w:rsidR="00000000" w:rsidRPr="00000000">
              <w:rPr>
                <w:rtl w:val="0"/>
              </w:rPr>
              <w:t xml:space="preserve">Plan </w:t>
            </w:r>
          </w:p>
        </w:tc>
        <w:tc>
          <w:tcPr/>
          <w:p w:rsidR="00000000" w:rsidDel="00000000" w:rsidP="00000000" w:rsidRDefault="00000000" w:rsidRPr="00000000" w14:paraId="000000B1">
            <w:pPr>
              <w:ind w:left="0" w:firstLine="0"/>
              <w:rPr/>
            </w:pPr>
            <w:r w:rsidDel="00000000" w:rsidR="00000000" w:rsidRPr="00000000">
              <w:rPr>
                <w:rtl w:val="0"/>
              </w:rPr>
              <w:t xml:space="preserve">Precio </w:t>
            </w:r>
          </w:p>
        </w:tc>
      </w:tr>
      <w:tr>
        <w:trPr>
          <w:cantSplit w:val="0"/>
          <w:trHeight w:val="485" w:hRule="atLeast"/>
          <w:tblHeader w:val="0"/>
        </w:trPr>
        <w:tc>
          <w:tcPr/>
          <w:p w:rsidR="00000000" w:rsidDel="00000000" w:rsidP="00000000" w:rsidRDefault="00000000" w:rsidRPr="00000000" w14:paraId="000000B2">
            <w:pPr>
              <w:ind w:left="0" w:firstLine="0"/>
              <w:rPr/>
            </w:pPr>
            <w:r w:rsidDel="00000000" w:rsidR="00000000" w:rsidRPr="00000000">
              <w:rPr>
                <w:rtl w:val="0"/>
              </w:rPr>
              <w:t xml:space="preserve">Basico LATINOAMERICA…</w:t>
            </w:r>
          </w:p>
        </w:tc>
        <w:tc>
          <w:tcPr/>
          <w:p w:rsidR="00000000" w:rsidDel="00000000" w:rsidP="00000000" w:rsidRDefault="00000000" w:rsidRPr="00000000" w14:paraId="000000B3">
            <w:pPr>
              <w:ind w:left="0" w:firstLine="0"/>
              <w:rPr/>
            </w:pPr>
            <w:r w:rsidDel="00000000" w:rsidR="00000000" w:rsidRPr="00000000">
              <w:rPr>
                <w:rtl w:val="0"/>
              </w:rPr>
              <w:t xml:space="preserve">$14’334.000</w:t>
            </w:r>
          </w:p>
        </w:tc>
      </w:tr>
      <w:tr>
        <w:trPr>
          <w:cantSplit w:val="0"/>
          <w:trHeight w:val="389" w:hRule="atLeast"/>
          <w:tblHeader w:val="0"/>
        </w:trPr>
        <w:tc>
          <w:tcPr/>
          <w:p w:rsidR="00000000" w:rsidDel="00000000" w:rsidP="00000000" w:rsidRDefault="00000000" w:rsidRPr="00000000" w14:paraId="000000B4">
            <w:pPr>
              <w:ind w:left="0" w:firstLine="0"/>
              <w:rPr/>
            </w:pPr>
            <w:r w:rsidDel="00000000" w:rsidR="00000000" w:rsidRPr="00000000">
              <w:rPr>
                <w:rtl w:val="0"/>
              </w:rPr>
              <w:t xml:space="preserve">Basico DONGEE…</w:t>
            </w:r>
          </w:p>
        </w:tc>
        <w:tc>
          <w:tcPr/>
          <w:p w:rsidR="00000000" w:rsidDel="00000000" w:rsidP="00000000" w:rsidRDefault="00000000" w:rsidRPr="00000000" w14:paraId="000000B5">
            <w:pPr>
              <w:ind w:left="0" w:firstLine="0"/>
              <w:rPr/>
            </w:pPr>
            <w:r w:rsidDel="00000000" w:rsidR="00000000" w:rsidRPr="00000000">
              <w:rPr>
                <w:rtl w:val="0"/>
              </w:rPr>
              <w:t xml:space="preserve">$14’508.000</w:t>
            </w:r>
          </w:p>
        </w:tc>
      </w:tr>
      <w:tr>
        <w:trPr>
          <w:cantSplit w:val="0"/>
          <w:trHeight w:val="311" w:hRule="atLeast"/>
          <w:tblHeader w:val="0"/>
        </w:trPr>
        <w:tc>
          <w:tcPr/>
          <w:p w:rsidR="00000000" w:rsidDel="00000000" w:rsidP="00000000" w:rsidRDefault="00000000" w:rsidRPr="00000000" w14:paraId="000000B6">
            <w:pPr>
              <w:ind w:left="0" w:firstLine="0"/>
              <w:rPr/>
            </w:pPr>
            <w:r w:rsidDel="00000000" w:rsidR="00000000" w:rsidRPr="00000000">
              <w:rPr>
                <w:rtl w:val="0"/>
              </w:rPr>
              <w:t xml:space="preserve">PREMIUM LATINOAMERICA…</w:t>
            </w:r>
          </w:p>
        </w:tc>
        <w:tc>
          <w:tcPr/>
          <w:p w:rsidR="00000000" w:rsidDel="00000000" w:rsidP="00000000" w:rsidRDefault="00000000" w:rsidRPr="00000000" w14:paraId="000000B7">
            <w:pPr>
              <w:ind w:left="0" w:firstLine="0"/>
              <w:rPr/>
            </w:pPr>
            <w:r w:rsidDel="00000000" w:rsidR="00000000" w:rsidRPr="00000000">
              <w:rPr>
                <w:rtl w:val="0"/>
              </w:rPr>
              <w:t xml:space="preserve">$14’594.000</w:t>
            </w:r>
          </w:p>
        </w:tc>
      </w:tr>
      <w:tr>
        <w:trPr>
          <w:cantSplit w:val="0"/>
          <w:trHeight w:val="347" w:hRule="atLeast"/>
          <w:tblHeader w:val="0"/>
        </w:trPr>
        <w:tc>
          <w:tcPr/>
          <w:p w:rsidR="00000000" w:rsidDel="00000000" w:rsidP="00000000" w:rsidRDefault="00000000" w:rsidRPr="00000000" w14:paraId="000000B8">
            <w:pPr>
              <w:ind w:left="0" w:firstLine="0"/>
              <w:rPr/>
            </w:pPr>
            <w:r w:rsidDel="00000000" w:rsidR="00000000" w:rsidRPr="00000000">
              <w:rPr>
                <w:rtl w:val="0"/>
              </w:rPr>
              <w:t xml:space="preserve">PREMIUM DONGEE…</w:t>
            </w:r>
          </w:p>
        </w:tc>
        <w:tc>
          <w:tcPr/>
          <w:p w:rsidR="00000000" w:rsidDel="00000000" w:rsidP="00000000" w:rsidRDefault="00000000" w:rsidRPr="00000000" w14:paraId="000000B9">
            <w:pPr>
              <w:ind w:left="0" w:firstLine="0"/>
              <w:rPr/>
            </w:pPr>
            <w:r w:rsidDel="00000000" w:rsidR="00000000" w:rsidRPr="00000000">
              <w:rPr>
                <w:rtl w:val="0"/>
              </w:rPr>
              <w:t xml:space="preserve">$14’.725.800</w:t>
            </w:r>
          </w:p>
        </w:tc>
      </w:tr>
    </w:tbl>
    <w:p w:rsidR="00000000" w:rsidDel="00000000" w:rsidP="00000000" w:rsidRDefault="00000000" w:rsidRPr="00000000" w14:paraId="000000BA">
      <w:pPr>
        <w:ind w:left="0" w:firstLine="0"/>
        <w:rPr/>
      </w:pPr>
      <w:bookmarkStart w:colFirst="0" w:colLast="0" w:name="_heading=h.usdcmu1v2ioc" w:id="4"/>
      <w:bookmarkEnd w:id="4"/>
      <w:r w:rsidDel="00000000" w:rsidR="00000000" w:rsidRPr="00000000">
        <w:rPr>
          <w:rtl w:val="0"/>
        </w:rPr>
      </w:r>
    </w:p>
    <w:p w:rsidR="00000000" w:rsidDel="00000000" w:rsidP="00000000" w:rsidRDefault="00000000" w:rsidRPr="00000000" w14:paraId="000000BB">
      <w:pPr>
        <w:pStyle w:val="Heading2"/>
        <w:ind w:firstLine="720"/>
        <w:rPr>
          <w:b w:val="0"/>
        </w:rPr>
      </w:pPr>
      <w:r w:rsidDel="00000000" w:rsidR="00000000" w:rsidRPr="00000000">
        <w:rPr>
          <w:b w:val="0"/>
          <w:highlight w:val="yellow"/>
          <w:rtl w:val="0"/>
        </w:rPr>
        <w:t xml:space="preserve">5. Plan de soporte y mantenimiento</w:t>
      </w:r>
      <w:r w:rsidDel="00000000" w:rsidR="00000000" w:rsidRPr="00000000">
        <w:rPr>
          <w:rtl w:val="0"/>
        </w:rPr>
      </w:r>
    </w:p>
    <w:p w:rsidR="00000000" w:rsidDel="00000000" w:rsidP="00000000" w:rsidRDefault="00000000" w:rsidRPr="00000000" w14:paraId="000000BC">
      <w:pPr>
        <w:pStyle w:val="Heading1"/>
        <w:spacing w:line="480" w:lineRule="auto"/>
        <w:ind w:firstLine="720"/>
        <w:rPr>
          <w:b w:val="0"/>
        </w:rPr>
      </w:pPr>
      <w:bookmarkStart w:colFirst="0" w:colLast="0" w:name="_heading=h.x5kiwnb82t4h" w:id="5"/>
      <w:bookmarkEnd w:id="5"/>
      <w:r w:rsidDel="00000000" w:rsidR="00000000" w:rsidRPr="00000000">
        <w:rPr>
          <w:b w:val="0"/>
          <w:rtl w:val="0"/>
        </w:rPr>
        <w:t xml:space="preserve">Soporte técnico:</w:t>
      </w:r>
    </w:p>
    <w:p w:rsidR="00000000" w:rsidDel="00000000" w:rsidP="00000000" w:rsidRDefault="00000000" w:rsidRPr="00000000" w14:paraId="000000BD">
      <w:pPr>
        <w:numPr>
          <w:ilvl w:val="0"/>
          <w:numId w:val="11"/>
        </w:numPr>
        <w:ind w:left="720" w:firstLine="720"/>
        <w:rPr/>
      </w:pPr>
      <w:r w:rsidDel="00000000" w:rsidR="00000000" w:rsidRPr="00000000">
        <w:rPr>
          <w:rtl w:val="0"/>
        </w:rPr>
        <w:t xml:space="preserve">Canales: correo electrónico y WhatsApp empresarial.</w:t>
      </w:r>
    </w:p>
    <w:p w:rsidR="00000000" w:rsidDel="00000000" w:rsidP="00000000" w:rsidRDefault="00000000" w:rsidRPr="00000000" w14:paraId="000000BE">
      <w:pPr>
        <w:numPr>
          <w:ilvl w:val="0"/>
          <w:numId w:val="11"/>
        </w:numPr>
        <w:ind w:left="720" w:firstLine="720"/>
        <w:rPr/>
      </w:pPr>
      <w:r w:rsidDel="00000000" w:rsidR="00000000" w:rsidRPr="00000000">
        <w:rPr>
          <w:rtl w:val="0"/>
        </w:rPr>
        <w:t xml:space="preserve">Horario: lunes a viernes, 8:00 a.m. – 6:00 p.m.</w:t>
      </w:r>
    </w:p>
    <w:p w:rsidR="00000000" w:rsidDel="00000000" w:rsidP="00000000" w:rsidRDefault="00000000" w:rsidRPr="00000000" w14:paraId="000000BF">
      <w:pPr>
        <w:numPr>
          <w:ilvl w:val="0"/>
          <w:numId w:val="11"/>
        </w:numPr>
        <w:ind w:left="720" w:firstLine="720"/>
        <w:rPr/>
      </w:pPr>
      <w:r w:rsidDel="00000000" w:rsidR="00000000" w:rsidRPr="00000000">
        <w:rPr>
          <w:rtl w:val="0"/>
        </w:rPr>
        <w:t xml:space="preserve">Tiempo de respuesta: 24 a 48 horas hábiles.</w:t>
      </w:r>
    </w:p>
    <w:p w:rsidR="00000000" w:rsidDel="00000000" w:rsidP="00000000" w:rsidRDefault="00000000" w:rsidRPr="00000000" w14:paraId="000000C0">
      <w:pPr>
        <w:pStyle w:val="Heading1"/>
        <w:spacing w:line="480" w:lineRule="auto"/>
        <w:ind w:firstLine="720"/>
        <w:rPr>
          <w:b w:val="0"/>
        </w:rPr>
      </w:pPr>
      <w:r w:rsidDel="00000000" w:rsidR="00000000" w:rsidRPr="00000000">
        <w:rPr>
          <w:b w:val="0"/>
          <w:rtl w:val="0"/>
        </w:rPr>
        <w:t xml:space="preserve">Actualizaciones:</w:t>
      </w:r>
    </w:p>
    <w:p w:rsidR="00000000" w:rsidDel="00000000" w:rsidP="00000000" w:rsidRDefault="00000000" w:rsidRPr="00000000" w14:paraId="000000C1">
      <w:pPr>
        <w:numPr>
          <w:ilvl w:val="0"/>
          <w:numId w:val="12"/>
        </w:numPr>
        <w:ind w:left="720" w:firstLine="720"/>
        <w:rPr/>
      </w:pPr>
      <w:r w:rsidDel="00000000" w:rsidR="00000000" w:rsidRPr="00000000">
        <w:rPr>
          <w:rtl w:val="0"/>
        </w:rPr>
        <w:t xml:space="preserve">Correctivas: solución de errores críticos en 3 a 7 días hábiles tras el reporte.</w:t>
      </w:r>
    </w:p>
    <w:p w:rsidR="00000000" w:rsidDel="00000000" w:rsidP="00000000" w:rsidRDefault="00000000" w:rsidRPr="00000000" w14:paraId="000000C2">
      <w:pPr>
        <w:numPr>
          <w:ilvl w:val="0"/>
          <w:numId w:val="12"/>
        </w:numPr>
        <w:ind w:left="720" w:firstLine="720"/>
        <w:rPr/>
      </w:pPr>
      <w:r w:rsidDel="00000000" w:rsidR="00000000" w:rsidRPr="00000000">
        <w:rPr>
          <w:rtl w:val="0"/>
        </w:rPr>
        <w:t xml:space="preserve">Preventivas: mejoras de seguridad, rendimiento y estabilidad cada 6 meses.</w:t>
      </w:r>
    </w:p>
    <w:p w:rsidR="00000000" w:rsidDel="00000000" w:rsidP="00000000" w:rsidRDefault="00000000" w:rsidRPr="00000000" w14:paraId="000000C3">
      <w:pPr>
        <w:numPr>
          <w:ilvl w:val="0"/>
          <w:numId w:val="12"/>
        </w:numPr>
        <w:ind w:left="720" w:firstLine="720"/>
        <w:rPr/>
      </w:pPr>
      <w:r w:rsidDel="00000000" w:rsidR="00000000" w:rsidRPr="00000000">
        <w:rPr>
          <w:rtl w:val="0"/>
        </w:rPr>
        <w:t xml:space="preserve">Evolutivas: bajo contrato adicional y previo acuerdo (nuevas funciones para motociclistas y talleres).</w:t>
      </w:r>
    </w:p>
    <w:p w:rsidR="00000000" w:rsidDel="00000000" w:rsidP="00000000" w:rsidRDefault="00000000" w:rsidRPr="00000000" w14:paraId="000000C4">
      <w:pPr>
        <w:pStyle w:val="Heading1"/>
        <w:spacing w:line="480" w:lineRule="auto"/>
        <w:ind w:firstLine="720"/>
        <w:rPr>
          <w:b w:val="0"/>
        </w:rPr>
      </w:pPr>
      <w:r w:rsidDel="00000000" w:rsidR="00000000" w:rsidRPr="00000000">
        <w:rPr>
          <w:b w:val="0"/>
          <w:rtl w:val="0"/>
        </w:rPr>
        <w:t xml:space="preserve">Respaldos de datos:</w:t>
      </w:r>
    </w:p>
    <w:p w:rsidR="00000000" w:rsidDel="00000000" w:rsidP="00000000" w:rsidRDefault="00000000" w:rsidRPr="00000000" w14:paraId="000000C5">
      <w:pPr>
        <w:numPr>
          <w:ilvl w:val="0"/>
          <w:numId w:val="13"/>
        </w:numPr>
        <w:ind w:left="720" w:firstLine="720"/>
        <w:rPr/>
      </w:pPr>
      <w:r w:rsidDel="00000000" w:rsidR="00000000" w:rsidRPr="00000000">
        <w:rPr>
          <w:rtl w:val="0"/>
        </w:rPr>
        <w:t xml:space="preserve">Copias automáticas semanales (según el hosting contratado).</w:t>
      </w:r>
    </w:p>
    <w:p w:rsidR="00000000" w:rsidDel="00000000" w:rsidP="00000000" w:rsidRDefault="00000000" w:rsidRPr="00000000" w14:paraId="000000C6">
      <w:pPr>
        <w:numPr>
          <w:ilvl w:val="0"/>
          <w:numId w:val="13"/>
        </w:numPr>
        <w:ind w:left="720" w:firstLine="720"/>
        <w:rPr/>
      </w:pPr>
      <w:r w:rsidDel="00000000" w:rsidR="00000000" w:rsidRPr="00000000">
        <w:rPr>
          <w:rtl w:val="0"/>
        </w:rPr>
        <w:t xml:space="preserve">Restauración bajo solicitud.</w:t>
      </w:r>
    </w:p>
    <w:p w:rsidR="00000000" w:rsidDel="00000000" w:rsidP="00000000" w:rsidRDefault="00000000" w:rsidRPr="00000000" w14:paraId="000000C7">
      <w:pPr>
        <w:pStyle w:val="Heading1"/>
        <w:spacing w:line="480" w:lineRule="auto"/>
        <w:ind w:firstLine="720"/>
        <w:rPr>
          <w:b w:val="0"/>
        </w:rPr>
      </w:pPr>
      <w:r w:rsidDel="00000000" w:rsidR="00000000" w:rsidRPr="00000000">
        <w:rPr>
          <w:b w:val="0"/>
          <w:rtl w:val="0"/>
        </w:rPr>
        <w:t xml:space="preserve">Capacitación:</w:t>
      </w:r>
    </w:p>
    <w:p w:rsidR="00000000" w:rsidDel="00000000" w:rsidP="00000000" w:rsidRDefault="00000000" w:rsidRPr="00000000" w14:paraId="000000C8">
      <w:pPr>
        <w:numPr>
          <w:ilvl w:val="0"/>
          <w:numId w:val="14"/>
        </w:numPr>
        <w:ind w:left="720" w:firstLine="720"/>
        <w:rPr/>
      </w:pPr>
      <w:r w:rsidDel="00000000" w:rsidR="00000000" w:rsidRPr="00000000">
        <w:rPr>
          <w:rtl w:val="0"/>
        </w:rPr>
        <w:t xml:space="preserve">1 sesión inicial de máximo 2 horas incluida para el uso de MotoConnect.</w:t>
      </w:r>
    </w:p>
    <w:p w:rsidR="00000000" w:rsidDel="00000000" w:rsidP="00000000" w:rsidRDefault="00000000" w:rsidRPr="00000000" w14:paraId="000000C9">
      <w:pPr>
        <w:numPr>
          <w:ilvl w:val="0"/>
          <w:numId w:val="14"/>
        </w:numPr>
        <w:ind w:left="720" w:firstLine="720"/>
        <w:rPr/>
      </w:pPr>
      <w:r w:rsidDel="00000000" w:rsidR="00000000" w:rsidRPr="00000000">
        <w:rPr>
          <w:rtl w:val="0"/>
        </w:rPr>
        <w:t xml:space="preserve">Capacitaciones adicionales se cotizan aparte.</w:t>
      </w:r>
    </w:p>
    <w:p w:rsidR="00000000" w:rsidDel="00000000" w:rsidP="00000000" w:rsidRDefault="00000000" w:rsidRPr="00000000" w14:paraId="000000CA">
      <w:pPr>
        <w:ind w:left="0" w:firstLine="720"/>
        <w:rPr/>
      </w:pPr>
      <w:r w:rsidDel="00000000" w:rsidR="00000000" w:rsidRPr="00000000">
        <w:rPr>
          <w:rtl w:val="0"/>
        </w:rPr>
      </w:r>
    </w:p>
    <w:p w:rsidR="00000000" w:rsidDel="00000000" w:rsidP="00000000" w:rsidRDefault="00000000" w:rsidRPr="00000000" w14:paraId="000000CB">
      <w:pPr>
        <w:ind w:left="0" w:firstLine="720"/>
        <w:rPr/>
      </w:pPr>
      <w:r w:rsidDel="00000000" w:rsidR="00000000" w:rsidRPr="00000000">
        <w:rPr>
          <w:rtl w:val="0"/>
        </w:rPr>
      </w:r>
    </w:p>
    <w:p w:rsidR="00000000" w:rsidDel="00000000" w:rsidP="00000000" w:rsidRDefault="00000000" w:rsidRPr="00000000" w14:paraId="000000CC">
      <w:pPr>
        <w:pStyle w:val="Heading2"/>
        <w:ind w:firstLine="720"/>
        <w:rPr/>
      </w:pPr>
      <w:bookmarkStart w:colFirst="0" w:colLast="0" w:name="_heading=h.u8icm8e4pznz" w:id="6"/>
      <w:bookmarkEnd w:id="6"/>
      <w:r w:rsidDel="00000000" w:rsidR="00000000" w:rsidRPr="00000000">
        <w:rPr>
          <w:rtl w:val="0"/>
        </w:rPr>
        <w:t xml:space="preserve">6. Notas importantes</w:t>
      </w:r>
    </w:p>
    <w:p w:rsidR="00000000" w:rsidDel="00000000" w:rsidP="00000000" w:rsidRDefault="00000000" w:rsidRPr="00000000" w14:paraId="000000CD">
      <w:pPr>
        <w:numPr>
          <w:ilvl w:val="0"/>
          <w:numId w:val="1"/>
        </w:numPr>
        <w:spacing w:after="0" w:lineRule="auto"/>
        <w:ind w:left="720" w:firstLine="720"/>
        <w:rPr/>
      </w:pPr>
      <w:r w:rsidDel="00000000" w:rsidR="00000000" w:rsidRPr="00000000">
        <w:rPr>
          <w:rtl w:val="0"/>
        </w:rPr>
        <w:t xml:space="preserve">El uptime (99,9%) depende del proveedor de hosting, no de nuestro equipo.</w:t>
        <w:br w:type="textWrapping"/>
      </w:r>
    </w:p>
    <w:p w:rsidR="00000000" w:rsidDel="00000000" w:rsidP="00000000" w:rsidRDefault="00000000" w:rsidRPr="00000000" w14:paraId="000000CE">
      <w:pPr>
        <w:numPr>
          <w:ilvl w:val="0"/>
          <w:numId w:val="1"/>
        </w:numPr>
        <w:spacing w:before="0" w:lineRule="auto"/>
        <w:ind w:left="720" w:firstLine="720"/>
        <w:rPr/>
      </w:pPr>
      <w:r w:rsidDel="00000000" w:rsidR="00000000" w:rsidRPr="00000000">
        <w:rPr>
          <w:rtl w:val="0"/>
        </w:rPr>
        <w:t xml:space="preserve">La integración de pasarela de pagos no incluye comisiones ni costos de la misma.</w:t>
      </w:r>
    </w:p>
    <w:p w:rsidR="00000000" w:rsidDel="00000000" w:rsidP="00000000" w:rsidRDefault="00000000" w:rsidRPr="00000000" w14:paraId="000000CF">
      <w:pPr>
        <w:ind w:firstLine="720"/>
        <w:rPr/>
      </w:pPr>
      <w:r w:rsidDel="00000000" w:rsidR="00000000" w:rsidRPr="00000000">
        <w:rPr>
          <w:rtl w:val="0"/>
        </w:rPr>
      </w:r>
    </w:p>
    <w:p w:rsidR="00000000" w:rsidDel="00000000" w:rsidP="00000000" w:rsidRDefault="00000000" w:rsidRPr="00000000" w14:paraId="000000D0">
      <w:pPr>
        <w:numPr>
          <w:ilvl w:val="0"/>
          <w:numId w:val="1"/>
        </w:numPr>
        <w:ind w:left="720" w:firstLine="720"/>
        <w:rPr/>
      </w:pPr>
      <w:r w:rsidDel="00000000" w:rsidR="00000000" w:rsidRPr="00000000">
        <w:rPr>
          <w:rtl w:val="0"/>
        </w:rPr>
        <w:t xml:space="preserve">El soporte se limita al horario indicado y a los canales especificados.</w:t>
      </w:r>
    </w:p>
    <w:p w:rsidR="00000000" w:rsidDel="00000000" w:rsidP="00000000" w:rsidRDefault="00000000" w:rsidRPr="00000000" w14:paraId="000000D1">
      <w:pPr>
        <w:ind w:firstLine="720"/>
        <w:rPr/>
      </w:pPr>
      <w:r w:rsidDel="00000000" w:rsidR="00000000" w:rsidRPr="00000000">
        <w:rPr>
          <w:rtl w:val="0"/>
        </w:rPr>
      </w:r>
    </w:p>
    <w:p w:rsidR="00000000" w:rsidDel="00000000" w:rsidP="00000000" w:rsidRDefault="00000000" w:rsidRPr="00000000" w14:paraId="000000D2">
      <w:pPr>
        <w:numPr>
          <w:ilvl w:val="0"/>
          <w:numId w:val="1"/>
        </w:numPr>
        <w:spacing w:after="0" w:lineRule="auto"/>
        <w:ind w:left="720" w:firstLine="720"/>
        <w:rPr/>
      </w:pPr>
      <w:r w:rsidDel="00000000" w:rsidR="00000000" w:rsidRPr="00000000">
        <w:rPr>
          <w:b w:val="1"/>
          <w:rtl w:val="0"/>
        </w:rPr>
        <w:t xml:space="preserve">Carga inicial de productos:</w:t>
        <w:br w:type="textWrapping"/>
      </w:r>
      <w:r w:rsidDel="00000000" w:rsidR="00000000" w:rsidRPr="00000000">
        <w:rPr>
          <w:rtl w:val="0"/>
        </w:rPr>
        <w:t xml:space="preserve"> Se incluye la carga inicial de hasta 20 productos como parte del desarrollo. En caso de requerirse la carga de productos adicionales, ésta se cotizará parte con un valor de </w:t>
      </w:r>
      <w:r w:rsidDel="00000000" w:rsidR="00000000" w:rsidRPr="00000000">
        <w:rPr>
          <w:b w:val="1"/>
          <w:rtl w:val="0"/>
        </w:rPr>
        <w:t xml:space="preserve">$7.000 COP por producto</w:t>
      </w:r>
      <w:r w:rsidDel="00000000" w:rsidR="00000000" w:rsidRPr="00000000">
        <w:rPr>
          <w:rtl w:val="0"/>
        </w:rPr>
        <w:t xml:space="preserve">, siempre que el cliente proporcione las imágenes y descripciones necesarias en formato adecuado para su publicación.</w:t>
      </w:r>
    </w:p>
    <w:p w:rsidR="00000000" w:rsidDel="00000000" w:rsidP="00000000" w:rsidRDefault="00000000" w:rsidRPr="00000000" w14:paraId="000000D3">
      <w:pPr>
        <w:numPr>
          <w:ilvl w:val="0"/>
          <w:numId w:val="1"/>
        </w:numPr>
        <w:spacing w:before="0" w:lineRule="auto"/>
        <w:ind w:left="720" w:firstLine="720"/>
        <w:rPr/>
      </w:pPr>
      <w:r w:rsidDel="00000000" w:rsidR="00000000" w:rsidRPr="00000000">
        <w:rPr>
          <w:rtl w:val="0"/>
        </w:rPr>
        <w:t xml:space="preserve">El valor del desarrollo y del hosting no contempla futuros cambios de funcionalidad, los cuales deberán cotizarse aparte como “evolutivos”.</w:t>
      </w:r>
    </w:p>
    <w:p w:rsidR="00000000" w:rsidDel="00000000" w:rsidP="00000000" w:rsidRDefault="00000000" w:rsidRPr="00000000" w14:paraId="000000D4">
      <w:pPr>
        <w:ind w:left="0" w:firstLine="720"/>
        <w:rPr/>
      </w:pPr>
      <w:r w:rsidDel="00000000" w:rsidR="00000000" w:rsidRPr="00000000">
        <w:rPr>
          <w:rtl w:val="0"/>
        </w:rPr>
      </w:r>
    </w:p>
    <w:p w:rsidR="00000000" w:rsidDel="00000000" w:rsidP="00000000" w:rsidRDefault="00000000" w:rsidRPr="00000000" w14:paraId="000000D5">
      <w:pPr>
        <w:ind w:left="0" w:firstLine="720"/>
        <w:rPr/>
      </w:pPr>
      <w:r w:rsidDel="00000000" w:rsidR="00000000" w:rsidRPr="00000000">
        <w:rPr>
          <w:rtl w:val="0"/>
        </w:rPr>
      </w:r>
    </w:p>
    <w:p w:rsidR="00000000" w:rsidDel="00000000" w:rsidP="00000000" w:rsidRDefault="00000000" w:rsidRPr="00000000" w14:paraId="000000D6">
      <w:pPr>
        <w:ind w:left="0" w:firstLine="720"/>
        <w:rPr/>
      </w:pPr>
      <w:r w:rsidDel="00000000" w:rsidR="00000000" w:rsidRPr="00000000">
        <w:rPr>
          <w:rtl w:val="0"/>
        </w:rPr>
      </w:r>
    </w:p>
    <w:p w:rsidR="00000000" w:rsidDel="00000000" w:rsidP="00000000" w:rsidRDefault="00000000" w:rsidRPr="00000000" w14:paraId="000000D7">
      <w:pPr>
        <w:ind w:left="0" w:firstLine="720"/>
        <w:rPr/>
      </w:pPr>
      <w:r w:rsidDel="00000000" w:rsidR="00000000" w:rsidRPr="00000000">
        <w:rPr>
          <w:rtl w:val="0"/>
        </w:rPr>
      </w:r>
    </w:p>
    <w:p w:rsidR="00000000" w:rsidDel="00000000" w:rsidP="00000000" w:rsidRDefault="00000000" w:rsidRPr="00000000" w14:paraId="000000D8">
      <w:pPr>
        <w:ind w:left="0" w:firstLine="720"/>
        <w:rPr/>
      </w:pPr>
      <w:r w:rsidDel="00000000" w:rsidR="00000000" w:rsidRPr="00000000">
        <w:rPr>
          <w:rtl w:val="0"/>
        </w:rPr>
      </w:r>
    </w:p>
    <w:p w:rsidR="00000000" w:rsidDel="00000000" w:rsidP="00000000" w:rsidRDefault="00000000" w:rsidRPr="00000000" w14:paraId="000000D9">
      <w:pPr>
        <w:ind w:left="0" w:firstLine="720"/>
        <w:rPr/>
      </w:pPr>
      <w:r w:rsidDel="00000000" w:rsidR="00000000" w:rsidRPr="00000000">
        <w:rPr>
          <w:rtl w:val="0"/>
        </w:rPr>
      </w:r>
    </w:p>
    <w:p w:rsidR="00000000" w:rsidDel="00000000" w:rsidP="00000000" w:rsidRDefault="00000000" w:rsidRPr="00000000" w14:paraId="000000DA">
      <w:pPr>
        <w:pStyle w:val="Heading2"/>
        <w:ind w:firstLine="720"/>
        <w:rPr/>
      </w:pPr>
      <w:bookmarkStart w:colFirst="0" w:colLast="0" w:name="_heading=h.gn76rje62o71" w:id="7"/>
      <w:bookmarkEnd w:id="7"/>
      <w:r w:rsidDel="00000000" w:rsidR="00000000" w:rsidRPr="00000000">
        <w:rPr>
          <w:rtl w:val="0"/>
        </w:rPr>
        <w:t xml:space="preserve">7. Condiciones de pago</w:t>
      </w:r>
    </w:p>
    <w:p w:rsidR="00000000" w:rsidDel="00000000" w:rsidP="00000000" w:rsidRDefault="00000000" w:rsidRPr="00000000" w14:paraId="000000DB">
      <w:pPr>
        <w:pStyle w:val="Heading2"/>
        <w:ind w:firstLine="720"/>
        <w:rPr>
          <w:b w:val="0"/>
        </w:rPr>
      </w:pPr>
      <w:bookmarkStart w:colFirst="0" w:colLast="0" w:name="_heading=h.fg3dmoero4c4" w:id="8"/>
      <w:bookmarkEnd w:id="8"/>
      <w:r w:rsidDel="00000000" w:rsidR="00000000" w:rsidRPr="00000000">
        <w:rPr>
          <w:b w:val="0"/>
          <w:rtl w:val="0"/>
        </w:rPr>
        <w:t xml:space="preserve">Forma de pago:</w:t>
      </w:r>
    </w:p>
    <w:p w:rsidR="00000000" w:rsidDel="00000000" w:rsidP="00000000" w:rsidRDefault="00000000" w:rsidRPr="00000000" w14:paraId="000000DC">
      <w:pPr>
        <w:pStyle w:val="Heading2"/>
        <w:numPr>
          <w:ilvl w:val="0"/>
          <w:numId w:val="15"/>
        </w:numPr>
        <w:ind w:left="720" w:firstLine="720"/>
        <w:rPr>
          <w:b w:val="0"/>
        </w:rPr>
      </w:pPr>
      <w:r w:rsidDel="00000000" w:rsidR="00000000" w:rsidRPr="00000000">
        <w:rPr>
          <w:b w:val="0"/>
          <w:rtl w:val="0"/>
        </w:rPr>
        <w:t xml:space="preserve">50% inicial al momento de la firma del contrato como anticipo.</w:t>
      </w:r>
    </w:p>
    <w:p w:rsidR="00000000" w:rsidDel="00000000" w:rsidP="00000000" w:rsidRDefault="00000000" w:rsidRPr="00000000" w14:paraId="000000DD">
      <w:pPr>
        <w:pStyle w:val="Heading2"/>
        <w:numPr>
          <w:ilvl w:val="0"/>
          <w:numId w:val="15"/>
        </w:numPr>
        <w:ind w:left="720" w:firstLine="720"/>
        <w:rPr>
          <w:b w:val="0"/>
        </w:rPr>
      </w:pPr>
      <w:r w:rsidDel="00000000" w:rsidR="00000000" w:rsidRPr="00000000">
        <w:rPr>
          <w:b w:val="0"/>
          <w:rtl w:val="0"/>
        </w:rPr>
        <w:t xml:space="preserve">30% contra la entrega de la primera versión funcional (versión de prueba).</w:t>
      </w:r>
    </w:p>
    <w:p w:rsidR="00000000" w:rsidDel="00000000" w:rsidP="00000000" w:rsidRDefault="00000000" w:rsidRPr="00000000" w14:paraId="000000DE">
      <w:pPr>
        <w:pStyle w:val="Heading2"/>
        <w:numPr>
          <w:ilvl w:val="0"/>
          <w:numId w:val="15"/>
        </w:numPr>
        <w:ind w:left="720" w:firstLine="720"/>
        <w:rPr>
          <w:b w:val="0"/>
        </w:rPr>
      </w:pPr>
      <w:r w:rsidDel="00000000" w:rsidR="00000000" w:rsidRPr="00000000">
        <w:rPr>
          <w:b w:val="0"/>
          <w:rtl w:val="0"/>
        </w:rPr>
        <w:t xml:space="preserve">20% al finalizar el proyecto y con la entrega oficial de la plataforma.</w:t>
      </w:r>
    </w:p>
    <w:p w:rsidR="00000000" w:rsidDel="00000000" w:rsidP="00000000" w:rsidRDefault="00000000" w:rsidRPr="00000000" w14:paraId="000000DF">
      <w:pPr>
        <w:pStyle w:val="Heading2"/>
        <w:ind w:firstLine="720"/>
        <w:rPr>
          <w:b w:val="0"/>
        </w:rPr>
      </w:pPr>
      <w:r w:rsidDel="00000000" w:rsidR="00000000" w:rsidRPr="00000000">
        <w:rPr>
          <w:b w:val="0"/>
          <w:rtl w:val="0"/>
        </w:rPr>
        <w:t xml:space="preserve">Métodos de pago aceptados:</w:t>
      </w:r>
    </w:p>
    <w:p w:rsidR="00000000" w:rsidDel="00000000" w:rsidP="00000000" w:rsidRDefault="00000000" w:rsidRPr="00000000" w14:paraId="000000E0">
      <w:pPr>
        <w:pStyle w:val="Heading2"/>
        <w:numPr>
          <w:ilvl w:val="0"/>
          <w:numId w:val="16"/>
        </w:numPr>
        <w:ind w:left="720" w:firstLine="720"/>
        <w:rPr>
          <w:b w:val="0"/>
        </w:rPr>
      </w:pPr>
      <w:r w:rsidDel="00000000" w:rsidR="00000000" w:rsidRPr="00000000">
        <w:rPr>
          <w:b w:val="0"/>
          <w:rtl w:val="0"/>
        </w:rPr>
        <w:t xml:space="preserve">Transferencia bancaria.</w:t>
      </w:r>
    </w:p>
    <w:p w:rsidR="00000000" w:rsidDel="00000000" w:rsidP="00000000" w:rsidRDefault="00000000" w:rsidRPr="00000000" w14:paraId="000000E1">
      <w:pPr>
        <w:pStyle w:val="Heading2"/>
        <w:numPr>
          <w:ilvl w:val="0"/>
          <w:numId w:val="16"/>
        </w:numPr>
        <w:ind w:left="720" w:firstLine="720"/>
        <w:rPr>
          <w:b w:val="0"/>
        </w:rPr>
      </w:pPr>
      <w:r w:rsidDel="00000000" w:rsidR="00000000" w:rsidRPr="00000000">
        <w:rPr>
          <w:b w:val="0"/>
          <w:rtl w:val="0"/>
        </w:rPr>
        <w:t xml:space="preserve">Consignación en cuenta de ahorros/corriente previamente indicada.</w:t>
      </w:r>
    </w:p>
    <w:p w:rsidR="00000000" w:rsidDel="00000000" w:rsidP="00000000" w:rsidRDefault="00000000" w:rsidRPr="00000000" w14:paraId="000000E2">
      <w:pPr>
        <w:pStyle w:val="Heading2"/>
        <w:numPr>
          <w:ilvl w:val="0"/>
          <w:numId w:val="16"/>
        </w:numPr>
        <w:ind w:left="720" w:firstLine="720"/>
        <w:rPr>
          <w:b w:val="0"/>
        </w:rPr>
      </w:pPr>
      <w:r w:rsidDel="00000000" w:rsidR="00000000" w:rsidRPr="00000000">
        <w:rPr>
          <w:b w:val="0"/>
          <w:rtl w:val="0"/>
        </w:rPr>
        <w:t xml:space="preserve">Otros métodos a convenir entre las partes.</w:t>
      </w:r>
    </w:p>
    <w:p w:rsidR="00000000" w:rsidDel="00000000" w:rsidP="00000000" w:rsidRDefault="00000000" w:rsidRPr="00000000" w14:paraId="000000E3">
      <w:pPr>
        <w:pStyle w:val="Heading2"/>
        <w:ind w:firstLine="720"/>
        <w:rPr>
          <w:b w:val="0"/>
        </w:rPr>
      </w:pPr>
      <w:r w:rsidDel="00000000" w:rsidR="00000000" w:rsidRPr="00000000">
        <w:rPr>
          <w:b w:val="0"/>
          <w:rtl w:val="0"/>
        </w:rPr>
        <w:t xml:space="preserve">Tiempos de pago:</w:t>
      </w:r>
    </w:p>
    <w:p w:rsidR="00000000" w:rsidDel="00000000" w:rsidP="00000000" w:rsidRDefault="00000000" w:rsidRPr="00000000" w14:paraId="000000E4">
      <w:pPr>
        <w:pStyle w:val="Heading2"/>
        <w:numPr>
          <w:ilvl w:val="0"/>
          <w:numId w:val="18"/>
        </w:numPr>
        <w:ind w:left="720" w:firstLine="720"/>
        <w:rPr>
          <w:b w:val="0"/>
        </w:rPr>
      </w:pPr>
      <w:r w:rsidDel="00000000" w:rsidR="00000000" w:rsidRPr="00000000">
        <w:rPr>
          <w:b w:val="0"/>
          <w:rtl w:val="0"/>
        </w:rPr>
        <w:t xml:space="preserve">Cada desembolso deberá realizarse en un plazo máximo de 5 días hábiles después de emitida la factura o solicitud de pago.</w:t>
      </w:r>
    </w:p>
    <w:p w:rsidR="00000000" w:rsidDel="00000000" w:rsidP="00000000" w:rsidRDefault="00000000" w:rsidRPr="00000000" w14:paraId="000000E5">
      <w:pPr>
        <w:pStyle w:val="Heading2"/>
        <w:ind w:firstLine="720"/>
        <w:rPr>
          <w:b w:val="0"/>
        </w:rPr>
      </w:pPr>
      <w:r w:rsidDel="00000000" w:rsidR="00000000" w:rsidRPr="00000000">
        <w:rPr>
          <w:b w:val="0"/>
          <w:rtl w:val="0"/>
        </w:rPr>
        <w:t xml:space="preserve">Costos adicionales:</w:t>
      </w:r>
    </w:p>
    <w:p w:rsidR="00000000" w:rsidDel="00000000" w:rsidP="00000000" w:rsidRDefault="00000000" w:rsidRPr="00000000" w14:paraId="000000E6">
      <w:pPr>
        <w:pStyle w:val="Heading2"/>
        <w:numPr>
          <w:ilvl w:val="0"/>
          <w:numId w:val="19"/>
        </w:numPr>
        <w:ind w:left="720" w:firstLine="720"/>
        <w:rPr>
          <w:b w:val="0"/>
        </w:rPr>
      </w:pPr>
      <w:r w:rsidDel="00000000" w:rsidR="00000000" w:rsidRPr="00000000">
        <w:rPr>
          <w:b w:val="0"/>
          <w:rtl w:val="0"/>
        </w:rPr>
        <w:t xml:space="preserve">Cualquier cambio en los requerimientos o solicitud de nuevas funcionalidades se cotizará aparte como desarrollo evolutivo.</w:t>
      </w:r>
    </w:p>
    <w:p w:rsidR="00000000" w:rsidDel="00000000" w:rsidP="00000000" w:rsidRDefault="00000000" w:rsidRPr="00000000" w14:paraId="000000E7">
      <w:pPr>
        <w:pStyle w:val="Heading2"/>
        <w:numPr>
          <w:ilvl w:val="0"/>
          <w:numId w:val="19"/>
        </w:numPr>
        <w:ind w:left="720" w:firstLine="720"/>
        <w:rPr>
          <w:b w:val="0"/>
        </w:rPr>
      </w:pPr>
      <w:r w:rsidDel="00000000" w:rsidR="00000000" w:rsidRPr="00000000">
        <w:rPr>
          <w:b w:val="0"/>
          <w:rtl w:val="0"/>
        </w:rPr>
        <w:t xml:space="preserve">Gastos de hosting y dominio se cancelan de manera anual y no están incluidos en el valor del desarrollo (a menos que se especifique en el contrato).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spacing w:after="240" w:before="240" w:lineRule="auto"/>
        <w:ind w:firstLine="720"/>
        <w:rPr/>
      </w:pPr>
      <w:bookmarkStart w:colFirst="0" w:colLast="0" w:name="_heading=h.s63c3dyd69q6" w:id="9"/>
      <w:bookmarkEnd w:id="9"/>
      <w:r w:rsidDel="00000000" w:rsidR="00000000" w:rsidRPr="00000000">
        <w:rPr>
          <w:rtl w:val="0"/>
        </w:rPr>
        <w:t xml:space="preserve">Conclusión y Despedida</w:t>
      </w:r>
    </w:p>
    <w:p w:rsidR="00000000" w:rsidDel="00000000" w:rsidP="00000000" w:rsidRDefault="00000000" w:rsidRPr="00000000" w14:paraId="000000EA">
      <w:pPr>
        <w:ind w:left="357" w:firstLine="720"/>
        <w:rPr/>
      </w:pPr>
      <w:r w:rsidDel="00000000" w:rsidR="00000000" w:rsidRPr="00000000">
        <w:rPr>
          <w:rtl w:val="0"/>
        </w:rPr>
        <w:t xml:space="preserve">Con MotoConnect buscamos aportar una solución tecnológica innovadora que mejore la experiencia de los motociclistas y facilite la gestión de servicios para los talleres. Nuestro compromiso es ofrecer una plataforma confiable, escalable y adaptada a las necesidades del sector, contribuyendo así al fortalecimiento de la relación entre usuarios y prestadores de servicio.</w:t>
      </w:r>
    </w:p>
    <w:p w:rsidR="00000000" w:rsidDel="00000000" w:rsidP="00000000" w:rsidRDefault="00000000" w:rsidRPr="00000000" w14:paraId="000000EB">
      <w:pPr>
        <w:ind w:left="357" w:firstLine="720"/>
        <w:rPr/>
      </w:pPr>
      <w:r w:rsidDel="00000000" w:rsidR="00000000" w:rsidRPr="00000000">
        <w:rPr>
          <w:rtl w:val="0"/>
        </w:rPr>
        <w:t xml:space="preserve">Estamos convencidos de que esta propuesta representa una oportunidad para transformar la manera en que se gestionan los servicios relacionados con el mundo del motociclismo, generando eficiencia, confianza y valor agregado para todos los actores involucrados.</w:t>
      </w:r>
    </w:p>
    <w:p w:rsidR="00000000" w:rsidDel="00000000" w:rsidP="00000000" w:rsidRDefault="00000000" w:rsidRPr="00000000" w14:paraId="000000EC">
      <w:pPr>
        <w:ind w:left="357" w:firstLine="720"/>
        <w:rPr/>
      </w:pPr>
      <w:r w:rsidDel="00000000" w:rsidR="00000000" w:rsidRPr="00000000">
        <w:rPr>
          <w:rtl w:val="0"/>
        </w:rPr>
        <w:t xml:space="preserve">Agradecemos la atención prestada a la presente propuesta y reiteramos nuestra disposición para resolver inquietudes, ajustar detalles y acompañarlos en cada etapa del proceso de implementación.</w:t>
      </w:r>
    </w:p>
    <w:p w:rsidR="00000000" w:rsidDel="00000000" w:rsidP="00000000" w:rsidRDefault="00000000" w:rsidRPr="00000000" w14:paraId="000000ED">
      <w:pPr>
        <w:ind w:left="357" w:firstLine="720"/>
        <w:rPr/>
      </w:pPr>
      <w:r w:rsidDel="00000000" w:rsidR="00000000" w:rsidRPr="00000000">
        <w:rPr>
          <w:rtl w:val="0"/>
        </w:rPr>
        <w:t xml:space="preserve">Atentamente,</w:t>
        <w:br w:type="textWrapping"/>
        <w:t xml:space="preserve">Equipo de Desarrollo – </w:t>
      </w:r>
      <w:r w:rsidDel="00000000" w:rsidR="00000000" w:rsidRPr="00000000">
        <w:rPr>
          <w:i w:val="1"/>
          <w:rtl w:val="0"/>
        </w:rPr>
        <w:t xml:space="preserve">MotoConnect</w:t>
      </w:r>
      <w:r w:rsidDel="00000000" w:rsidR="00000000" w:rsidRPr="00000000">
        <w:rPr>
          <w:rtl w:val="0"/>
        </w:rPr>
        <w:br w:type="textWrapping"/>
        <w:t xml:space="preserve">Aprendices del SENA – Análisis y Desarrollo de Software</w:t>
      </w:r>
    </w:p>
    <w:p w:rsidR="00000000" w:rsidDel="00000000" w:rsidP="00000000" w:rsidRDefault="00000000" w:rsidRPr="00000000" w14:paraId="000000EE">
      <w:pPr>
        <w:ind w:left="0" w:firstLine="720"/>
        <w:rPr/>
      </w:pPr>
      <w:r w:rsidDel="00000000" w:rsidR="00000000" w:rsidRPr="00000000">
        <w:rPr>
          <w:rtl w:val="0"/>
        </w:rPr>
      </w:r>
    </w:p>
    <w:p w:rsidR="00000000" w:rsidDel="00000000" w:rsidP="00000000" w:rsidRDefault="00000000" w:rsidRPr="00000000" w14:paraId="000000EF">
      <w:pPr>
        <w:ind w:left="0" w:firstLine="720"/>
        <w:rPr>
          <w:b w:val="1"/>
        </w:rPr>
      </w:pPr>
      <w:bookmarkStart w:colFirst="0" w:colLast="0" w:name="_heading=h.3dxgsavbfzh" w:id="10"/>
      <w:bookmarkEnd w:id="10"/>
      <w:r w:rsidDel="00000000" w:rsidR="00000000" w:rsidRPr="00000000">
        <w:rPr>
          <w:rtl w:val="0"/>
        </w:rPr>
        <w:br w:type="textWrapping"/>
        <w:t xml:space="preserve"> </w:t>
        <w:tab/>
      </w:r>
      <w:r w:rsidDel="00000000" w:rsidR="00000000" w:rsidRPr="00000000">
        <w:rPr>
          <w:b w:val="1"/>
          <w:rtl w:val="0"/>
        </w:rPr>
        <w:tab/>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after="240" w:before="240" w:line="48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319" w:before="0" w:line="260" w:lineRule="auto"/>
      <w:ind w:left="10" w:hanging="10"/>
    </w:pPr>
    <w:rPr>
      <w:b w:val="1"/>
      <w:color w:val="000000"/>
    </w:rPr>
  </w:style>
  <w:style w:type="paragraph" w:styleId="Heading2">
    <w:name w:val="heading 2"/>
    <w:basedOn w:val="Normal"/>
    <w:next w:val="Normal"/>
    <w:pPr>
      <w:keepNext w:val="1"/>
      <w:keepLines w:val="1"/>
      <w:spacing w:after="80" w:before="360" w:lineRule="auto"/>
      <w:ind w:left="0"/>
    </w:pPr>
    <w:rPr>
      <w:b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character" w:styleId="Ttulo1Car" w:customStyle="1">
    <w:name w:val="Título 1 Car"/>
    <w:rPr>
      <w:rFonts w:ascii="Arial" w:cs="Arial" w:eastAsia="Arial" w:hAnsi="Arial"/>
      <w:b w:val="1"/>
      <w:color w:val="000000"/>
      <w:sz w:val="24"/>
    </w:rPr>
  </w:style>
  <w:style w:type="character" w:styleId="Ttulo2Car" w:customStyle="1">
    <w:name w:val="Título 2 Car"/>
    <w:basedOn w:val="Fuentedeprrafopredeter"/>
    <w:uiPriority w:val="9"/>
    <w:semiHidden w:val="1"/>
    <w:rsid w:val="00A734F9"/>
    <w:rPr>
      <w:rFonts w:asciiTheme="majorHAnsi" w:cstheme="majorBidi" w:eastAsiaTheme="majorEastAsia" w:hAnsiTheme="majorHAnsi"/>
      <w:color w:val="0f4761" w:themeColor="accent1" w:themeShade="0000BF"/>
      <w:sz w:val="26"/>
      <w:szCs w:val="26"/>
    </w:rPr>
  </w:style>
  <w:style w:type="character" w:styleId="Ttulo3Car" w:customStyle="1">
    <w:name w:val="Título 3 Car"/>
    <w:basedOn w:val="Fuentedeprrafopredeter"/>
    <w:uiPriority w:val="9"/>
    <w:rsid w:val="00301AB1"/>
    <w:rPr>
      <w:rFonts w:asciiTheme="majorHAnsi" w:cstheme="majorBidi" w:eastAsiaTheme="majorEastAsia" w:hAnsiTheme="majorHAnsi"/>
      <w:color w:val="0a2f40" w:themeColor="accent1" w:themeShade="00007F"/>
    </w:rPr>
  </w:style>
  <w:style w:type="paragraph" w:styleId="Prrafodelista">
    <w:name w:val="List Paragraph"/>
    <w:basedOn w:val="Normal"/>
    <w:uiPriority w:val="34"/>
    <w:qFormat w:val="1"/>
    <w:rsid w:val="00477832"/>
    <w:pPr>
      <w:contextualSpacing w:val="1"/>
    </w:pPr>
  </w:style>
  <w:style w:type="character" w:styleId="Hipervnculo">
    <w:name w:val="Hyperlink"/>
    <w:basedOn w:val="Fuentedeprrafopredeter"/>
    <w:uiPriority w:val="99"/>
    <w:unhideWhenUsed w:val="1"/>
    <w:rsid w:val="007118B2"/>
    <w:rPr>
      <w:color w:val="467886" w:themeColor="hyperlink"/>
      <w:u w:val="single"/>
    </w:rPr>
  </w:style>
  <w:style w:type="table" w:styleId="Tablaconcuadrcula">
    <w:name w:val="Table Grid"/>
    <w:basedOn w:val="Tablanormal"/>
    <w:uiPriority w:val="39"/>
    <w:rsid w:val="00E56B8F"/>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3">
    <w:name w:val="Plain Table 3"/>
    <w:basedOn w:val="Tablanormal"/>
    <w:uiPriority w:val="43"/>
    <w:rsid w:val="00E56B8F"/>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www.donweb.com" TargetMode="External"/><Relationship Id="rId21" Type="http://schemas.openxmlformats.org/officeDocument/2006/relationships/hyperlink" Target="http://www.aws.amazon.com" TargetMode="External"/><Relationship Id="rId24" Type="http://schemas.openxmlformats.org/officeDocument/2006/relationships/hyperlink" Target="http://www.hostgator.co"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www.esri.com" TargetMode="External"/><Relationship Id="rId25" Type="http://schemas.openxmlformats.org/officeDocument/2006/relationships/image" Target="media/image11.png"/><Relationship Id="rId28" Type="http://schemas.openxmlformats.org/officeDocument/2006/relationships/hyperlink" Target="http://www.intelligisgroup.com" TargetMode="External"/><Relationship Id="rId27" Type="http://schemas.openxmlformats.org/officeDocument/2006/relationships/hyperlink" Target="https://lupap.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localiza.io" TargetMode="External"/><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hyperlink" Target="http://www.latinoamericahosting.com.co" TargetMode="External"/><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hyperlink" Target="http://www.dongee.com" TargetMode="External"/><Relationship Id="rId16"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VM5KSqNbhIDeXRA87/3oGckGw==">CgMxLjAyDmguc2NwejQ0bHQxeDZoMg5oLm52bmkzeXV0dXpsNzINaC5wY2N1eTFldzFtbzIOaC40b3pqOGQ4MzgybjYyDmgudXNkY211MXYyaW9jMg5oLng1a2l3bmI4MnQ0aDIOaC51OGljbThlNHB6bnoyDmguZ243NnJqZTYybzcxMg5oLmZnM2Rtb2VybzRjNDIOaC5zNjNjM2R5ZDY5cTYyDWguM2R4Z3NhdmJmemg4AHIhMXA4ckxhVXVwSUhJbnNjTVltRkREejN0djNKejR6X3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2025-08-21T16:54:00Z</dcterms:created>
  <dc:creator>Aprendiz</dc:creator>
</cp:coreProperties>
</file>