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24677B" wp14:paraId="5C1A07E2" wp14:textId="72CFF362">
      <w:pPr>
        <w:pStyle w:val="Normal"/>
        <w:jc w:val="center"/>
      </w:pPr>
      <w:r w:rsidR="3D81F7A6">
        <w:drawing>
          <wp:inline xmlns:wp14="http://schemas.microsoft.com/office/word/2010/wordprocessingDrawing" wp14:editId="0A2D2216" wp14:anchorId="5C7415AB">
            <wp:extent cx="2143125" cy="2143125"/>
            <wp:effectExtent l="0" t="0" r="0" b="0"/>
            <wp:docPr id="1907970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5ea7039b6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24677B" w:rsidP="3E24677B" w:rsidRDefault="3E24677B" w14:paraId="5D235C62" w14:textId="3F61ED8A">
      <w:pPr>
        <w:pStyle w:val="Normal"/>
        <w:jc w:val="center"/>
      </w:pPr>
    </w:p>
    <w:p w:rsidR="00C715D9" w:rsidP="3E24677B" w:rsidRDefault="00C715D9" w14:paraId="305A020D" w14:textId="630ED22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E24677B" w:rsidR="00C715D9">
        <w:rPr>
          <w:rFonts w:ascii="Times New Roman" w:hAnsi="Times New Roman" w:eastAsia="Times New Roman" w:cs="Times New Roman"/>
          <w:sz w:val="28"/>
          <w:szCs w:val="28"/>
        </w:rPr>
        <w:t>Actividad de clase</w:t>
      </w:r>
    </w:p>
    <w:p w:rsidR="3E24677B" w:rsidP="3E24677B" w:rsidRDefault="3E24677B" w14:paraId="665CCD6B" w14:textId="4E23BB0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7C2335E" w:rsidP="3E24677B" w:rsidRDefault="77C2335E" w14:paraId="759961A5" w14:textId="0CAC602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E24677B" w:rsidR="77C233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Estudiante: </w:t>
      </w:r>
      <w:r w:rsidRPr="3E24677B" w:rsidR="77C2335E">
        <w:rPr>
          <w:rFonts w:ascii="Times New Roman" w:hAnsi="Times New Roman" w:eastAsia="Times New Roman" w:cs="Times New Roman"/>
          <w:sz w:val="24"/>
          <w:szCs w:val="24"/>
        </w:rPr>
        <w:t xml:space="preserve">Sebastián Emilio </w:t>
      </w:r>
      <w:r w:rsidRPr="3E24677B" w:rsidR="77C2335E">
        <w:rPr>
          <w:rFonts w:ascii="Times New Roman" w:hAnsi="Times New Roman" w:eastAsia="Times New Roman" w:cs="Times New Roman"/>
          <w:sz w:val="24"/>
          <w:szCs w:val="24"/>
        </w:rPr>
        <w:t>Aguiñada</w:t>
      </w:r>
      <w:r w:rsidRPr="3E24677B" w:rsidR="77C2335E">
        <w:rPr>
          <w:rFonts w:ascii="Times New Roman" w:hAnsi="Times New Roman" w:eastAsia="Times New Roman" w:cs="Times New Roman"/>
          <w:sz w:val="24"/>
          <w:szCs w:val="24"/>
        </w:rPr>
        <w:t xml:space="preserve"> Coto</w:t>
      </w:r>
    </w:p>
    <w:p w:rsidR="3E24677B" w:rsidP="3E24677B" w:rsidRDefault="3E24677B" w14:paraId="5743505F" w14:textId="11EB60A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D613F8F" w:rsidP="3E24677B" w:rsidRDefault="3D613F8F" w14:paraId="4F5DD65D" w14:textId="4BEA43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24677B" w:rsidR="3D613F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Carné del estudiante: </w:t>
      </w:r>
      <w:r w:rsidRPr="3E24677B" w:rsidR="3D613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AC232994</w:t>
      </w:r>
    </w:p>
    <w:p w:rsidR="3E24677B" w:rsidP="3E24677B" w:rsidRDefault="3E24677B" w14:paraId="2A7AB23D" w14:textId="26842A7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1A74CFA" w:rsidP="3E24677B" w:rsidRDefault="21A74CFA" w14:paraId="39697F3E" w14:textId="6A819F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24677B" w:rsidR="21A74C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Materia:</w:t>
      </w:r>
      <w:r w:rsidRPr="3E24677B" w:rsidR="21A74C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E24677B" w:rsidR="21A74C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Diseño y Programación de Software Multiplataforma</w:t>
      </w:r>
    </w:p>
    <w:p w:rsidR="3E24677B" w:rsidP="3E24677B" w:rsidRDefault="3E24677B" w14:paraId="4CF8BD7C" w14:textId="3905B4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DA7B7D3" w:rsidP="3E24677B" w:rsidRDefault="0DA7B7D3" w14:paraId="75A7FA78" w14:textId="24FA4F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24677B" w:rsidR="0DA7B7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Docente: </w:t>
      </w:r>
      <w:r w:rsidRPr="3E24677B" w:rsidR="0DA7B7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Emerson Francisco Cartagena Candelario</w:t>
      </w:r>
    </w:p>
    <w:p w:rsidR="3E24677B" w:rsidP="3E24677B" w:rsidRDefault="3E24677B" w14:paraId="6B585B9C" w14:textId="41D6F47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E24677B" w:rsidRDefault="3E24677B" w14:paraId="6CACE2A5" w14:textId="315CCE73"/>
    <w:p w:rsidR="3E24677B" w:rsidRDefault="3E24677B" w14:paraId="3E8F5BCF" w14:textId="2F828453"/>
    <w:p w:rsidR="3E24677B" w:rsidRDefault="3E24677B" w14:paraId="58D3914A" w14:textId="5F6331C8"/>
    <w:p w:rsidR="3E24677B" w:rsidRDefault="3E24677B" w14:paraId="7F5EC151" w14:textId="505E5D43"/>
    <w:p w:rsidR="3E24677B" w:rsidRDefault="3E24677B" w14:paraId="26BC8D3E" w14:textId="74D99527"/>
    <w:p w:rsidR="3E24677B" w:rsidRDefault="3E24677B" w14:paraId="4C3C8078" w14:textId="77855B68"/>
    <w:p w:rsidR="3E24677B" w:rsidRDefault="3E24677B" w14:paraId="289606DD" w14:textId="41A4B8C9"/>
    <w:p w:rsidR="3E24677B" w:rsidRDefault="3E24677B" w14:paraId="1831D702" w14:textId="4FAD0C73"/>
    <w:p w:rsidR="3E24677B" w:rsidRDefault="3E24677B" w14:paraId="4439BD07" w14:textId="52AD72C4"/>
    <w:p w:rsidR="3E24677B" w:rsidP="3E24677B" w:rsidRDefault="3E24677B" w14:paraId="722C85AC" w14:textId="1EC82697">
      <w:pPr>
        <w:pStyle w:val="Normal"/>
      </w:pPr>
    </w:p>
    <w:p w:rsidR="502AAD02" w:rsidP="3E24677B" w:rsidRDefault="502AAD02" w14:paraId="3A893379" w14:textId="7BB05B0B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24677B" w:rsidR="502AAD02">
        <w:rPr>
          <w:rFonts w:ascii="Times New Roman" w:hAnsi="Times New Roman" w:eastAsia="Times New Roman" w:cs="Times New Roman"/>
          <w:sz w:val="32"/>
          <w:szCs w:val="32"/>
        </w:rPr>
        <w:t>Tipos de cuenta de GitHub</w:t>
      </w:r>
    </w:p>
    <w:p w:rsidR="502AAD02" w:rsidP="3E24677B" w:rsidRDefault="502AAD02" w14:paraId="1C70BCD3" w14:textId="2B82BE77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24677B" w:rsidR="502AAD02">
        <w:rPr>
          <w:rFonts w:ascii="Times New Roman" w:hAnsi="Times New Roman" w:eastAsia="Times New Roman" w:cs="Times New Roman"/>
          <w:sz w:val="24"/>
          <w:szCs w:val="24"/>
        </w:rPr>
        <w:t>Con GitHub se puede almacenar y colaborar en el código, Las cuentas nos permiten organizar y controlar el acceso a dicho código</w:t>
      </w:r>
      <w:r w:rsidRPr="3E24677B" w:rsidR="314F007A">
        <w:rPr>
          <w:rFonts w:ascii="Times New Roman" w:hAnsi="Times New Roman" w:eastAsia="Times New Roman" w:cs="Times New Roman"/>
          <w:sz w:val="24"/>
          <w:szCs w:val="24"/>
        </w:rPr>
        <w:t>. Existen tres tipos de cuentas en GitHub, las cuales son:</w:t>
      </w:r>
    </w:p>
    <w:p w:rsidR="314F007A" w:rsidP="3E24677B" w:rsidRDefault="314F007A" w14:paraId="5FC3DE48" w14:textId="4473131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24677B" w:rsidR="314F007A">
        <w:rPr>
          <w:rFonts w:ascii="Times New Roman" w:hAnsi="Times New Roman" w:eastAsia="Times New Roman" w:cs="Times New Roman"/>
          <w:sz w:val="24"/>
          <w:szCs w:val="24"/>
        </w:rPr>
        <w:t>Cuentas de usuario</w:t>
      </w:r>
    </w:p>
    <w:p w:rsidR="314F007A" w:rsidP="3E24677B" w:rsidRDefault="314F007A" w14:paraId="7E7C43D0" w14:textId="6A4488E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24677B" w:rsidR="314F007A">
        <w:rPr>
          <w:rFonts w:ascii="Times New Roman" w:hAnsi="Times New Roman" w:eastAsia="Times New Roman" w:cs="Times New Roman"/>
          <w:sz w:val="24"/>
          <w:szCs w:val="24"/>
        </w:rPr>
        <w:t>Cuentas de organización</w:t>
      </w:r>
    </w:p>
    <w:p w:rsidR="314F007A" w:rsidP="3E24677B" w:rsidRDefault="314F007A" w14:paraId="5C1E356E" w14:textId="71AA9AC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24677B" w:rsidR="314F007A">
        <w:rPr>
          <w:rFonts w:ascii="Times New Roman" w:hAnsi="Times New Roman" w:eastAsia="Times New Roman" w:cs="Times New Roman"/>
          <w:sz w:val="24"/>
          <w:szCs w:val="24"/>
        </w:rPr>
        <w:t>Cuentas de empresa</w:t>
      </w:r>
    </w:p>
    <w:p w:rsidR="314F007A" w:rsidP="3E24677B" w:rsidRDefault="314F007A" w14:paraId="47363BF0" w14:textId="719AF21A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24677B" w:rsidR="314F007A">
        <w:rPr>
          <w:rFonts w:ascii="Times New Roman" w:hAnsi="Times New Roman" w:eastAsia="Times New Roman" w:cs="Times New Roman"/>
          <w:sz w:val="24"/>
          <w:szCs w:val="24"/>
        </w:rPr>
        <w:t xml:space="preserve">Cada persona que utilice GitHub inicia sesión en una cuenta de usuario. Una cuenta de organización amplia la colaboración entre varios </w:t>
      </w:r>
      <w:r w:rsidRPr="3E24677B" w:rsidR="14938F34">
        <w:rPr>
          <w:rFonts w:ascii="Times New Roman" w:hAnsi="Times New Roman" w:eastAsia="Times New Roman" w:cs="Times New Roman"/>
          <w:sz w:val="24"/>
          <w:szCs w:val="24"/>
        </w:rPr>
        <w:t>usuarios y una cuenta empresarial permite una administración centralizada de varias organizaciones.</w:t>
      </w:r>
    </w:p>
    <w:p w:rsidR="3E24677B" w:rsidP="3E24677B" w:rsidRDefault="3E24677B" w14:paraId="7D9444AD" w14:textId="759F812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A13C713" w:rsidP="3E24677B" w:rsidRDefault="2A13C713" w14:paraId="2B465E3A" w14:textId="41CAD5C6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24677B" w:rsidR="2A13C713">
        <w:rPr>
          <w:rFonts w:ascii="Times New Roman" w:hAnsi="Times New Roman" w:eastAsia="Times New Roman" w:cs="Times New Roman"/>
          <w:sz w:val="32"/>
          <w:szCs w:val="32"/>
        </w:rPr>
        <w:t xml:space="preserve">Diferencia y finalidad de cada una de </w:t>
      </w:r>
      <w:r w:rsidRPr="3E24677B" w:rsidR="2A13C713">
        <w:rPr>
          <w:rFonts w:ascii="Times New Roman" w:hAnsi="Times New Roman" w:eastAsia="Times New Roman" w:cs="Times New Roman"/>
          <w:sz w:val="32"/>
          <w:szCs w:val="32"/>
        </w:rPr>
        <w:t>las cuenta</w:t>
      </w:r>
      <w:r w:rsidRPr="3E24677B" w:rsidR="2A13C713">
        <w:rPr>
          <w:rFonts w:ascii="Times New Roman" w:hAnsi="Times New Roman" w:eastAsia="Times New Roman" w:cs="Times New Roman"/>
          <w:sz w:val="32"/>
          <w:szCs w:val="32"/>
        </w:rPr>
        <w:t xml:space="preserve">s </w:t>
      </w:r>
      <w:r w:rsidRPr="3E24677B" w:rsidR="2A13C713">
        <w:rPr>
          <w:rFonts w:ascii="Times New Roman" w:hAnsi="Times New Roman" w:eastAsia="Times New Roman" w:cs="Times New Roman"/>
          <w:sz w:val="32"/>
          <w:szCs w:val="32"/>
        </w:rPr>
        <w:t>de GitHub</w:t>
      </w:r>
    </w:p>
    <w:p w:rsidR="324EF152" w:rsidP="3E24677B" w:rsidRDefault="324EF152" w14:paraId="1BFCC0DD" w14:textId="0B767B95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24677B" w:rsidR="324EF1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Cuentas de usuario:</w:t>
      </w:r>
      <w:r w:rsidRPr="3E24677B" w:rsidR="324EF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E24677B" w:rsidR="324EF152">
        <w:rPr>
          <w:rFonts w:ascii="Times New Roman" w:hAnsi="Times New Roman" w:eastAsia="Times New Roman" w:cs="Times New Roman"/>
          <w:sz w:val="24"/>
          <w:szCs w:val="24"/>
        </w:rPr>
        <w:t>Cada persona que utilice GitHub inicia sesión e</w:t>
      </w:r>
      <w:r w:rsidRPr="3E24677B" w:rsidR="4232C7D0">
        <w:rPr>
          <w:rFonts w:ascii="Times New Roman" w:hAnsi="Times New Roman" w:eastAsia="Times New Roman" w:cs="Times New Roman"/>
          <w:sz w:val="24"/>
          <w:szCs w:val="24"/>
        </w:rPr>
        <w:t>n una cuenta de usuario. Su cuenta de usuario es su identidad en GitHub y tiene un nombre de usuario y perfil</w:t>
      </w:r>
      <w:r w:rsidRPr="3E24677B" w:rsidR="6D278530">
        <w:rPr>
          <w:rFonts w:ascii="Times New Roman" w:hAnsi="Times New Roman" w:eastAsia="Times New Roman" w:cs="Times New Roman"/>
          <w:sz w:val="24"/>
          <w:szCs w:val="24"/>
        </w:rPr>
        <w:t xml:space="preserve">, la cuenta de usuario puede ser propietaria de recursos tales como repositorios, paquetes y proyectos. En cualquier momento que realice una acción en GitHub, tal como crear una </w:t>
      </w:r>
      <w:r w:rsidRPr="3E24677B" w:rsidR="027EF860">
        <w:rPr>
          <w:rFonts w:ascii="Times New Roman" w:hAnsi="Times New Roman" w:eastAsia="Times New Roman" w:cs="Times New Roman"/>
          <w:sz w:val="24"/>
          <w:szCs w:val="24"/>
        </w:rPr>
        <w:t>propuesta o revisar una solicitud de cambios, dicha acción se atribuirá a su cuenta de usuario</w:t>
      </w:r>
      <w:r w:rsidRPr="3E24677B" w:rsidR="248A28A9">
        <w:rPr>
          <w:rFonts w:ascii="Times New Roman" w:hAnsi="Times New Roman" w:eastAsia="Times New Roman" w:cs="Times New Roman"/>
          <w:sz w:val="24"/>
          <w:szCs w:val="24"/>
        </w:rPr>
        <w:t>, tenemos dos tipos de cuenta de usuario:</w:t>
      </w:r>
    </w:p>
    <w:p w:rsidR="248A28A9" w:rsidP="3E24677B" w:rsidRDefault="248A28A9" w14:paraId="1AB7EAFB" w14:textId="4063231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3E24677B" w:rsidR="248A28A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Cuentas personales</w:t>
      </w:r>
      <w:r w:rsidRPr="3E24677B" w:rsidR="47CACA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3E24677B" w:rsidR="47CACA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E24677B" w:rsidR="47CACA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Si se registra para obtener una cuenta propia en GitHub.com, está usando una cuenta personal, </w:t>
      </w:r>
      <w:r w:rsidRPr="3E24677B" w:rsidR="375BE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Cada cuenta personal hace uso de GitHub Free o GitHub Pro, todas las cuentas personales pueden ser propietarias de una cantidad </w:t>
      </w:r>
      <w:r w:rsidRPr="3E24677B" w:rsidR="1D6500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ilimitada de repositorios públicos o privados, con una cantidad ilimitada de colaboradores en dichos repositorios.</w:t>
      </w:r>
    </w:p>
    <w:p w:rsidR="3E24677B" w:rsidP="3E24677B" w:rsidRDefault="3E24677B" w14:paraId="23CC4694" w14:textId="4575601D">
      <w:pPr>
        <w:pStyle w:val="Normal"/>
        <w:ind w:left="708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8A28A9" w:rsidP="3E24677B" w:rsidRDefault="248A28A9" w14:paraId="0DF415D1" w14:textId="641B5CC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24677B" w:rsidR="248A28A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Cuentas de usuario administradas</w:t>
      </w:r>
      <w:r w:rsidRPr="3E24677B" w:rsidR="45BF1F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3E24677B" w:rsidR="45BF1F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 una empresa crea una cuenta en GitHub Enterprise Cloud entonces se hace uso de una cuenta de usuario administrada</w:t>
      </w:r>
      <w:r w:rsidRPr="3E24677B" w:rsidR="532B92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con este tipo de cuenta la empresa administra algunos de los detalles y la configuración de la cuenta, se pueden crear repositorios privados, pero no </w:t>
      </w:r>
      <w:r w:rsidRPr="3E24677B" w:rsidR="760CFD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repositorios públicos ni contribuir a repositorios fuera de la empresa.</w:t>
      </w:r>
    </w:p>
    <w:p w:rsidR="3E24677B" w:rsidP="3E24677B" w:rsidRDefault="3E24677B" w14:paraId="3AC0CBAA" w14:textId="6F20ADA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60CFD26" w:rsidP="3E24677B" w:rsidRDefault="760CFD26" w14:paraId="7A20C7FB" w14:textId="5D06503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24677B" w:rsidR="760CFD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Cuentas de organización: </w:t>
      </w:r>
      <w:r w:rsidRPr="3E24677B" w:rsidR="760CFD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Son cuentas compartidas en donde </w:t>
      </w:r>
      <w:r w:rsidRPr="3E24677B" w:rsidR="1B04E6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 gran número</w:t>
      </w:r>
      <w:r w:rsidRPr="3E24677B" w:rsidR="760CFD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pe</w:t>
      </w:r>
      <w:r w:rsidRPr="3E24677B" w:rsidR="328DB5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rsonas pueden colaborar en muchos proyectos al mismo tiempo</w:t>
      </w:r>
      <w:r w:rsidRPr="3E24677B" w:rsidR="48476A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puede ser propietarias de recursos tales como repositorios, paquetes y proyectos. Sin embargo, no se puede iniciar sesión en una organización</w:t>
      </w:r>
      <w:r w:rsidRPr="3E24677B" w:rsidR="4523A2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En vez de esto, cada persona firmará su cuenta de usuario y cualquier acción que tome la persona sobre los recursos organ</w:t>
      </w:r>
      <w:r w:rsidRPr="3E24677B" w:rsidR="5FDD01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izacionales se le atribuirá a su cuenta de usuario. Cada cuenta de usuario puede ser un miembro de varias organizaciones.</w:t>
      </w:r>
      <w:r w:rsidRPr="3E24677B" w:rsidR="7BF577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E24677B" w:rsidR="7BF577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También se puede otorgar roles diferentes a las cuentas de usuario de una organización dentro de esta, lo cual otorga niveles diferentes de acceso a la organizac</w:t>
      </w:r>
      <w:r w:rsidRPr="3E24677B" w:rsidR="4AB581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ión y a sus datos.</w:t>
      </w:r>
      <w:r w:rsidRPr="3E24677B" w:rsidR="4AB581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Todos los miembros pueden colaborar entre ellos en los repositorios y proyectos</w:t>
      </w:r>
      <w:r w:rsidRPr="3E24677B" w:rsidR="72137F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pero solo los propietarios de organizaciones y administradores de seguridad pueden administrar la configuración de la organización y controlar el acceso a los da</w:t>
      </w:r>
      <w:r w:rsidRPr="3E24677B" w:rsidR="306EE3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tos de la organización con seguridad sofisticada y características administrativas.</w:t>
      </w:r>
    </w:p>
    <w:p w:rsidR="3E24677B" w:rsidP="3E24677B" w:rsidRDefault="3E24677B" w14:paraId="3458D012" w14:textId="222C77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220985" w:rsidP="3E24677B" w:rsidRDefault="6F220985" w14:paraId="10A82111" w14:textId="7FE9BC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E24677B" w:rsidR="6F22098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Cuenta de empresa: </w:t>
      </w:r>
      <w:r w:rsidRPr="3E24677B" w:rsidR="6F22098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GitHub Enterprise </w:t>
      </w:r>
      <w:r w:rsidRPr="3E24677B" w:rsidR="2981FE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Cloud y GitHub Enterprise Server incluyen cuentas empresariales, las cuales permiten a los administradores administrar las políticas y facturas de varias organizaciones </w:t>
      </w:r>
      <w:r w:rsidRPr="3E24677B" w:rsidR="4CEA5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 manera centralizada y habilitar el </w:t>
      </w:r>
      <w:r w:rsidRPr="3E24677B" w:rsidR="4CEA5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innersourcing</w:t>
      </w:r>
      <w:r w:rsidRPr="3E24677B" w:rsidR="4CEA5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entre ellas.</w:t>
      </w:r>
      <w:r w:rsidRPr="3E24677B" w:rsidR="0D4D8D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 este tipo de cuenta los administradores pueden ver y gestionar los miembros de la empresa, gestionar la facturación y el uso, configurar la seguridad, como el inicio de sesión </w:t>
      </w:r>
      <w:r w:rsidRPr="3E24677B" w:rsidR="03F45A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único, las listas de IP permitidas, las autoridades de certificación SSH y la autenticación de dos factores, transmitir </w:t>
      </w:r>
      <w:r w:rsidRPr="3E24677B" w:rsidR="7F41A3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datos de auditoría y eventos Git, 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f58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763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9E13E"/>
    <w:rsid w:val="0045EA14"/>
    <w:rsid w:val="00C715D9"/>
    <w:rsid w:val="027EF860"/>
    <w:rsid w:val="03F45AC2"/>
    <w:rsid w:val="043DE441"/>
    <w:rsid w:val="04FD4715"/>
    <w:rsid w:val="070A26D4"/>
    <w:rsid w:val="094F50DB"/>
    <w:rsid w:val="0A89B68F"/>
    <w:rsid w:val="0D4D8D2A"/>
    <w:rsid w:val="0DA7B7D3"/>
    <w:rsid w:val="0DFED1E6"/>
    <w:rsid w:val="11DC8B19"/>
    <w:rsid w:val="1279E883"/>
    <w:rsid w:val="14938F34"/>
    <w:rsid w:val="158AF942"/>
    <w:rsid w:val="1700F5A1"/>
    <w:rsid w:val="18D88B21"/>
    <w:rsid w:val="193C3719"/>
    <w:rsid w:val="19EA4EB2"/>
    <w:rsid w:val="1B04E6AA"/>
    <w:rsid w:val="1CDA0F82"/>
    <w:rsid w:val="1D6500DD"/>
    <w:rsid w:val="213F356A"/>
    <w:rsid w:val="21A74CFA"/>
    <w:rsid w:val="21B30526"/>
    <w:rsid w:val="2223B9CC"/>
    <w:rsid w:val="22A6EC28"/>
    <w:rsid w:val="248A28A9"/>
    <w:rsid w:val="2981FE2D"/>
    <w:rsid w:val="2A13C713"/>
    <w:rsid w:val="2B2CF0AF"/>
    <w:rsid w:val="2BCDEA1C"/>
    <w:rsid w:val="2BD8FA46"/>
    <w:rsid w:val="2E1AD39F"/>
    <w:rsid w:val="306EE3C4"/>
    <w:rsid w:val="314F007A"/>
    <w:rsid w:val="324EF152"/>
    <w:rsid w:val="328DB5F5"/>
    <w:rsid w:val="34D847F9"/>
    <w:rsid w:val="35038AA6"/>
    <w:rsid w:val="370AFED7"/>
    <w:rsid w:val="375BEFEE"/>
    <w:rsid w:val="37FE2AB1"/>
    <w:rsid w:val="3A937963"/>
    <w:rsid w:val="3C729ED8"/>
    <w:rsid w:val="3D0FFDA0"/>
    <w:rsid w:val="3D613F8F"/>
    <w:rsid w:val="3D81F7A6"/>
    <w:rsid w:val="3E24677B"/>
    <w:rsid w:val="3EF3A85A"/>
    <w:rsid w:val="402B36BF"/>
    <w:rsid w:val="4232C7D0"/>
    <w:rsid w:val="4523A246"/>
    <w:rsid w:val="45BF1FCB"/>
    <w:rsid w:val="47CACAED"/>
    <w:rsid w:val="48476ACB"/>
    <w:rsid w:val="48AAA5B5"/>
    <w:rsid w:val="490F84C9"/>
    <w:rsid w:val="492C2ACC"/>
    <w:rsid w:val="4A40FBDD"/>
    <w:rsid w:val="4AB58138"/>
    <w:rsid w:val="4CAE23ED"/>
    <w:rsid w:val="4CEA552B"/>
    <w:rsid w:val="502AAD02"/>
    <w:rsid w:val="532B9299"/>
    <w:rsid w:val="53497B5E"/>
    <w:rsid w:val="5444606C"/>
    <w:rsid w:val="55932F9B"/>
    <w:rsid w:val="569ECB09"/>
    <w:rsid w:val="56BDBFC6"/>
    <w:rsid w:val="5747AF5E"/>
    <w:rsid w:val="582AE01D"/>
    <w:rsid w:val="58D7389F"/>
    <w:rsid w:val="5977862A"/>
    <w:rsid w:val="597B7C4D"/>
    <w:rsid w:val="59E86B62"/>
    <w:rsid w:val="5B6241FE"/>
    <w:rsid w:val="5B852BC8"/>
    <w:rsid w:val="5CD62DBF"/>
    <w:rsid w:val="5F8DE480"/>
    <w:rsid w:val="5FDD019A"/>
    <w:rsid w:val="5FEB8638"/>
    <w:rsid w:val="65BDF0A3"/>
    <w:rsid w:val="6661D0CD"/>
    <w:rsid w:val="6735076F"/>
    <w:rsid w:val="69ECC739"/>
    <w:rsid w:val="6A2FD21A"/>
    <w:rsid w:val="6D278530"/>
    <w:rsid w:val="6D546DE3"/>
    <w:rsid w:val="6F220985"/>
    <w:rsid w:val="713B275C"/>
    <w:rsid w:val="72137F69"/>
    <w:rsid w:val="7219E13E"/>
    <w:rsid w:val="72495A25"/>
    <w:rsid w:val="760CFD26"/>
    <w:rsid w:val="767394F5"/>
    <w:rsid w:val="77C2335E"/>
    <w:rsid w:val="7839C6F4"/>
    <w:rsid w:val="7A4C5CB9"/>
    <w:rsid w:val="7A528B24"/>
    <w:rsid w:val="7A8BF2F5"/>
    <w:rsid w:val="7BF57771"/>
    <w:rsid w:val="7F41A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E13E"/>
  <w15:chartTrackingRefBased/>
  <w15:docId w15:val="{5BCC715C-31D3-43E2-A31A-D78A6DE538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E24677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2467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b5ea7039b647ff" /><Relationship Type="http://schemas.openxmlformats.org/officeDocument/2006/relationships/numbering" Target="numbering.xml" Id="R7b07e7233a3949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2025-01-30T20:10:26.8589193Z</dcterms:created>
  <dcterms:modified xsi:type="dcterms:W3CDTF">2025-01-30T21:00:45.0460473Z</dcterms:modified>
  <dc:creator>Sebastián Emilio Aguiñada Coto</dc:creator>
  <lastModifiedBy>Sebastián Emilio Aguiñada Coto</lastModifiedBy>
</coreProperties>
</file>