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Riobamba 23 de octubre 2023</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Ingeniero</w:t>
      </w:r>
    </w:p>
    <w:p w:rsidR="00000000" w:rsidDel="00000000" w:rsidP="00000000" w:rsidRDefault="00000000" w:rsidRPr="00000000" w14:paraId="00000005">
      <w:pPr>
        <w:rPr>
          <w:sz w:val="24"/>
          <w:szCs w:val="24"/>
        </w:rPr>
      </w:pPr>
      <w:r w:rsidDel="00000000" w:rsidR="00000000" w:rsidRPr="00000000">
        <w:rPr>
          <w:sz w:val="24"/>
          <w:szCs w:val="24"/>
          <w:rtl w:val="0"/>
        </w:rPr>
        <w:t xml:space="preserve">Jhonny Guaiña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COORDINADOR DE CARRERA DE TECNOLOGIAS DE INFORMACION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De mis consideraciones: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Yo ESTEBAN SEBASTIAN MORENO AYALA , estudiante de la cdawdawdadadarrera de Tecnologías de la Información, cursando tercer semestre, código 163, solicito de la manera más comedida, que se me entregue un certificado de mi matrícula, el mismo que se me es requerido para realizar una solicitud para la aplicación de un programa de trabajo en el exterior con el nombre de ¨Work And Travel¨</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Por la atención dada al presente, le anticipo mis más sinceros agradecimientos.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ESTEBAN SEBASTIAN MORENO AYALA</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060477268-1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