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A6B3" w14:textId="77777777" w:rsidR="008822EE" w:rsidRPr="00D74541" w:rsidRDefault="008822EE">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00" w:line="240" w:lineRule="auto"/>
        <w:rPr>
          <w:rFonts w:ascii="Times New Roman" w:eastAsia="Times New Roman" w:hAnsi="Times New Roman" w:cs="Times New Roman"/>
          <w:color w:val="0D0D0D"/>
          <w:sz w:val="24"/>
          <w:szCs w:val="24"/>
          <w:lang w:val="en-US"/>
        </w:rPr>
      </w:pPr>
    </w:p>
    <w:tbl>
      <w:tblPr>
        <w:tblStyle w:val="a"/>
        <w:tblW w:w="9270" w:type="dxa"/>
        <w:tblInd w:w="-105" w:type="dxa"/>
        <w:tblLayout w:type="fixed"/>
        <w:tblLook w:val="0600" w:firstRow="0" w:lastRow="0" w:firstColumn="0" w:lastColumn="0" w:noHBand="1" w:noVBand="1"/>
      </w:tblPr>
      <w:tblGrid>
        <w:gridCol w:w="6495"/>
        <w:gridCol w:w="409"/>
        <w:gridCol w:w="2366"/>
      </w:tblGrid>
      <w:tr w:rsidR="008822EE" w:rsidRPr="00D74541" w14:paraId="53E6E73A" w14:textId="77777777" w:rsidTr="00F54C3B">
        <w:trPr>
          <w:trHeight w:val="119"/>
        </w:trPr>
        <w:tc>
          <w:tcPr>
            <w:tcW w:w="9270" w:type="dxa"/>
            <w:gridSpan w:val="3"/>
            <w:tcMar>
              <w:top w:w="100" w:type="dxa"/>
              <w:left w:w="100" w:type="dxa"/>
              <w:bottom w:w="100" w:type="dxa"/>
              <w:right w:w="100" w:type="dxa"/>
            </w:tcMar>
            <w:vAlign w:val="center"/>
          </w:tcPr>
          <w:p w14:paraId="0CA5E8F6" w14:textId="2EB3A276" w:rsidR="008822EE" w:rsidRPr="00D74541" w:rsidRDefault="00483289" w:rsidP="00F54C3B">
            <w:pPr>
              <w:spacing w:line="240" w:lineRule="auto"/>
              <w:jc w:val="both"/>
              <w:rPr>
                <w:rFonts w:ascii="Times New Roman" w:eastAsia="Times New Roman" w:hAnsi="Times New Roman" w:cs="Times New Roman"/>
                <w:b/>
                <w:color w:val="666666"/>
                <w:sz w:val="16"/>
                <w:szCs w:val="16"/>
                <w:lang w:val="es-PE"/>
              </w:rPr>
            </w:pPr>
            <w:r w:rsidRPr="00483289">
              <w:rPr>
                <w:rFonts w:ascii="Times New Roman" w:eastAsia="Times New Roman" w:hAnsi="Times New Roman" w:cs="Times New Roman"/>
                <w:b/>
                <w:color w:val="666666"/>
                <w:sz w:val="16"/>
                <w:szCs w:val="16"/>
                <w:lang w:val="es-PE"/>
              </w:rPr>
              <w:t>Instituto Nacional de Innovación Agraria (INIA)</w:t>
            </w:r>
            <w:r w:rsidRPr="00483289">
              <w:rPr>
                <w:rFonts w:ascii="Times New Roman" w:eastAsia="Times New Roman" w:hAnsi="Times New Roman" w:cs="Times New Roman"/>
                <w:b/>
                <w:color w:val="666666"/>
                <w:sz w:val="16"/>
                <w:szCs w:val="16"/>
                <w:lang w:val="es-PE"/>
              </w:rPr>
              <w:t xml:space="preserve"> </w:t>
            </w:r>
            <w:r w:rsidR="00251FCB" w:rsidRPr="00D74541">
              <w:rPr>
                <w:rFonts w:ascii="Times New Roman" w:eastAsia="Times New Roman" w:hAnsi="Times New Roman" w:cs="Times New Roman"/>
                <w:b/>
                <w:color w:val="666666"/>
                <w:sz w:val="16"/>
                <w:szCs w:val="16"/>
                <w:lang w:val="es-PE"/>
              </w:rPr>
              <w:t xml:space="preserve">| </w:t>
            </w:r>
            <w:r>
              <w:rPr>
                <w:rFonts w:ascii="Times New Roman" w:eastAsia="Times New Roman" w:hAnsi="Times New Roman" w:cs="Times New Roman"/>
                <w:b/>
                <w:color w:val="666666"/>
                <w:sz w:val="16"/>
                <w:szCs w:val="16"/>
                <w:lang w:val="es-PE"/>
              </w:rPr>
              <w:t>Sullana</w:t>
            </w:r>
            <w:r w:rsidR="00251FCB" w:rsidRPr="00D74541">
              <w:rPr>
                <w:rFonts w:ascii="Times New Roman" w:eastAsia="Times New Roman" w:hAnsi="Times New Roman" w:cs="Times New Roman"/>
                <w:b/>
                <w:color w:val="666666"/>
                <w:sz w:val="16"/>
                <w:szCs w:val="16"/>
                <w:lang w:val="es-PE"/>
              </w:rPr>
              <w:t xml:space="preserve">, </w:t>
            </w:r>
            <w:r>
              <w:rPr>
                <w:rFonts w:ascii="Times New Roman" w:eastAsia="Times New Roman" w:hAnsi="Times New Roman" w:cs="Times New Roman"/>
                <w:b/>
                <w:color w:val="666666"/>
                <w:sz w:val="16"/>
                <w:szCs w:val="16"/>
                <w:lang w:val="es-PE"/>
              </w:rPr>
              <w:t>Piura</w:t>
            </w:r>
            <w:r w:rsidR="00251FCB" w:rsidRPr="00D74541">
              <w:rPr>
                <w:rFonts w:ascii="Times New Roman" w:eastAsia="Times New Roman" w:hAnsi="Times New Roman" w:cs="Times New Roman"/>
                <w:b/>
                <w:color w:val="666666"/>
                <w:sz w:val="16"/>
                <w:szCs w:val="16"/>
                <w:lang w:val="es-PE"/>
              </w:rPr>
              <w:t xml:space="preserve"> - Perú</w:t>
            </w:r>
          </w:p>
        </w:tc>
      </w:tr>
      <w:tr w:rsidR="008822EE" w:rsidRPr="00D74541" w14:paraId="5A23B179" w14:textId="77777777" w:rsidTr="00F54C3B">
        <w:trPr>
          <w:trHeight w:val="18"/>
        </w:trPr>
        <w:tc>
          <w:tcPr>
            <w:tcW w:w="9270" w:type="dxa"/>
            <w:gridSpan w:val="3"/>
            <w:tcMar>
              <w:top w:w="100" w:type="dxa"/>
              <w:left w:w="100" w:type="dxa"/>
              <w:bottom w:w="100" w:type="dxa"/>
              <w:right w:w="100" w:type="dxa"/>
            </w:tcMar>
            <w:vAlign w:val="center"/>
          </w:tcPr>
          <w:p w14:paraId="5C418F4F" w14:textId="21196B09" w:rsidR="008822EE" w:rsidRPr="00D74541" w:rsidRDefault="006C5D54" w:rsidP="00F54C3B">
            <w:pPr>
              <w:spacing w:line="240" w:lineRule="auto"/>
              <w:jc w:val="right"/>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Peru</w:t>
            </w:r>
            <w:r w:rsidR="00324AC2" w:rsidRPr="00D74541">
              <w:rPr>
                <w:rFonts w:ascii="Times New Roman" w:eastAsia="Times New Roman" w:hAnsi="Times New Roman" w:cs="Times New Roman"/>
                <w:color w:val="0D0D0D"/>
                <w:lang w:val="en-US"/>
              </w:rPr>
              <w:t xml:space="preserve">, </w:t>
            </w:r>
            <w:r w:rsidR="00483289">
              <w:rPr>
                <w:rFonts w:ascii="Times New Roman" w:eastAsia="Times New Roman" w:hAnsi="Times New Roman" w:cs="Times New Roman"/>
                <w:color w:val="0D0D0D"/>
                <w:lang w:val="en-US"/>
              </w:rPr>
              <w:t>June</w:t>
            </w:r>
            <w:r w:rsidR="00F4202A" w:rsidRPr="00D74541">
              <w:rPr>
                <w:rFonts w:ascii="Times New Roman" w:eastAsia="Times New Roman" w:hAnsi="Times New Roman" w:cs="Times New Roman"/>
                <w:color w:val="0D0D0D"/>
                <w:lang w:val="en-US"/>
              </w:rPr>
              <w:t xml:space="preserve"> </w:t>
            </w:r>
            <w:r w:rsidR="00483289">
              <w:rPr>
                <w:rFonts w:ascii="Times New Roman" w:eastAsia="Times New Roman" w:hAnsi="Times New Roman" w:cs="Times New Roman"/>
                <w:color w:val="0D0D0D"/>
                <w:lang w:val="en-US"/>
              </w:rPr>
              <w:t>22</w:t>
            </w:r>
            <w:r w:rsidR="00324AC2" w:rsidRPr="00D74541">
              <w:rPr>
                <w:rFonts w:ascii="Times New Roman" w:eastAsia="Times New Roman" w:hAnsi="Times New Roman" w:cs="Times New Roman"/>
                <w:color w:val="0D0D0D"/>
                <w:lang w:val="en-US"/>
              </w:rPr>
              <w:t>, 202</w:t>
            </w:r>
            <w:r w:rsidR="00483289">
              <w:rPr>
                <w:rFonts w:ascii="Times New Roman" w:eastAsia="Times New Roman" w:hAnsi="Times New Roman" w:cs="Times New Roman"/>
                <w:color w:val="0D0D0D"/>
                <w:lang w:val="en-US"/>
              </w:rPr>
              <w:t>6</w:t>
            </w:r>
          </w:p>
        </w:tc>
      </w:tr>
      <w:tr w:rsidR="008822EE" w:rsidRPr="00D74541" w14:paraId="40ABC5E4" w14:textId="77777777" w:rsidTr="00F54C3B">
        <w:trPr>
          <w:trHeight w:val="117"/>
        </w:trPr>
        <w:tc>
          <w:tcPr>
            <w:tcW w:w="9270" w:type="dxa"/>
            <w:gridSpan w:val="3"/>
            <w:tcMar>
              <w:top w:w="100" w:type="dxa"/>
              <w:left w:w="100" w:type="dxa"/>
              <w:bottom w:w="100" w:type="dxa"/>
              <w:right w:w="100" w:type="dxa"/>
            </w:tcMar>
            <w:vAlign w:val="center"/>
          </w:tcPr>
          <w:p w14:paraId="265C5EC0" w14:textId="7D092C85" w:rsidR="008822EE" w:rsidRPr="00D74541" w:rsidRDefault="008822EE" w:rsidP="00F54C3B">
            <w:pPr>
              <w:spacing w:line="240" w:lineRule="auto"/>
              <w:rPr>
                <w:rFonts w:ascii="Times New Roman" w:eastAsia="Times New Roman" w:hAnsi="Times New Roman" w:cs="Times New Roman"/>
                <w:b/>
                <w:color w:val="0D0D0D"/>
                <w:lang w:val="en-US"/>
              </w:rPr>
            </w:pPr>
          </w:p>
        </w:tc>
      </w:tr>
      <w:tr w:rsidR="008822EE" w:rsidRPr="00D74541" w14:paraId="2CCFB34E" w14:textId="77777777" w:rsidTr="00F54C3B">
        <w:trPr>
          <w:trHeight w:val="2065"/>
        </w:trPr>
        <w:tc>
          <w:tcPr>
            <w:tcW w:w="6495" w:type="dxa"/>
            <w:tcMar>
              <w:top w:w="100" w:type="dxa"/>
              <w:left w:w="100" w:type="dxa"/>
              <w:bottom w:w="100" w:type="dxa"/>
              <w:right w:w="100" w:type="dxa"/>
            </w:tcMar>
            <w:vAlign w:val="center"/>
          </w:tcPr>
          <w:p w14:paraId="0EA3D6E3" w14:textId="3DA298C4" w:rsidR="00DA1A13" w:rsidRPr="00D74541" w:rsidRDefault="00DA1A13" w:rsidP="008D637A">
            <w:pPr>
              <w:spacing w:line="240" w:lineRule="auto"/>
              <w:rPr>
                <w:rFonts w:ascii="Times New Roman" w:eastAsia="Times New Roman" w:hAnsi="Times New Roman" w:cs="Times New Roman"/>
                <w:b/>
                <w:color w:val="0D0D0D"/>
                <w:lang w:val="de-DE"/>
              </w:rPr>
            </w:pPr>
            <w:r w:rsidRPr="00D74541">
              <w:rPr>
                <w:rFonts w:ascii="Times New Roman" w:eastAsia="Times New Roman" w:hAnsi="Times New Roman" w:cs="Times New Roman"/>
                <w:b/>
                <w:color w:val="0D0D0D"/>
                <w:lang w:val="de-DE"/>
              </w:rPr>
              <w:t xml:space="preserve">Prof. </w:t>
            </w:r>
            <w:r w:rsidR="00483289">
              <w:rPr>
                <w:rFonts w:ascii="Times New Roman" w:eastAsia="Times New Roman" w:hAnsi="Times New Roman" w:cs="Times New Roman"/>
                <w:b/>
                <w:color w:val="0D0D0D"/>
                <w:lang w:val="de-DE"/>
              </w:rPr>
              <w:t>PhD</w:t>
            </w:r>
            <w:r w:rsidRPr="00D74541">
              <w:rPr>
                <w:rFonts w:ascii="Times New Roman" w:eastAsia="Times New Roman" w:hAnsi="Times New Roman" w:cs="Times New Roman"/>
                <w:b/>
                <w:color w:val="0D0D0D"/>
                <w:lang w:val="de-DE"/>
              </w:rPr>
              <w:t xml:space="preserve">. </w:t>
            </w:r>
            <w:r w:rsidR="00483289" w:rsidRPr="00483289">
              <w:rPr>
                <w:rFonts w:ascii="Times New Roman" w:eastAsia="Times New Roman" w:hAnsi="Times New Roman" w:cs="Times New Roman"/>
                <w:b/>
                <w:color w:val="0D0D0D"/>
                <w:lang w:val="de-DE"/>
              </w:rPr>
              <w:t>Brent Clothier</w:t>
            </w:r>
          </w:p>
          <w:p w14:paraId="78E39DE7" w14:textId="3F85E4B5" w:rsidR="008D637A" w:rsidRPr="00D74541" w:rsidRDefault="008D637A" w:rsidP="008D637A">
            <w:pPr>
              <w:spacing w:line="240" w:lineRule="auto"/>
              <w:rPr>
                <w:rFonts w:ascii="Times New Roman" w:eastAsia="Times New Roman" w:hAnsi="Times New Roman" w:cs="Times New Roman"/>
                <w:bCs/>
                <w:color w:val="0D0D0D"/>
                <w:lang w:val="en-US"/>
              </w:rPr>
            </w:pPr>
            <w:r w:rsidRPr="00D74541">
              <w:rPr>
                <w:rFonts w:ascii="Times New Roman" w:eastAsia="Times New Roman" w:hAnsi="Times New Roman" w:cs="Times New Roman"/>
                <w:bCs/>
                <w:color w:val="0D0D0D"/>
                <w:lang w:val="en-US"/>
              </w:rPr>
              <w:t>Editor-in-Chief</w:t>
            </w:r>
          </w:p>
          <w:p w14:paraId="49F3BD73" w14:textId="239D939E" w:rsidR="008822EE" w:rsidRPr="00D74541" w:rsidRDefault="00483289" w:rsidP="008D637A">
            <w:pPr>
              <w:spacing w:line="240" w:lineRule="auto"/>
              <w:rPr>
                <w:rFonts w:ascii="Times New Roman" w:eastAsia="Times New Roman" w:hAnsi="Times New Roman" w:cs="Times New Roman"/>
                <w:color w:val="0D0D0D"/>
                <w:lang w:val="en-US"/>
              </w:rPr>
            </w:pPr>
            <w:r w:rsidRPr="00483289">
              <w:rPr>
                <w:rFonts w:ascii="Times New Roman" w:eastAsia="Times New Roman" w:hAnsi="Times New Roman" w:cs="Times New Roman"/>
                <w:bCs/>
                <w:color w:val="0D0D0D"/>
                <w:lang w:val="en-US"/>
              </w:rPr>
              <w:t>Agricultural Water Management</w:t>
            </w:r>
          </w:p>
        </w:tc>
        <w:tc>
          <w:tcPr>
            <w:tcW w:w="409" w:type="dxa"/>
            <w:vAlign w:val="center"/>
          </w:tcPr>
          <w:p w14:paraId="26B7D16D" w14:textId="77777777" w:rsidR="008822EE" w:rsidRPr="00D74541" w:rsidRDefault="008822EE" w:rsidP="00F54C3B">
            <w:pPr>
              <w:widowControl w:val="0"/>
              <w:pBdr>
                <w:top w:val="nil"/>
                <w:left w:val="nil"/>
                <w:bottom w:val="nil"/>
                <w:right w:val="nil"/>
                <w:between w:val="nil"/>
              </w:pBdr>
              <w:spacing w:line="240" w:lineRule="auto"/>
              <w:rPr>
                <w:rFonts w:ascii="Times New Roman" w:eastAsia="Times New Roman" w:hAnsi="Times New Roman" w:cs="Times New Roman"/>
                <w:color w:val="0D0D0D"/>
                <w:sz w:val="20"/>
                <w:szCs w:val="20"/>
                <w:lang w:val="en-US"/>
              </w:rPr>
            </w:pPr>
          </w:p>
        </w:tc>
        <w:tc>
          <w:tcPr>
            <w:tcW w:w="2366" w:type="dxa"/>
            <w:vAlign w:val="center"/>
          </w:tcPr>
          <w:p w14:paraId="1A72450D" w14:textId="5243AB4B" w:rsidR="00AA407A" w:rsidRPr="00D74541" w:rsidRDefault="00AA407A" w:rsidP="00AA407A">
            <w:pPr>
              <w:widowControl w:val="0"/>
              <w:spacing w:line="240" w:lineRule="auto"/>
              <w:rPr>
                <w:rFonts w:ascii="Times New Roman" w:eastAsia="Times New Roman" w:hAnsi="Times New Roman" w:cs="Times New Roman"/>
                <w:color w:val="0D0D0D"/>
                <w:sz w:val="16"/>
                <w:szCs w:val="16"/>
                <w:lang w:val="en-US"/>
              </w:rPr>
            </w:pPr>
          </w:p>
        </w:tc>
      </w:tr>
      <w:tr w:rsidR="008822EE" w:rsidRPr="00D74541" w14:paraId="26EB889B" w14:textId="77777777" w:rsidTr="00F54C3B">
        <w:trPr>
          <w:trHeight w:val="72"/>
        </w:trPr>
        <w:tc>
          <w:tcPr>
            <w:tcW w:w="9270" w:type="dxa"/>
            <w:gridSpan w:val="3"/>
            <w:tcMar>
              <w:top w:w="100" w:type="dxa"/>
              <w:left w:w="100" w:type="dxa"/>
              <w:bottom w:w="100" w:type="dxa"/>
              <w:right w:w="100" w:type="dxa"/>
            </w:tcMar>
            <w:vAlign w:val="center"/>
          </w:tcPr>
          <w:p w14:paraId="371E77ED" w14:textId="3131259C" w:rsidR="008822EE" w:rsidRPr="00D74541" w:rsidRDefault="008822EE" w:rsidP="00F54C3B">
            <w:pPr>
              <w:spacing w:line="240" w:lineRule="auto"/>
              <w:jc w:val="both"/>
              <w:rPr>
                <w:rFonts w:ascii="Times New Roman" w:eastAsia="Times New Roman" w:hAnsi="Times New Roman" w:cs="Times New Roman"/>
                <w:color w:val="0D0D0D"/>
                <w:lang w:val="en-US"/>
              </w:rPr>
            </w:pPr>
          </w:p>
        </w:tc>
      </w:tr>
    </w:tbl>
    <w:p w14:paraId="64D841F9" w14:textId="77777777" w:rsidR="008D637A" w:rsidRPr="00D74541" w:rsidRDefault="008D637A" w:rsidP="008D637A">
      <w:pPr>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Dear Editor,</w:t>
      </w:r>
    </w:p>
    <w:p w14:paraId="283C6D11" w14:textId="77777777" w:rsidR="00324AC2" w:rsidRPr="00D74541" w:rsidRDefault="00324AC2" w:rsidP="008D637A">
      <w:pPr>
        <w:rPr>
          <w:rFonts w:ascii="Times New Roman" w:eastAsia="Times New Roman" w:hAnsi="Times New Roman" w:cs="Times New Roman"/>
          <w:color w:val="0D0D0D"/>
          <w:lang w:val="en-US"/>
        </w:rPr>
      </w:pPr>
    </w:p>
    <w:p w14:paraId="151AA48A" w14:textId="75F4A1E2" w:rsidR="002B3021" w:rsidRPr="00D74541" w:rsidRDefault="00266585" w:rsidP="002B302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00"/>
        <w:jc w:val="both"/>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 xml:space="preserve">I hereby enclose the manuscript entitled </w:t>
      </w:r>
      <w:r w:rsidR="006F7255" w:rsidRPr="00D74541">
        <w:rPr>
          <w:rFonts w:ascii="Times New Roman" w:eastAsia="Times New Roman" w:hAnsi="Times New Roman" w:cs="Times New Roman"/>
          <w:color w:val="0D0D0D"/>
          <w:lang w:val="en-US"/>
        </w:rPr>
        <w:t>“</w:t>
      </w:r>
      <w:r w:rsidR="00483289" w:rsidRPr="00483289">
        <w:rPr>
          <w:rFonts w:ascii="Times New Roman" w:eastAsia="Times New Roman" w:hAnsi="Times New Roman" w:cs="Times New Roman"/>
          <w:color w:val="0D0D0D"/>
          <w:lang w:val="en-US"/>
        </w:rPr>
        <w:t>Agronomic performance and water-use efficiency of rice under reduced irrigation volumes in the Chira Valley, Peru</w:t>
      </w:r>
      <w:r w:rsidR="006F7255" w:rsidRPr="00D74541">
        <w:rPr>
          <w:rFonts w:ascii="Times New Roman" w:eastAsia="Times New Roman" w:hAnsi="Times New Roman" w:cs="Times New Roman"/>
          <w:color w:val="0D0D0D"/>
          <w:lang w:val="en-US"/>
        </w:rPr>
        <w:t xml:space="preserve">” </w:t>
      </w:r>
      <w:r w:rsidRPr="00D74541">
        <w:rPr>
          <w:rFonts w:ascii="Times New Roman" w:eastAsia="Times New Roman" w:hAnsi="Times New Roman" w:cs="Times New Roman"/>
          <w:color w:val="0D0D0D"/>
          <w:lang w:val="en-US"/>
        </w:rPr>
        <w:t xml:space="preserve">by </w:t>
      </w:r>
      <w:r w:rsidR="00483289" w:rsidRPr="00483289">
        <w:rPr>
          <w:rFonts w:ascii="Times New Roman" w:eastAsia="Times New Roman" w:hAnsi="Times New Roman" w:cs="Times New Roman"/>
          <w:color w:val="0D0D0D"/>
          <w:lang w:val="en-US"/>
        </w:rPr>
        <w:t xml:space="preserve">Lesly </w:t>
      </w:r>
      <w:proofErr w:type="spellStart"/>
      <w:r w:rsidR="00483289" w:rsidRPr="00483289">
        <w:rPr>
          <w:rFonts w:ascii="Times New Roman" w:eastAsia="Times New Roman" w:hAnsi="Times New Roman" w:cs="Times New Roman"/>
          <w:color w:val="0D0D0D"/>
          <w:lang w:val="en-US"/>
        </w:rPr>
        <w:t>Alberca</w:t>
      </w:r>
      <w:proofErr w:type="spellEnd"/>
      <w:r w:rsidR="00483289" w:rsidRPr="00483289">
        <w:rPr>
          <w:rFonts w:ascii="Times New Roman" w:eastAsia="Times New Roman" w:hAnsi="Times New Roman" w:cs="Times New Roman"/>
          <w:color w:val="0D0D0D"/>
          <w:lang w:val="en-US"/>
        </w:rPr>
        <w:t xml:space="preserve"> </w:t>
      </w:r>
      <w:r w:rsidRPr="00D74541">
        <w:rPr>
          <w:rFonts w:ascii="Times New Roman" w:eastAsia="Times New Roman" w:hAnsi="Times New Roman" w:cs="Times New Roman"/>
          <w:i/>
          <w:iCs/>
          <w:color w:val="0D0D0D"/>
          <w:lang w:val="en-US"/>
        </w:rPr>
        <w:t>et al</w:t>
      </w:r>
      <w:r w:rsidRPr="00D74541">
        <w:rPr>
          <w:rFonts w:ascii="Times New Roman" w:eastAsia="Times New Roman" w:hAnsi="Times New Roman" w:cs="Times New Roman"/>
          <w:color w:val="0D0D0D"/>
          <w:lang w:val="en-US"/>
        </w:rPr>
        <w:t xml:space="preserve">. to be considered for publication in </w:t>
      </w:r>
      <w:r w:rsidR="00483289" w:rsidRPr="00483289">
        <w:rPr>
          <w:rFonts w:ascii="Times New Roman" w:eastAsia="Times New Roman" w:hAnsi="Times New Roman" w:cs="Times New Roman"/>
          <w:bCs/>
          <w:i/>
          <w:iCs/>
          <w:color w:val="0D0D0D"/>
          <w:lang w:val="en-US"/>
        </w:rPr>
        <w:t>Agricultural Water Management</w:t>
      </w:r>
      <w:r w:rsidR="002B3021" w:rsidRPr="00D74541">
        <w:rPr>
          <w:rFonts w:ascii="Times New Roman" w:eastAsia="Times New Roman" w:hAnsi="Times New Roman" w:cs="Times New Roman"/>
          <w:i/>
          <w:iCs/>
          <w:color w:val="0D0D0D"/>
          <w:lang w:val="en-US"/>
        </w:rPr>
        <w:t>.</w:t>
      </w:r>
    </w:p>
    <w:p w14:paraId="1ABE2380" w14:textId="77777777" w:rsidR="00483289" w:rsidRDefault="00483289" w:rsidP="0026658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00"/>
        <w:jc w:val="both"/>
        <w:rPr>
          <w:rFonts w:ascii="Times New Roman" w:eastAsia="Times New Roman" w:hAnsi="Times New Roman" w:cs="Times New Roman"/>
          <w:color w:val="0D0D0D"/>
          <w:lang w:val="en-US"/>
        </w:rPr>
      </w:pPr>
      <w:r w:rsidRPr="00483289">
        <w:rPr>
          <w:rFonts w:ascii="Times New Roman" w:eastAsia="Times New Roman" w:hAnsi="Times New Roman" w:cs="Times New Roman"/>
          <w:color w:val="0D0D0D"/>
          <w:lang w:val="en-US"/>
        </w:rPr>
        <w:t>Our study evaluated the effects of different irrigation water volumes on the agronomic performance, grain quality, yield, and water-use efficiency of rice (</w:t>
      </w:r>
      <w:r w:rsidRPr="00483289">
        <w:rPr>
          <w:rFonts w:ascii="Times New Roman" w:eastAsia="Times New Roman" w:hAnsi="Times New Roman" w:cs="Times New Roman"/>
          <w:i/>
          <w:iCs/>
          <w:color w:val="0D0D0D"/>
          <w:lang w:val="en-US"/>
        </w:rPr>
        <w:t>Oryza sativa</w:t>
      </w:r>
      <w:r w:rsidRPr="00483289">
        <w:rPr>
          <w:rFonts w:ascii="Times New Roman" w:eastAsia="Times New Roman" w:hAnsi="Times New Roman" w:cs="Times New Roman"/>
          <w:color w:val="0D0D0D"/>
          <w:lang w:val="en-US"/>
        </w:rPr>
        <w:t xml:space="preserve"> L.) under the conditions of the Chira Valley, Peru. The results showed that reducing irrigation water volume by up to 23.5% did not significantly affect grain yield or quality, while increasing water-use efficiency by up to 26% compared with conventional irrigation practices.</w:t>
      </w:r>
      <w:r w:rsidRPr="00483289">
        <w:rPr>
          <w:rFonts w:ascii="Times New Roman" w:eastAsia="Times New Roman" w:hAnsi="Times New Roman" w:cs="Times New Roman"/>
          <w:color w:val="0D0D0D"/>
          <w:lang w:val="en-US"/>
        </w:rPr>
        <w:t xml:space="preserve"> </w:t>
      </w:r>
    </w:p>
    <w:p w14:paraId="1A977790" w14:textId="61CF2506" w:rsidR="0016628B" w:rsidRPr="00D74541" w:rsidRDefault="00266585" w:rsidP="0026658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00"/>
        <w:jc w:val="both"/>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 xml:space="preserve">We think this manuscript is suitable for publication as the research reflects the aims and scope of your journal. We confirm that neither the manuscript nor any parts of its content are currently under consideration for publication with or published in another journal. All authors have approved the manuscript and agree with its submission to </w:t>
      </w:r>
      <w:r w:rsidR="00483289" w:rsidRPr="00483289">
        <w:rPr>
          <w:rFonts w:ascii="Times New Roman" w:eastAsia="Times New Roman" w:hAnsi="Times New Roman" w:cs="Times New Roman"/>
          <w:bCs/>
          <w:i/>
          <w:iCs/>
          <w:color w:val="0D0D0D"/>
          <w:lang w:val="en-US"/>
        </w:rPr>
        <w:t>Agricultural Water Management</w:t>
      </w:r>
      <w:r w:rsidR="00F344C1" w:rsidRPr="00D74541">
        <w:rPr>
          <w:rFonts w:ascii="Times New Roman" w:eastAsia="Times New Roman" w:hAnsi="Times New Roman" w:cs="Times New Roman"/>
          <w:color w:val="0D0D0D"/>
          <w:lang w:val="en-US"/>
        </w:rPr>
        <w:t>.</w:t>
      </w:r>
    </w:p>
    <w:p w14:paraId="3C1C87DB" w14:textId="3CE7E56E" w:rsidR="008822EE" w:rsidRPr="00D74541" w:rsidRDefault="008D637A" w:rsidP="0016628B">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00"/>
        <w:jc w:val="both"/>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Yours sincerely,</w:t>
      </w:r>
    </w:p>
    <w:p w14:paraId="533219B6" w14:textId="77777777" w:rsidR="007F432A" w:rsidRDefault="007F432A" w:rsidP="002D69AC">
      <w:pPr>
        <w:jc w:val="both"/>
        <w:rPr>
          <w:rFonts w:ascii="Times New Roman" w:eastAsia="Times New Roman" w:hAnsi="Times New Roman" w:cs="Times New Roman"/>
          <w:color w:val="0D0D0D"/>
        </w:rPr>
      </w:pPr>
    </w:p>
    <w:p w14:paraId="52EC674C" w14:textId="5FFB9FE6" w:rsidR="00483289" w:rsidRDefault="00483289" w:rsidP="002D69AC">
      <w:pPr>
        <w:jc w:val="both"/>
        <w:rPr>
          <w:rFonts w:ascii="Times New Roman" w:eastAsia="Times New Roman" w:hAnsi="Times New Roman" w:cs="Times New Roman"/>
          <w:color w:val="0D0D0D"/>
          <w:lang w:val="en-US"/>
        </w:rPr>
      </w:pPr>
      <w:proofErr w:type="spellStart"/>
      <w:r w:rsidRPr="00483289">
        <w:rPr>
          <w:rFonts w:ascii="Times New Roman" w:eastAsia="Times New Roman" w:hAnsi="Times New Roman" w:cs="Times New Roman"/>
          <w:color w:val="0D0D0D"/>
        </w:rPr>
        <w:t>Sebastian</w:t>
      </w:r>
      <w:proofErr w:type="spellEnd"/>
      <w:r w:rsidRPr="00483289">
        <w:rPr>
          <w:rFonts w:ascii="Times New Roman" w:eastAsia="Times New Roman" w:hAnsi="Times New Roman" w:cs="Times New Roman"/>
          <w:color w:val="0D0D0D"/>
        </w:rPr>
        <w:t xml:space="preserve"> Casas-Niño</w:t>
      </w:r>
      <w:r w:rsidRPr="00483289">
        <w:rPr>
          <w:rFonts w:ascii="Times New Roman" w:eastAsia="Times New Roman" w:hAnsi="Times New Roman" w:cs="Times New Roman"/>
          <w:color w:val="0D0D0D"/>
          <w:lang w:val="en-US"/>
        </w:rPr>
        <w:t xml:space="preserve"> </w:t>
      </w:r>
    </w:p>
    <w:p w14:paraId="176A51DE" w14:textId="69FABB32" w:rsidR="008D637A" w:rsidRPr="00D74541" w:rsidRDefault="008D637A" w:rsidP="002D69AC">
      <w:pPr>
        <w:jc w:val="both"/>
        <w:rPr>
          <w:rFonts w:ascii="Times New Roman" w:eastAsia="Times New Roman" w:hAnsi="Times New Roman" w:cs="Times New Roman"/>
          <w:color w:val="0D0D0D"/>
          <w:lang w:val="en-US"/>
        </w:rPr>
      </w:pPr>
      <w:r w:rsidRPr="00D74541">
        <w:rPr>
          <w:rFonts w:ascii="Times New Roman" w:eastAsia="Times New Roman" w:hAnsi="Times New Roman" w:cs="Times New Roman"/>
          <w:color w:val="0D0D0D"/>
          <w:lang w:val="en-US"/>
        </w:rPr>
        <w:t>Corresponding author</w:t>
      </w:r>
    </w:p>
    <w:sectPr w:rsidR="008D637A" w:rsidRPr="00D74541">
      <w:footerReference w:type="default" r:id="rId7"/>
      <w:pgSz w:w="11909" w:h="16834"/>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7667C" w14:textId="77777777" w:rsidR="00BA33BE" w:rsidRDefault="00BA33BE">
      <w:pPr>
        <w:spacing w:line="240" w:lineRule="auto"/>
      </w:pPr>
      <w:r>
        <w:separator/>
      </w:r>
    </w:p>
  </w:endnote>
  <w:endnote w:type="continuationSeparator" w:id="0">
    <w:p w14:paraId="310EF6D4" w14:textId="77777777" w:rsidR="00BA33BE" w:rsidRDefault="00BA3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35E8" w14:textId="77777777" w:rsidR="008822EE" w:rsidRDefault="008822EE">
    <w:pPr>
      <w:jc w:val="center"/>
      <w:rPr>
        <w:rFonts w:ascii="Times New Roman" w:eastAsia="Times New Roman" w:hAnsi="Times New Roman" w:cs="Times New Roman"/>
        <w:b/>
        <w:color w:val="1D457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4279" w14:textId="77777777" w:rsidR="00BA33BE" w:rsidRDefault="00BA33BE">
      <w:pPr>
        <w:spacing w:line="240" w:lineRule="auto"/>
      </w:pPr>
      <w:r>
        <w:separator/>
      </w:r>
    </w:p>
  </w:footnote>
  <w:footnote w:type="continuationSeparator" w:id="0">
    <w:p w14:paraId="6A5AE76C" w14:textId="77777777" w:rsidR="00BA33BE" w:rsidRDefault="00BA33B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2EE"/>
    <w:rsid w:val="00064E67"/>
    <w:rsid w:val="000840D1"/>
    <w:rsid w:val="000A2DF0"/>
    <w:rsid w:val="000D67C4"/>
    <w:rsid w:val="00123814"/>
    <w:rsid w:val="0016628B"/>
    <w:rsid w:val="001B3EF9"/>
    <w:rsid w:val="001D23F3"/>
    <w:rsid w:val="00202E5C"/>
    <w:rsid w:val="002335D8"/>
    <w:rsid w:val="00251FCB"/>
    <w:rsid w:val="00266585"/>
    <w:rsid w:val="00290477"/>
    <w:rsid w:val="002B3021"/>
    <w:rsid w:val="002C05FA"/>
    <w:rsid w:val="002D1B74"/>
    <w:rsid w:val="002D69AC"/>
    <w:rsid w:val="002E62A5"/>
    <w:rsid w:val="00307002"/>
    <w:rsid w:val="00314ABA"/>
    <w:rsid w:val="00324AC2"/>
    <w:rsid w:val="003A194B"/>
    <w:rsid w:val="003A6B1E"/>
    <w:rsid w:val="003C0699"/>
    <w:rsid w:val="003C2262"/>
    <w:rsid w:val="00417130"/>
    <w:rsid w:val="00433A52"/>
    <w:rsid w:val="00443328"/>
    <w:rsid w:val="00460DCE"/>
    <w:rsid w:val="0047697C"/>
    <w:rsid w:val="00483289"/>
    <w:rsid w:val="004B1237"/>
    <w:rsid w:val="004B3778"/>
    <w:rsid w:val="004B7761"/>
    <w:rsid w:val="004C300F"/>
    <w:rsid w:val="004C6014"/>
    <w:rsid w:val="0056786B"/>
    <w:rsid w:val="005949A3"/>
    <w:rsid w:val="005A2A41"/>
    <w:rsid w:val="005D59B3"/>
    <w:rsid w:val="005D6BE2"/>
    <w:rsid w:val="005F04CF"/>
    <w:rsid w:val="00605415"/>
    <w:rsid w:val="00622AB2"/>
    <w:rsid w:val="00635135"/>
    <w:rsid w:val="006B39BC"/>
    <w:rsid w:val="006B3CA3"/>
    <w:rsid w:val="006C5D54"/>
    <w:rsid w:val="006F7255"/>
    <w:rsid w:val="00704A8F"/>
    <w:rsid w:val="00725EF0"/>
    <w:rsid w:val="007957F2"/>
    <w:rsid w:val="007F432A"/>
    <w:rsid w:val="008646A9"/>
    <w:rsid w:val="008822EE"/>
    <w:rsid w:val="00882F81"/>
    <w:rsid w:val="008D0EFF"/>
    <w:rsid w:val="008D637A"/>
    <w:rsid w:val="00944957"/>
    <w:rsid w:val="00A50CA9"/>
    <w:rsid w:val="00A71B07"/>
    <w:rsid w:val="00A93C5A"/>
    <w:rsid w:val="00AA407A"/>
    <w:rsid w:val="00AA7B0B"/>
    <w:rsid w:val="00AC5314"/>
    <w:rsid w:val="00B81AA5"/>
    <w:rsid w:val="00BA1B23"/>
    <w:rsid w:val="00BA33BE"/>
    <w:rsid w:val="00BA5FDF"/>
    <w:rsid w:val="00BE18C6"/>
    <w:rsid w:val="00C31D7A"/>
    <w:rsid w:val="00C37445"/>
    <w:rsid w:val="00C549EC"/>
    <w:rsid w:val="00C616C1"/>
    <w:rsid w:val="00C64EB1"/>
    <w:rsid w:val="00CB5CD5"/>
    <w:rsid w:val="00CC0E6C"/>
    <w:rsid w:val="00D42DFB"/>
    <w:rsid w:val="00D626AF"/>
    <w:rsid w:val="00D6728A"/>
    <w:rsid w:val="00D74541"/>
    <w:rsid w:val="00D91B2A"/>
    <w:rsid w:val="00DA1A13"/>
    <w:rsid w:val="00E037CC"/>
    <w:rsid w:val="00E16BEC"/>
    <w:rsid w:val="00E17684"/>
    <w:rsid w:val="00EE1878"/>
    <w:rsid w:val="00F344C1"/>
    <w:rsid w:val="00F35F86"/>
    <w:rsid w:val="00F4202A"/>
    <w:rsid w:val="00F54C3B"/>
    <w:rsid w:val="00F63F27"/>
    <w:rsid w:val="00FB2DB7"/>
    <w:rsid w:val="00FD09B9"/>
    <w:rsid w:val="00FE4F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8A5FD"/>
  <w15:docId w15:val="{9EA4EFEA-1BB4-477B-83FA-BF3C15F0D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2335D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335D8"/>
  </w:style>
  <w:style w:type="paragraph" w:styleId="Piedepgina">
    <w:name w:val="footer"/>
    <w:basedOn w:val="Normal"/>
    <w:link w:val="PiedepginaCar"/>
    <w:uiPriority w:val="99"/>
    <w:unhideWhenUsed/>
    <w:rsid w:val="002335D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33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3283">
      <w:bodyDiv w:val="1"/>
      <w:marLeft w:val="0"/>
      <w:marRight w:val="0"/>
      <w:marTop w:val="0"/>
      <w:marBottom w:val="0"/>
      <w:divBdr>
        <w:top w:val="none" w:sz="0" w:space="0" w:color="auto"/>
        <w:left w:val="none" w:sz="0" w:space="0" w:color="auto"/>
        <w:bottom w:val="none" w:sz="0" w:space="0" w:color="auto"/>
        <w:right w:val="none" w:sz="0" w:space="0" w:color="auto"/>
      </w:divBdr>
    </w:div>
    <w:div w:id="302202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B8399-A01E-433E-B64A-41054525E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202</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Flavio Lozano Isla</dc:creator>
  <cp:lastModifiedBy>INIA</cp:lastModifiedBy>
  <cp:revision>6</cp:revision>
  <cp:lastPrinted>2024-07-18T15:14:00Z</cp:lastPrinted>
  <dcterms:created xsi:type="dcterms:W3CDTF">2025-10-13T13:52:00Z</dcterms:created>
  <dcterms:modified xsi:type="dcterms:W3CDTF">2026-06-22T16:32:00Z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0a4f8443-61d1-44e0-b48b-5625a327a073</vt:lpwstr>
  </property>
</Properties>
</file>