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5474" w14:textId="28FA7410" w:rsidR="002814E8" w:rsidRPr="00CA6D17" w:rsidRDefault="00C374AE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  <w:r w:rsidRPr="00CA6D17">
        <w:rPr>
          <w:sz w:val="20"/>
          <w:szCs w:val="20"/>
          <w:lang w:eastAsia="en-US"/>
        </w:rPr>
        <w:t>José Sebastián González Ortega</w:t>
      </w:r>
    </w:p>
    <w:p w14:paraId="33985475" w14:textId="77777777" w:rsidR="002814E8" w:rsidRPr="00CA6D17" w:rsidRDefault="002814E8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</w:p>
    <w:p w14:paraId="33985476" w14:textId="2EFBD82A" w:rsidR="002814E8" w:rsidRPr="00CA6D17" w:rsidRDefault="000A124E">
      <w:pPr>
        <w:pStyle w:val="Title"/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Digital </w:t>
      </w:r>
      <w:proofErr w:type="spellStart"/>
      <w:r w:rsidRPr="00CA6D17">
        <w:rPr>
          <w:rFonts w:ascii="Times New Roman" w:hAnsi="Times New Roman" w:cs="Times New Roman"/>
          <w:lang w:eastAsia="en-US"/>
        </w:rPr>
        <w:t>System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CA6D17">
        <w:rPr>
          <w:rFonts w:ascii="Times New Roman" w:hAnsi="Times New Roman" w:cs="Times New Roman"/>
          <w:lang w:eastAsia="en-US"/>
        </w:rPr>
        <w:t>Design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and </w:t>
      </w:r>
      <w:proofErr w:type="spellStart"/>
      <w:r w:rsidRPr="00CA6D17">
        <w:rPr>
          <w:rFonts w:ascii="Times New Roman" w:hAnsi="Times New Roman" w:cs="Times New Roman"/>
          <w:lang w:eastAsia="en-US"/>
        </w:rPr>
        <w:t>Verification</w:t>
      </w:r>
      <w:proofErr w:type="spellEnd"/>
    </w:p>
    <w:p w14:paraId="33985478" w14:textId="7F3CA9F5" w:rsidR="002814E8" w:rsidRPr="00CA6D17" w:rsidRDefault="00AB3C5B">
      <w:pPr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t xml:space="preserve">Design </w:t>
      </w:r>
      <w:r w:rsidR="008253D8" w:rsidRPr="00CA6D17">
        <w:rPr>
          <w:sz w:val="20"/>
          <w:szCs w:val="20"/>
          <w:lang w:val="en-US" w:eastAsia="en-US"/>
        </w:rPr>
        <w:t>a</w:t>
      </w:r>
      <w:r w:rsidR="000A124E" w:rsidRPr="00CA6D17">
        <w:rPr>
          <w:sz w:val="20"/>
          <w:szCs w:val="20"/>
          <w:lang w:val="en-US" w:eastAsia="en-US"/>
        </w:rPr>
        <w:t xml:space="preserve"> </w:t>
      </w:r>
      <w:r w:rsidR="00533C41" w:rsidRPr="00CA6D17">
        <w:rPr>
          <w:sz w:val="20"/>
          <w:szCs w:val="20"/>
          <w:lang w:val="en-US" w:eastAsia="en-US"/>
        </w:rPr>
        <w:t>UART module</w:t>
      </w:r>
      <w:r w:rsidR="000A124E" w:rsidRPr="00CA6D17">
        <w:rPr>
          <w:sz w:val="20"/>
          <w:szCs w:val="20"/>
          <w:lang w:val="en-US" w:eastAsia="en-US"/>
        </w:rPr>
        <w:t xml:space="preserve">: </w:t>
      </w:r>
      <w:r w:rsidR="008253D8" w:rsidRPr="00CA6D17">
        <w:rPr>
          <w:sz w:val="20"/>
          <w:szCs w:val="20"/>
          <w:lang w:val="en-US" w:eastAsia="en-US"/>
        </w:rPr>
        <w:t>either</w:t>
      </w:r>
      <w:r w:rsidR="000A124E" w:rsidRPr="00CA6D17">
        <w:rPr>
          <w:sz w:val="20"/>
          <w:szCs w:val="20"/>
          <w:lang w:val="en-US" w:eastAsia="en-US"/>
        </w:rPr>
        <w:t xml:space="preserve"> for transmission </w:t>
      </w:r>
      <w:r w:rsidR="008253D8" w:rsidRPr="00CA6D17">
        <w:rPr>
          <w:sz w:val="20"/>
          <w:szCs w:val="20"/>
          <w:lang w:val="en-US" w:eastAsia="en-US"/>
        </w:rPr>
        <w:t xml:space="preserve">or </w:t>
      </w:r>
      <w:r w:rsidR="000A124E" w:rsidRPr="00CA6D17">
        <w:rPr>
          <w:sz w:val="20"/>
          <w:szCs w:val="20"/>
          <w:lang w:val="en-US" w:eastAsia="en-US"/>
        </w:rPr>
        <w:t>for reception</w:t>
      </w:r>
      <w:r w:rsidR="008253D8" w:rsidRPr="00CA6D17">
        <w:rPr>
          <w:sz w:val="20"/>
          <w:szCs w:val="20"/>
          <w:lang w:val="en-US" w:eastAsia="en-US"/>
        </w:rPr>
        <w:t>:</w:t>
      </w:r>
    </w:p>
    <w:p w14:paraId="3B0C0F21" w14:textId="155E6569" w:rsidR="008253D8" w:rsidRPr="00CA6D17" w:rsidRDefault="008253D8" w:rsidP="008253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 w:eastAsia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Look at the last name of your teammate. Whoever is first </w:t>
      </w:r>
      <w:r w:rsidR="006344C8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on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 the course list will design a </w:t>
      </w:r>
      <w:r w:rsidR="00533C41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R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x module, the other person with do </w:t>
      </w:r>
      <w:r w:rsidR="00533C41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T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>X module.</w:t>
      </w:r>
    </w:p>
    <w:p w14:paraId="5E09CFA3" w14:textId="0EE28D87" w:rsidR="00BF38F4" w:rsidRPr="00CA6D17" w:rsidRDefault="00987694" w:rsidP="00270EC1">
      <w:pPr>
        <w:jc w:val="center"/>
        <w:rPr>
          <w:sz w:val="20"/>
          <w:szCs w:val="20"/>
          <w:lang w:val="en-US" w:eastAsia="en-US"/>
        </w:rPr>
      </w:pPr>
      <w:r w:rsidRPr="00CA6D17">
        <w:rPr>
          <w:noProof/>
          <w:lang w:val="en-US"/>
        </w:rPr>
        <w:drawing>
          <wp:inline distT="0" distB="0" distL="0" distR="0" wp14:anchorId="44846D29" wp14:editId="4F620B8E">
            <wp:extent cx="7160260" cy="1268095"/>
            <wp:effectExtent l="0" t="0" r="2540" b="8255"/>
            <wp:docPr id="6" name="Picture 6" descr="UART Fram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RT Frame Stru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26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663"/>
        <w:gridCol w:w="1107"/>
        <w:gridCol w:w="1067"/>
      </w:tblGrid>
      <w:tr w:rsidR="006344C8" w:rsidRPr="00CA6D17" w14:paraId="5FDC09B9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451DE1" w14:textId="3EFF56CA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8 data bits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98006D" w14:textId="1D2B2596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Number of bits 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53E92" w14:textId="146C1FE5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Parity 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4E533D" w14:textId="56147C4A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Parity Odd</w:t>
            </w:r>
          </w:p>
        </w:tc>
      </w:tr>
      <w:tr w:rsidR="006344C8" w:rsidRPr="00CA6D17" w14:paraId="7BEF140F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DF1C0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009AB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FEACC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F4963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</w:tr>
      <w:tr w:rsidR="006344C8" w:rsidRPr="00CA6D17" w14:paraId="1E6E850C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17887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992A8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C1909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95E96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</w:tr>
      <w:tr w:rsidR="006344C8" w:rsidRPr="00CA6D17" w14:paraId="64A0B00E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EE36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940B8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4A80A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F4F44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</w:tr>
      <w:tr w:rsidR="006344C8" w:rsidRPr="00CA6D17" w14:paraId="48F07787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EE673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B89B2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E22D1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A8BC2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</w:tr>
    </w:tbl>
    <w:p w14:paraId="0498FD8A" w14:textId="33F26122" w:rsidR="00BF38F4" w:rsidRPr="00CA6D17" w:rsidRDefault="00BF38F4">
      <w:pPr>
        <w:jc w:val="center"/>
        <w:rPr>
          <w:sz w:val="20"/>
          <w:szCs w:val="20"/>
          <w:lang w:val="en-US" w:eastAsia="en-US"/>
        </w:rPr>
      </w:pPr>
    </w:p>
    <w:p w14:paraId="2B2DD57D" w14:textId="029FF0C9" w:rsidR="00270EC1" w:rsidRPr="00CA6D17" w:rsidRDefault="006344C8">
      <w:pPr>
        <w:jc w:val="center"/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t>Example of parity usage</w:t>
      </w:r>
    </w:p>
    <w:p w14:paraId="758456FA" w14:textId="225F71CF" w:rsidR="00CA6D17" w:rsidRPr="009B2CD6" w:rsidRDefault="000A124E" w:rsidP="009B2CD6">
      <w:pPr>
        <w:jc w:val="both"/>
        <w:rPr>
          <w:lang w:val="en-US"/>
        </w:rPr>
      </w:pPr>
      <w:r w:rsidRPr="00CA6D17">
        <w:rPr>
          <w:b/>
          <w:sz w:val="20"/>
          <w:szCs w:val="20"/>
          <w:lang w:val="en-US" w:eastAsia="en-US"/>
        </w:rPr>
        <w:t>Functional description:</w:t>
      </w:r>
    </w:p>
    <w:p w14:paraId="195EDC5D" w14:textId="77777777" w:rsidR="00CA6D17" w:rsidRPr="00CA6D17" w:rsidRDefault="00CA6D17" w:rsidP="00CA6D17">
      <w:pPr>
        <w:rPr>
          <w:sz w:val="22"/>
          <w:szCs w:val="22"/>
          <w:lang w:val="en-US" w:eastAsia="en-US"/>
        </w:rPr>
      </w:pPr>
    </w:p>
    <w:p w14:paraId="0A604428" w14:textId="77777777" w:rsidR="00130A59" w:rsidRPr="00CA6D17" w:rsidRDefault="00DA75FB" w:rsidP="00F873F7">
      <w:pPr>
        <w:jc w:val="center"/>
        <w:rPr>
          <w:sz w:val="22"/>
          <w:szCs w:val="22"/>
          <w:lang w:val="en-US" w:eastAsia="en-US"/>
        </w:rPr>
      </w:pPr>
      <w:proofErr w:type="spellStart"/>
      <w:r w:rsidRPr="00CA6D17">
        <w:rPr>
          <w:sz w:val="22"/>
          <w:szCs w:val="22"/>
          <w:lang w:val="en-US" w:eastAsia="en-US"/>
        </w:rPr>
        <w:t>Diagrama</w:t>
      </w:r>
      <w:proofErr w:type="spellEnd"/>
      <w:r w:rsidRPr="00CA6D17">
        <w:rPr>
          <w:sz w:val="22"/>
          <w:szCs w:val="22"/>
          <w:lang w:val="en-US" w:eastAsia="en-US"/>
        </w:rPr>
        <w:t xml:space="preserve"> de </w:t>
      </w:r>
      <w:proofErr w:type="spellStart"/>
      <w:r w:rsidRPr="00CA6D17">
        <w:rPr>
          <w:sz w:val="22"/>
          <w:szCs w:val="22"/>
          <w:lang w:val="en-US" w:eastAsia="en-US"/>
        </w:rPr>
        <w:t>puertos</w:t>
      </w:r>
      <w:proofErr w:type="spellEnd"/>
      <w:r w:rsidRPr="00CA6D17">
        <w:rPr>
          <w:sz w:val="22"/>
          <w:szCs w:val="22"/>
          <w:lang w:val="en-US" w:eastAsia="en-US"/>
        </w:rPr>
        <w:t>:</w:t>
      </w:r>
    </w:p>
    <w:p w14:paraId="2D3233B3" w14:textId="5FD0EE38" w:rsidR="00130A59" w:rsidRPr="00CA6D17" w:rsidRDefault="00130A59" w:rsidP="00F873F7">
      <w:pPr>
        <w:jc w:val="center"/>
        <w:rPr>
          <w:sz w:val="22"/>
          <w:szCs w:val="22"/>
          <w:lang w:val="en-US" w:eastAsia="en-US"/>
        </w:rPr>
      </w:pPr>
      <w:r w:rsidRPr="00CA6D17">
        <w:rPr>
          <w:b/>
          <w:noProof/>
          <w:sz w:val="20"/>
          <w:szCs w:val="20"/>
          <w:lang w:val="en-US" w:eastAsia="en-US"/>
        </w:rPr>
        <w:drawing>
          <wp:inline distT="0" distB="0" distL="0" distR="0" wp14:anchorId="6D4FB8C0" wp14:editId="266F98DC">
            <wp:extent cx="7151370" cy="655320"/>
            <wp:effectExtent l="0" t="0" r="0" b="0"/>
            <wp:docPr id="1497949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137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6ED" w14:textId="6B8A4027" w:rsidR="00CA6D17" w:rsidRDefault="00CA6D17" w:rsidP="00CA6D17">
      <w:pPr>
        <w:jc w:val="both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 xml:space="preserve">Este diagrama resume la interfaz del módulo </w:t>
      </w:r>
      <w:proofErr w:type="spellStart"/>
      <w:r w:rsidRPr="00CA6D17">
        <w:rPr>
          <w:sz w:val="22"/>
          <w:szCs w:val="22"/>
          <w:lang w:eastAsia="en-US"/>
        </w:rPr>
        <w:t>uart_rx</w:t>
      </w:r>
      <w:proofErr w:type="spellEnd"/>
      <w:r w:rsidRPr="00CA6D17">
        <w:rPr>
          <w:sz w:val="22"/>
          <w:szCs w:val="22"/>
          <w:lang w:eastAsia="en-US"/>
        </w:rPr>
        <w:t xml:space="preserve">. Las entradas son: </w:t>
      </w:r>
      <w:proofErr w:type="spellStart"/>
      <w:r w:rsidRPr="00CA6D17">
        <w:rPr>
          <w:sz w:val="22"/>
          <w:szCs w:val="22"/>
          <w:lang w:eastAsia="en-US"/>
        </w:rPr>
        <w:t>clk</w:t>
      </w:r>
      <w:proofErr w:type="spellEnd"/>
      <w:r w:rsidRPr="00CA6D17">
        <w:rPr>
          <w:sz w:val="22"/>
          <w:szCs w:val="22"/>
          <w:lang w:eastAsia="en-US"/>
        </w:rPr>
        <w:t xml:space="preserve"> (reloj del sistema), </w:t>
      </w:r>
      <w:proofErr w:type="spellStart"/>
      <w:r w:rsidRPr="00CA6D17">
        <w:rPr>
          <w:sz w:val="22"/>
          <w:szCs w:val="22"/>
          <w:lang w:eastAsia="en-US"/>
        </w:rPr>
        <w:t>rst</w:t>
      </w:r>
      <w:proofErr w:type="spellEnd"/>
      <w:r w:rsidRPr="00CA6D17">
        <w:rPr>
          <w:sz w:val="22"/>
          <w:szCs w:val="22"/>
          <w:lang w:eastAsia="en-US"/>
        </w:rPr>
        <w:t xml:space="preserve"> (</w:t>
      </w:r>
      <w:proofErr w:type="spellStart"/>
      <w:r w:rsidRPr="00CA6D17">
        <w:rPr>
          <w:sz w:val="22"/>
          <w:szCs w:val="22"/>
          <w:lang w:eastAsia="en-US"/>
        </w:rPr>
        <w:t>reset</w:t>
      </w:r>
      <w:proofErr w:type="spellEnd"/>
      <w:r w:rsidRPr="00CA6D17">
        <w:rPr>
          <w:sz w:val="22"/>
          <w:szCs w:val="22"/>
          <w:lang w:eastAsia="en-US"/>
        </w:rPr>
        <w:t xml:space="preserve"> síncrono activo en alto) y </w:t>
      </w:r>
      <w:proofErr w:type="spellStart"/>
      <w:r w:rsidRPr="00CA6D17">
        <w:rPr>
          <w:sz w:val="22"/>
          <w:szCs w:val="22"/>
          <w:lang w:eastAsia="en-US"/>
        </w:rPr>
        <w:t>rx</w:t>
      </w:r>
      <w:proofErr w:type="spellEnd"/>
      <w:r w:rsidRPr="00CA6D17">
        <w:rPr>
          <w:sz w:val="22"/>
          <w:szCs w:val="22"/>
          <w:lang w:eastAsia="en-US"/>
        </w:rPr>
        <w:t xml:space="preserve"> (línea serial de un bit). Las salidas son: </w:t>
      </w:r>
      <w:proofErr w:type="spellStart"/>
      <w:r w:rsidRPr="00CA6D17">
        <w:rPr>
          <w:sz w:val="22"/>
          <w:szCs w:val="22"/>
          <w:lang w:eastAsia="en-US"/>
        </w:rPr>
        <w:t>rx_</w:t>
      </w:r>
      <w:proofErr w:type="gramStart"/>
      <w:r w:rsidRPr="00CA6D17">
        <w:rPr>
          <w:sz w:val="22"/>
          <w:szCs w:val="22"/>
          <w:lang w:eastAsia="en-US"/>
        </w:rPr>
        <w:t>data</w:t>
      </w:r>
      <w:proofErr w:type="spellEnd"/>
      <w:r w:rsidRPr="00CA6D17">
        <w:rPr>
          <w:sz w:val="22"/>
          <w:szCs w:val="22"/>
          <w:lang w:eastAsia="en-US"/>
        </w:rPr>
        <w:t>[</w:t>
      </w:r>
      <w:proofErr w:type="gramEnd"/>
      <w:r w:rsidRPr="00CA6D17">
        <w:rPr>
          <w:sz w:val="22"/>
          <w:szCs w:val="22"/>
          <w:lang w:eastAsia="en-US"/>
        </w:rPr>
        <w:t xml:space="preserve">7:0] (byte recibido en paralelo), </w:t>
      </w:r>
      <w:proofErr w:type="spellStart"/>
      <w:r w:rsidRPr="00CA6D17">
        <w:rPr>
          <w:sz w:val="22"/>
          <w:szCs w:val="22"/>
          <w:lang w:eastAsia="en-US"/>
        </w:rPr>
        <w:t>received</w:t>
      </w:r>
      <w:proofErr w:type="spellEnd"/>
      <w:r w:rsidRPr="00CA6D17">
        <w:rPr>
          <w:sz w:val="22"/>
          <w:szCs w:val="22"/>
          <w:lang w:eastAsia="en-US"/>
        </w:rPr>
        <w:t xml:space="preserve"> (pulso de un ciclo que indica que hay un dato nuevo) y </w:t>
      </w:r>
      <w:proofErr w:type="spellStart"/>
      <w:r w:rsidRPr="00CA6D17">
        <w:rPr>
          <w:sz w:val="22"/>
          <w:szCs w:val="22"/>
          <w:lang w:eastAsia="en-US"/>
        </w:rPr>
        <w:t>parity_error</w:t>
      </w:r>
      <w:proofErr w:type="spellEnd"/>
      <w:r w:rsidRPr="00CA6D17">
        <w:rPr>
          <w:sz w:val="22"/>
          <w:szCs w:val="22"/>
          <w:lang w:eastAsia="en-US"/>
        </w:rPr>
        <w:t xml:space="preserve"> (solo válido si se usa paridad). Los parámetros configurables son CLKS_PER_BIT (definido como 5 ciclos por bit en este diseño) y PARITY_MODE (puede ser NONE, EVEN u ODD).</w:t>
      </w:r>
    </w:p>
    <w:p w14:paraId="3DCE4273" w14:textId="77777777" w:rsidR="00CA6D17" w:rsidRPr="00CA6D17" w:rsidRDefault="00CA6D17" w:rsidP="00CA6D17">
      <w:pPr>
        <w:jc w:val="both"/>
        <w:rPr>
          <w:sz w:val="22"/>
          <w:szCs w:val="22"/>
          <w:lang w:eastAsia="en-US"/>
        </w:rPr>
      </w:pPr>
    </w:p>
    <w:p w14:paraId="2202F14D" w14:textId="0B359298" w:rsidR="00130A59" w:rsidRPr="00CA6D17" w:rsidRDefault="00130A59" w:rsidP="00F873F7">
      <w:pPr>
        <w:jc w:val="center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 xml:space="preserve">Diagrama de FSM para la </w:t>
      </w:r>
      <w:proofErr w:type="spellStart"/>
      <w:r w:rsidRPr="00CA6D17">
        <w:rPr>
          <w:sz w:val="22"/>
          <w:szCs w:val="22"/>
          <w:lang w:eastAsia="en-US"/>
        </w:rPr>
        <w:t>uart</w:t>
      </w:r>
      <w:proofErr w:type="spellEnd"/>
    </w:p>
    <w:p w14:paraId="11A51048" w14:textId="4AA5C073" w:rsidR="009F03F9" w:rsidRPr="00CA6D17" w:rsidRDefault="00130A59" w:rsidP="00130A59">
      <w:pPr>
        <w:rPr>
          <w:sz w:val="22"/>
          <w:szCs w:val="22"/>
          <w:lang w:val="en-US" w:eastAsia="en-US"/>
        </w:rPr>
      </w:pPr>
      <w:r w:rsidRPr="00CA6D17">
        <w:rPr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1B8130EE" wp14:editId="53D4D910">
            <wp:extent cx="4851070" cy="3942080"/>
            <wp:effectExtent l="0" t="0" r="6985" b="1270"/>
            <wp:docPr id="144552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59" cy="396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0B6A" w14:textId="77777777" w:rsidR="00CA6D17" w:rsidRPr="00CA6D17" w:rsidRDefault="00CA6D17" w:rsidP="00CA6D17">
      <w:pPr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>Este diagrama describe el comportamiento interno de la máquina de estados.</w:t>
      </w:r>
    </w:p>
    <w:p w14:paraId="457F986E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>S_IDLE: espera la línea en reposo (</w:t>
      </w:r>
      <w:proofErr w:type="spellStart"/>
      <w:r w:rsidRPr="00CA6D17">
        <w:rPr>
          <w:rFonts w:ascii="Times New Roman" w:hAnsi="Times New Roman" w:cs="Times New Roman"/>
          <w:lang w:eastAsia="en-US"/>
        </w:rPr>
        <w:t>rx_bit</w:t>
      </w:r>
      <w:proofErr w:type="spellEnd"/>
      <w:r w:rsidRPr="00CA6D17">
        <w:rPr>
          <w:rFonts w:ascii="Times New Roman" w:hAnsi="Times New Roman" w:cs="Times New Roman"/>
          <w:lang w:eastAsia="en-US"/>
        </w:rPr>
        <w:t>=1). Si detecta un 0, pasa a S_START.</w:t>
      </w:r>
    </w:p>
    <w:p w14:paraId="4B079345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>S_START: confirma el bit de inicio muestreando en la mitad del periodo (ciclo 3 de 5). Si sigue en 0, pasa a S_DATA; si no, regresa a S_IDLE.</w:t>
      </w:r>
    </w:p>
    <w:p w14:paraId="7CA999B3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S_DATA: recibe los 8 bits de datos, uno por uno, cada 5 ciclos. Controlado por </w:t>
      </w:r>
      <w:proofErr w:type="spellStart"/>
      <w:r w:rsidRPr="00CA6D17">
        <w:rPr>
          <w:rFonts w:ascii="Times New Roman" w:hAnsi="Times New Roman" w:cs="Times New Roman"/>
          <w:lang w:eastAsia="en-US"/>
        </w:rPr>
        <w:t>bit_index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117A6DDA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S_PARITY: opcional, calcula la paridad y actualiza </w:t>
      </w:r>
      <w:proofErr w:type="spellStart"/>
      <w:r w:rsidRPr="00CA6D17">
        <w:rPr>
          <w:rFonts w:ascii="Times New Roman" w:hAnsi="Times New Roman" w:cs="Times New Roman"/>
          <w:lang w:eastAsia="en-US"/>
        </w:rPr>
        <w:t>parity_error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20D5078F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S_STOP: espera el bit de stop (ignorado en este diseño) y transfiere el contenido del registro SIPO a </w:t>
      </w:r>
      <w:proofErr w:type="spellStart"/>
      <w:r w:rsidRPr="00CA6D17">
        <w:rPr>
          <w:rFonts w:ascii="Times New Roman" w:hAnsi="Times New Roman" w:cs="Times New Roman"/>
          <w:lang w:eastAsia="en-US"/>
        </w:rPr>
        <w:t>rx_data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278FB7BE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S_CLEANUP: activa </w:t>
      </w:r>
      <w:proofErr w:type="spellStart"/>
      <w:r w:rsidRPr="00CA6D17">
        <w:rPr>
          <w:rFonts w:ascii="Times New Roman" w:hAnsi="Times New Roman" w:cs="Times New Roman"/>
          <w:lang w:eastAsia="en-US"/>
        </w:rPr>
        <w:t>received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durante un ciclo y regresa a S_IDLE.</w:t>
      </w:r>
    </w:p>
    <w:p w14:paraId="4177946A" w14:textId="77777777" w:rsidR="00F873F7" w:rsidRDefault="00F873F7" w:rsidP="00130A59">
      <w:pPr>
        <w:rPr>
          <w:sz w:val="22"/>
          <w:szCs w:val="22"/>
          <w:lang w:eastAsia="en-US"/>
        </w:rPr>
      </w:pPr>
    </w:p>
    <w:p w14:paraId="0C1F98AC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6FFF66D4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C65D8CD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5696350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C02FD48" w14:textId="77777777" w:rsidR="00CA6D17" w:rsidRPr="00CA6D17" w:rsidRDefault="00CA6D17" w:rsidP="00130A59">
      <w:pPr>
        <w:rPr>
          <w:sz w:val="22"/>
          <w:szCs w:val="22"/>
          <w:lang w:eastAsia="en-US"/>
        </w:rPr>
      </w:pPr>
    </w:p>
    <w:p w14:paraId="03AAFCCE" w14:textId="77777777" w:rsidR="00F873F7" w:rsidRPr="00CA6D17" w:rsidRDefault="00F873F7" w:rsidP="00DA75FB">
      <w:pPr>
        <w:rPr>
          <w:sz w:val="22"/>
          <w:szCs w:val="22"/>
          <w:lang w:eastAsia="en-US"/>
        </w:rPr>
      </w:pPr>
    </w:p>
    <w:p w14:paraId="49F4165D" w14:textId="07F601AD" w:rsidR="009F03F9" w:rsidRPr="00CA6D17" w:rsidRDefault="00F873F7" w:rsidP="00F873F7">
      <w:pPr>
        <w:jc w:val="center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 xml:space="preserve">Diagrama de arquitectura de la UART en caso de </w:t>
      </w:r>
      <w:proofErr w:type="spellStart"/>
      <w:r w:rsidRPr="00CA6D17">
        <w:rPr>
          <w:sz w:val="22"/>
          <w:szCs w:val="22"/>
          <w:lang w:eastAsia="en-US"/>
        </w:rPr>
        <w:t>rx</w:t>
      </w:r>
      <w:proofErr w:type="spellEnd"/>
    </w:p>
    <w:p w14:paraId="1802D737" w14:textId="2A4C3A03" w:rsidR="00F873F7" w:rsidRPr="00CA6D17" w:rsidRDefault="00130A59" w:rsidP="00130A59">
      <w:pPr>
        <w:rPr>
          <w:sz w:val="20"/>
          <w:szCs w:val="20"/>
          <w:lang w:eastAsia="en-US"/>
        </w:rPr>
      </w:pPr>
      <w:r w:rsidRPr="00CA6D17">
        <w:rPr>
          <w:noProof/>
          <w:sz w:val="20"/>
          <w:szCs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EDD70" wp14:editId="1FB48AC2">
                <wp:simplePos x="0" y="0"/>
                <wp:positionH relativeFrom="column">
                  <wp:posOffset>4267117</wp:posOffset>
                </wp:positionH>
                <wp:positionV relativeFrom="paragraph">
                  <wp:posOffset>363966</wp:posOffset>
                </wp:positionV>
                <wp:extent cx="2282024" cy="4579952"/>
                <wp:effectExtent l="0" t="0" r="23495" b="11430"/>
                <wp:wrapNone/>
                <wp:docPr id="14595194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4579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E39F1" w14:textId="6993F82A" w:rsidR="00130A59" w:rsidRPr="00130A59" w:rsidRDefault="00130A59" w:rsidP="00130A59">
                            <w:pPr>
                              <w:jc w:val="both"/>
                            </w:pPr>
                            <w:r w:rsidRPr="00130A59">
                              <w:t xml:space="preserve">Este diagrama muestra cómo se organiza el módulo </w:t>
                            </w:r>
                            <w:proofErr w:type="spellStart"/>
                            <w:r w:rsidRPr="00130A59">
                              <w:t>uart_rx</w:t>
                            </w:r>
                            <w:proofErr w:type="spellEnd"/>
                            <w:r w:rsidRPr="00130A59">
                              <w:t xml:space="preserve"> en tres bloques principales. Primero, el sincronizador de dos </w:t>
                            </w:r>
                            <w:proofErr w:type="spellStart"/>
                            <w:r w:rsidRPr="00130A59">
                              <w:t>flip-flops</w:t>
                            </w:r>
                            <w:proofErr w:type="spellEnd"/>
                            <w:r w:rsidRPr="00130A59">
                              <w:t xml:space="preserve"> limpia la señal serial </w:t>
                            </w:r>
                            <w:proofErr w:type="spellStart"/>
                            <w:r w:rsidRPr="00130A59">
                              <w:t>rx</w:t>
                            </w:r>
                            <w:proofErr w:type="spellEnd"/>
                            <w:r w:rsidRPr="00130A59">
                              <w:t xml:space="preserve"> para evitar problemas de </w:t>
                            </w:r>
                            <w:proofErr w:type="spellStart"/>
                            <w:r w:rsidRPr="00130A59">
                              <w:t>metaestabilidad</w:t>
                            </w:r>
                            <w:proofErr w:type="spellEnd"/>
                            <w:r w:rsidRPr="00130A59">
                              <w:t xml:space="preserve"> y entrega una versión estable llamada </w:t>
                            </w:r>
                            <w:proofErr w:type="spellStart"/>
                            <w:r w:rsidRPr="00130A59">
                              <w:t>rx_bit</w:t>
                            </w:r>
                            <w:proofErr w:type="spellEnd"/>
                            <w:r w:rsidRPr="00130A59">
                              <w:t>. Luego, la máquina de estados (FSM) controla el proceso de recepción: cuenta ciclos de reloj (</w:t>
                            </w:r>
                            <w:proofErr w:type="spellStart"/>
                            <w:r w:rsidRPr="00130A59">
                              <w:t>clk_count</w:t>
                            </w:r>
                            <w:proofErr w:type="spellEnd"/>
                            <w:r w:rsidRPr="00130A59">
                              <w:t>), identifica qué bit se está recibiendo (</w:t>
                            </w:r>
                            <w:proofErr w:type="spellStart"/>
                            <w:r w:rsidRPr="00130A59">
                              <w:t>bit_index</w:t>
                            </w:r>
                            <w:proofErr w:type="spellEnd"/>
                            <w:r w:rsidRPr="00130A59">
                              <w:t>) y decide cuándo desplazar datos hacia el registro. Finalmente, el registro SIPO convierte los bits seriales en un byte paralelo (</w:t>
                            </w:r>
                            <w:proofErr w:type="spellStart"/>
                            <w:r w:rsidRPr="00130A59">
                              <w:t>rx_data</w:t>
                            </w:r>
                            <w:proofErr w:type="spellEnd"/>
                            <w:r w:rsidRPr="00130A59">
                              <w:t xml:space="preserve">). La FSM también genera las señales de salida </w:t>
                            </w:r>
                            <w:proofErr w:type="spellStart"/>
                            <w:r w:rsidRPr="00130A59">
                              <w:t>received</w:t>
                            </w:r>
                            <w:proofErr w:type="spellEnd"/>
                            <w:r w:rsidRPr="00130A59">
                              <w:t xml:space="preserve"> (pulso de un ciclo) y </w:t>
                            </w:r>
                            <w:proofErr w:type="spellStart"/>
                            <w:r w:rsidRPr="00130A59">
                              <w:t>parity_error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8EDD7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36pt;margin-top:28.65pt;width:179.7pt;height:3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qEOAIAAH0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Ewy26zNBtRwtE3Gn+ZTMZZwEku1411/puAmgSjoBb7&#10;Eulih5XzXegpJLzmQFXlslIqboIWxEJZcmDYReVjkgj+Jkpp0hT05vM4jcBvfAH6fH+jGP/Rp3cV&#10;hXhKY86X4oPl203bM7KB8ohEWeg05AxfVoi7Ys4/MYuiQW5wEPwjLlIBJgO9RckO7K+/nYd47CV6&#10;KWlQhAV1P/fMCkrUd41dngxHo6DauEFmM9zYa8/m2qP39QKQoSGOnOHRDPFenUxpoX7FeZmHV9HF&#10;NMe3C+pP5sJ3o4HzxsV8HoNQp4b5lV4bHqBDRwKfz+0rs6bvp0cpPMBJrix/19YuNtzUMN97kFXs&#10;eSC4Y7XnHTUeVdPPYxii632Muvw1Zr8BAAD//wMAUEsDBBQABgAIAAAAIQC3jqcn3gAAAAsBAAAP&#10;AAAAZHJzL2Rvd25yZXYueG1sTI8xT8MwFIR3JP6D9ZDYqNMWkhDiVIAKCxMFMbvxq20RP0e2m4Z/&#10;jzvBeLrT3XftZnYDmzBE60nAclEAQ+q9sqQFfH683NTAYpKk5OAJBfxghE13edHKRvkTveO0S5rl&#10;EoqNFGBSGhvOY2/QybjwI1L2Dj44mbIMmqsgT7ncDXxVFCV30lJeMHLEZ4P99+7oBGyf9L3uaxnM&#10;tlbWTvPX4U2/CnF9NT8+AEs4p78wnPEzOnSZae+PpCIbBJTVKn9JAu6qNbBzoFgvb4HtBVRVXQLv&#10;Wv7/Q/cLAAD//wMAUEsBAi0AFAAGAAgAAAAhALaDOJL+AAAA4QEAABMAAAAAAAAAAAAAAAAAAAAA&#10;AFtDb250ZW50X1R5cGVzXS54bWxQSwECLQAUAAYACAAAACEAOP0h/9YAAACUAQAACwAAAAAAAAAA&#10;AAAAAAAvAQAAX3JlbHMvLnJlbHNQSwECLQAUAAYACAAAACEAy9rqhDgCAAB9BAAADgAAAAAAAAAA&#10;AAAAAAAuAgAAZHJzL2Uyb0RvYy54bWxQSwECLQAUAAYACAAAACEAt46nJ94AAAALAQAADwAAAAAA&#10;AAAAAAAAAACSBAAAZHJzL2Rvd25yZXYueG1sUEsFBgAAAAAEAAQA8wAAAJ0FAAAAAA==&#10;" fillcolor="white [3201]" strokeweight=".5pt">
                <v:textbox>
                  <w:txbxContent>
                    <w:p w14:paraId="62AE39F1" w14:textId="6993F82A" w:rsidR="00130A59" w:rsidRPr="00130A59" w:rsidRDefault="00130A59" w:rsidP="00130A59">
                      <w:pPr>
                        <w:jc w:val="both"/>
                      </w:pPr>
                      <w:r w:rsidRPr="00130A59">
                        <w:t xml:space="preserve">Este diagrama muestra cómo se organiza el módulo </w:t>
                      </w:r>
                      <w:proofErr w:type="spellStart"/>
                      <w:r w:rsidRPr="00130A59">
                        <w:t>uart_rx</w:t>
                      </w:r>
                      <w:proofErr w:type="spellEnd"/>
                      <w:r w:rsidRPr="00130A59">
                        <w:t xml:space="preserve"> en tres bloques principales. Primero, el sincronizador de dos </w:t>
                      </w:r>
                      <w:proofErr w:type="spellStart"/>
                      <w:r w:rsidRPr="00130A59">
                        <w:t>flip-flops</w:t>
                      </w:r>
                      <w:proofErr w:type="spellEnd"/>
                      <w:r w:rsidRPr="00130A59">
                        <w:t xml:space="preserve"> limpia la señal serial </w:t>
                      </w:r>
                      <w:proofErr w:type="spellStart"/>
                      <w:r w:rsidRPr="00130A59">
                        <w:t>rx</w:t>
                      </w:r>
                      <w:proofErr w:type="spellEnd"/>
                      <w:r w:rsidRPr="00130A59">
                        <w:t xml:space="preserve"> para evitar problemas de </w:t>
                      </w:r>
                      <w:proofErr w:type="spellStart"/>
                      <w:r w:rsidRPr="00130A59">
                        <w:t>metaestabilidad</w:t>
                      </w:r>
                      <w:proofErr w:type="spellEnd"/>
                      <w:r w:rsidRPr="00130A59">
                        <w:t xml:space="preserve"> y entrega una versión estable llamada </w:t>
                      </w:r>
                      <w:proofErr w:type="spellStart"/>
                      <w:r w:rsidRPr="00130A59">
                        <w:t>rx_bit</w:t>
                      </w:r>
                      <w:proofErr w:type="spellEnd"/>
                      <w:r w:rsidRPr="00130A59">
                        <w:t>. Luego, la máquina de estados (FSM) controla el proceso de recepción: cuenta ciclos de reloj (</w:t>
                      </w:r>
                      <w:proofErr w:type="spellStart"/>
                      <w:r w:rsidRPr="00130A59">
                        <w:t>clk_count</w:t>
                      </w:r>
                      <w:proofErr w:type="spellEnd"/>
                      <w:r w:rsidRPr="00130A59">
                        <w:t>), identifica qué bit se está recibiendo (</w:t>
                      </w:r>
                      <w:proofErr w:type="spellStart"/>
                      <w:r w:rsidRPr="00130A59">
                        <w:t>bit_index</w:t>
                      </w:r>
                      <w:proofErr w:type="spellEnd"/>
                      <w:r w:rsidRPr="00130A59">
                        <w:t>) y decide cuándo desplazar datos hacia el registro. Finalmente, el registro SIPO convierte los bits seriales en un byte paralelo (</w:t>
                      </w:r>
                      <w:proofErr w:type="spellStart"/>
                      <w:r w:rsidRPr="00130A59">
                        <w:t>rx_data</w:t>
                      </w:r>
                      <w:proofErr w:type="spellEnd"/>
                      <w:r w:rsidRPr="00130A59">
                        <w:t xml:space="preserve">). La FSM también genera las señales de salida </w:t>
                      </w:r>
                      <w:proofErr w:type="spellStart"/>
                      <w:r w:rsidRPr="00130A59">
                        <w:t>received</w:t>
                      </w:r>
                      <w:proofErr w:type="spellEnd"/>
                      <w:r w:rsidRPr="00130A59">
                        <w:t xml:space="preserve"> (pulso de un ciclo) y </w:t>
                      </w:r>
                      <w:proofErr w:type="spellStart"/>
                      <w:r w:rsidRPr="00130A59">
                        <w:t>parity_error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873F7" w:rsidRPr="00CA6D17">
        <w:rPr>
          <w:noProof/>
          <w:sz w:val="20"/>
          <w:szCs w:val="20"/>
          <w:lang w:eastAsia="en-US"/>
        </w:rPr>
        <w:drawing>
          <wp:inline distT="0" distB="0" distL="0" distR="0" wp14:anchorId="251B35F8" wp14:editId="495A4D2C">
            <wp:extent cx="4054415" cy="7277528"/>
            <wp:effectExtent l="0" t="0" r="3810" b="0"/>
            <wp:docPr id="1225011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439" cy="729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C0C2" w14:textId="77777777" w:rsidR="009F03F9" w:rsidRDefault="009F03F9">
      <w:pPr>
        <w:jc w:val="both"/>
        <w:rPr>
          <w:sz w:val="20"/>
          <w:szCs w:val="20"/>
          <w:lang w:eastAsia="en-US"/>
        </w:rPr>
      </w:pPr>
    </w:p>
    <w:p w14:paraId="759D3B8C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72EE0218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54DF8A6B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649F7D5C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6DE7FBF2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1EA7CD10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14D5ED62" w14:textId="77777777" w:rsidR="009B70DF" w:rsidRDefault="009B70DF">
      <w:pPr>
        <w:jc w:val="both"/>
        <w:rPr>
          <w:sz w:val="20"/>
          <w:szCs w:val="20"/>
          <w:lang w:eastAsia="en-US"/>
        </w:rPr>
      </w:pPr>
    </w:p>
    <w:p w14:paraId="279E6F28" w14:textId="77777777" w:rsidR="009B70DF" w:rsidRPr="00CA6D17" w:rsidRDefault="009B70DF">
      <w:pPr>
        <w:jc w:val="both"/>
        <w:rPr>
          <w:sz w:val="20"/>
          <w:szCs w:val="20"/>
          <w:lang w:eastAsia="en-US"/>
        </w:rPr>
      </w:pPr>
    </w:p>
    <w:p w14:paraId="101BD4CF" w14:textId="488C0DAC" w:rsidR="00F873F7" w:rsidRDefault="009B70DF">
      <w:pPr>
        <w:jc w:val="both"/>
        <w:rPr>
          <w:sz w:val="20"/>
          <w:szCs w:val="20"/>
          <w:lang w:eastAsia="en-US"/>
        </w:rPr>
      </w:pPr>
      <w:proofErr w:type="spellStart"/>
      <w:r>
        <w:rPr>
          <w:sz w:val="20"/>
          <w:szCs w:val="20"/>
          <w:lang w:eastAsia="en-US"/>
        </w:rPr>
        <w:t>Feedback</w:t>
      </w:r>
      <w:proofErr w:type="spellEnd"/>
      <w:r>
        <w:rPr>
          <w:sz w:val="20"/>
          <w:szCs w:val="20"/>
          <w:lang w:eastAsia="en-US"/>
        </w:rPr>
        <w:t>:</w:t>
      </w:r>
    </w:p>
    <w:p w14:paraId="43BB27F4" w14:textId="43DA535E" w:rsidR="009B70DF" w:rsidRPr="00CA6D17" w:rsidRDefault="009B70DF">
      <w:pPr>
        <w:jc w:val="both"/>
        <w:rPr>
          <w:sz w:val="20"/>
          <w:szCs w:val="20"/>
          <w:lang w:eastAsia="en-US"/>
        </w:rPr>
      </w:pPr>
      <w:r w:rsidRPr="009B70DF">
        <w:rPr>
          <w:noProof/>
          <w:sz w:val="20"/>
          <w:szCs w:val="20"/>
          <w:lang w:eastAsia="en-US"/>
        </w:rPr>
        <w:drawing>
          <wp:inline distT="0" distB="0" distL="0" distR="0" wp14:anchorId="29BD18F0" wp14:editId="15A4E32B">
            <wp:extent cx="7160260" cy="2011045"/>
            <wp:effectExtent l="0" t="0" r="2540" b="8255"/>
            <wp:docPr id="11254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1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A0E0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57E6F445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23D3B824" w14:textId="713971D0" w:rsidR="00110454" w:rsidRPr="00CA6D17" w:rsidRDefault="002938F6" w:rsidP="00110454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>Reception:</w:t>
      </w:r>
    </w:p>
    <w:p w14:paraId="2136A5F4" w14:textId="3341600E" w:rsidR="00110454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Serial Data input</w:t>
      </w:r>
      <w:r w:rsidR="00110454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(Rx).</w:t>
      </w:r>
    </w:p>
    <w:p w14:paraId="2D19980D" w14:textId="1FE483B6" w:rsidR="00110454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Architecture must include a SIPO register.</w:t>
      </w:r>
    </w:p>
    <w:p w14:paraId="01793625" w14:textId="40F0A602" w:rsidR="00AB3C5B" w:rsidRPr="00CA6D17" w:rsidRDefault="00AB3C5B" w:rsidP="00AB3C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 xml:space="preserve">Baud-rate must take 5 clock cycle per bit 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(Recommendation </w:t>
      </w:r>
      <w:r w:rsidR="006344C8"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to 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>use a parameter for this)</w:t>
      </w:r>
    </w:p>
    <w:p w14:paraId="142CF754" w14:textId="792BFC3A" w:rsidR="00270EC1" w:rsidRPr="00CA6D17" w:rsidRDefault="00270EC1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Parity bit 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ignored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(10% extra if additional output for parity error </w:t>
      </w:r>
      <w:r w:rsidR="001E130B" w:rsidRPr="00CA6D17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is defined)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0B53150" w14:textId="0D20A619" w:rsidR="00110454" w:rsidRPr="00CA6D17" w:rsidRDefault="00D14462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Stop </w:t>
      </w:r>
      <w:r w:rsidR="00270EC1" w:rsidRPr="00CA6D17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it 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ignored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87BD71A" w14:textId="00C0F669" w:rsidR="00D14462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Parallel output signal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(8 bits)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04E692B" w14:textId="759652AA" w:rsidR="0012068B" w:rsidRPr="00CA6D17" w:rsidRDefault="002938F6" w:rsidP="002330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1 bit 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>signal called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received </w:t>
      </w:r>
      <w:r w:rsidR="009C7ACD" w:rsidRPr="00CA6D17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It must be set during a single clock cycle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when new byte is received</w:t>
      </w:r>
      <w:r w:rsidR="009C7ACD" w:rsidRPr="00CA6D17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E474F25" w14:textId="3ABC21D4" w:rsidR="0023302D" w:rsidRPr="00CA6D17" w:rsidRDefault="0023302D" w:rsidP="002330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Not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this module does not require a send bit signal because Rx behavior must be enough to know a data start arriving (Start bit).</w:t>
      </w:r>
    </w:p>
    <w:p w14:paraId="0E714F8E" w14:textId="2C05B16F" w:rsidR="00BF38F4" w:rsidRPr="00CA6D17" w:rsidRDefault="00BF38F4" w:rsidP="00BF38F4">
      <w:pPr>
        <w:jc w:val="center"/>
        <w:rPr>
          <w:sz w:val="20"/>
          <w:szCs w:val="20"/>
          <w:lang w:val="en-US"/>
        </w:rPr>
      </w:pPr>
    </w:p>
    <w:p w14:paraId="7174C7A9" w14:textId="5D062E44" w:rsidR="00BF38F4" w:rsidRDefault="000E112E" w:rsidP="00BF38F4">
      <w:pPr>
        <w:jc w:val="center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129CE8E" wp14:editId="7B35440D">
            <wp:extent cx="4905375" cy="1665287"/>
            <wp:effectExtent l="0" t="0" r="0" b="0"/>
            <wp:docPr id="207853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7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6317" cy="16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0A88" w14:textId="5E14FCB1" w:rsidR="00D6135E" w:rsidRPr="00D6135E" w:rsidRDefault="00D6135E" w:rsidP="00BF38F4">
      <w:pPr>
        <w:jc w:val="center"/>
        <w:rPr>
          <w:sz w:val="20"/>
          <w:szCs w:val="20"/>
        </w:rPr>
      </w:pPr>
      <w:r w:rsidRPr="00D6135E">
        <w:rPr>
          <w:sz w:val="20"/>
          <w:szCs w:val="20"/>
        </w:rPr>
        <w:t xml:space="preserve">Prueba de </w:t>
      </w:r>
      <w:proofErr w:type="spellStart"/>
      <w:r w:rsidRPr="00D6135E">
        <w:rPr>
          <w:sz w:val="20"/>
          <w:szCs w:val="20"/>
        </w:rPr>
        <w:t>testbench</w:t>
      </w:r>
      <w:proofErr w:type="spellEnd"/>
      <w:r w:rsidRPr="00D6135E">
        <w:rPr>
          <w:sz w:val="20"/>
          <w:szCs w:val="20"/>
        </w:rPr>
        <w:t xml:space="preserve"> en </w:t>
      </w:r>
      <w:proofErr w:type="spellStart"/>
      <w:r w:rsidRPr="00D6135E">
        <w:rPr>
          <w:sz w:val="20"/>
          <w:szCs w:val="20"/>
        </w:rPr>
        <w:t>Q</w:t>
      </w:r>
      <w:r>
        <w:rPr>
          <w:sz w:val="20"/>
          <w:szCs w:val="20"/>
        </w:rPr>
        <w:t>uesta</w:t>
      </w:r>
      <w:proofErr w:type="spellEnd"/>
      <w:r>
        <w:rPr>
          <w:sz w:val="20"/>
          <w:szCs w:val="20"/>
        </w:rPr>
        <w:t>:</w:t>
      </w:r>
    </w:p>
    <w:p w14:paraId="72C1AD27" w14:textId="5CA35C92" w:rsidR="000E112E" w:rsidRDefault="00D6135E" w:rsidP="00BF38F4">
      <w:pPr>
        <w:jc w:val="center"/>
        <w:rPr>
          <w:sz w:val="20"/>
          <w:szCs w:val="20"/>
          <w:lang w:val="en-US"/>
        </w:rPr>
      </w:pPr>
      <w:r w:rsidRPr="00D6135E">
        <w:rPr>
          <w:sz w:val="20"/>
          <w:szCs w:val="20"/>
          <w:lang w:val="en-US"/>
        </w:rPr>
        <w:drawing>
          <wp:inline distT="0" distB="0" distL="0" distR="0" wp14:anchorId="0223296E" wp14:editId="12680E90">
            <wp:extent cx="7160260" cy="1412875"/>
            <wp:effectExtent l="0" t="0" r="2540" b="0"/>
            <wp:docPr id="10579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01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81AB" w14:textId="77777777" w:rsidR="000E112E" w:rsidRPr="00CA6D17" w:rsidRDefault="000E112E" w:rsidP="00BF38F4">
      <w:pPr>
        <w:jc w:val="center"/>
        <w:rPr>
          <w:sz w:val="20"/>
          <w:szCs w:val="20"/>
          <w:lang w:val="en-US"/>
        </w:rPr>
      </w:pPr>
    </w:p>
    <w:p w14:paraId="6DE03B2F" w14:textId="77777777" w:rsidR="00BF38F4" w:rsidRPr="00CA6D17" w:rsidRDefault="00BF38F4" w:rsidP="00BF38F4">
      <w:pPr>
        <w:jc w:val="center"/>
        <w:rPr>
          <w:sz w:val="20"/>
          <w:szCs w:val="20"/>
          <w:lang w:val="en-US"/>
        </w:rPr>
      </w:pPr>
    </w:p>
    <w:p w14:paraId="28E6AA7D" w14:textId="6F3E9101" w:rsidR="0023302D" w:rsidRPr="00CA6D17" w:rsidRDefault="0023302D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 xml:space="preserve">Hint: </w:t>
      </w:r>
      <w:r w:rsidR="00992FDE" w:rsidRPr="00CA6D17">
        <w:rPr>
          <w:sz w:val="20"/>
          <w:szCs w:val="20"/>
          <w:lang w:val="en-US"/>
        </w:rPr>
        <w:t>It is important to consider the</w:t>
      </w:r>
      <w:r w:rsidRPr="00CA6D17">
        <w:rPr>
          <w:sz w:val="20"/>
          <w:szCs w:val="20"/>
          <w:lang w:val="en-US"/>
        </w:rPr>
        <w:t xml:space="preserve"> </w:t>
      </w:r>
      <w:r w:rsidRPr="00CA6D17">
        <w:rPr>
          <w:i/>
          <w:iCs/>
          <w:sz w:val="20"/>
          <w:szCs w:val="20"/>
          <w:lang w:val="en-US"/>
        </w:rPr>
        <w:t>endian</w:t>
      </w:r>
      <w:r w:rsidR="00C358E4" w:rsidRPr="00CA6D17">
        <w:rPr>
          <w:i/>
          <w:iCs/>
          <w:sz w:val="20"/>
          <w:szCs w:val="20"/>
          <w:lang w:val="en-US"/>
        </w:rPr>
        <w:t>n</w:t>
      </w:r>
      <w:r w:rsidRPr="00CA6D17">
        <w:rPr>
          <w:i/>
          <w:iCs/>
          <w:sz w:val="20"/>
          <w:szCs w:val="20"/>
          <w:lang w:val="en-US"/>
        </w:rPr>
        <w:t>ess</w:t>
      </w:r>
      <w:r w:rsidRPr="00CA6D17">
        <w:rPr>
          <w:sz w:val="20"/>
          <w:szCs w:val="20"/>
          <w:lang w:val="en-US"/>
        </w:rPr>
        <w:t xml:space="preserve"> </w:t>
      </w:r>
      <w:r w:rsidR="00992FDE" w:rsidRPr="00CA6D17">
        <w:rPr>
          <w:sz w:val="20"/>
          <w:szCs w:val="20"/>
          <w:lang w:val="en-US"/>
        </w:rPr>
        <w:t xml:space="preserve">in the design. </w:t>
      </w:r>
      <w:r w:rsidR="008253D8" w:rsidRPr="00CA6D17">
        <w:rPr>
          <w:sz w:val="20"/>
          <w:szCs w:val="20"/>
          <w:lang w:val="en-US"/>
        </w:rPr>
        <w:t>Investigate and organize with your team, but each of you is responsible for 1 module (task is individual)</w:t>
      </w:r>
    </w:p>
    <w:p w14:paraId="541BE6A2" w14:textId="3A85BACD" w:rsidR="00283829" w:rsidRPr="00CA6D17" w:rsidRDefault="00283829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 xml:space="preserve">Hint: </w:t>
      </w:r>
      <w:r w:rsidR="00992FDE" w:rsidRPr="00CA6D17">
        <w:rPr>
          <w:sz w:val="20"/>
          <w:szCs w:val="20"/>
          <w:lang w:val="en-US"/>
        </w:rPr>
        <w:t xml:space="preserve">The use of a clock faster than </w:t>
      </w:r>
      <w:proofErr w:type="spellStart"/>
      <w:r w:rsidR="00992FDE" w:rsidRPr="00CA6D17">
        <w:rPr>
          <w:sz w:val="20"/>
          <w:szCs w:val="20"/>
          <w:lang w:val="en-US"/>
        </w:rPr>
        <w:t>baudrate</w:t>
      </w:r>
      <w:proofErr w:type="spellEnd"/>
      <w:r w:rsidR="00992FDE" w:rsidRPr="00CA6D17">
        <w:rPr>
          <w:sz w:val="20"/>
          <w:szCs w:val="20"/>
          <w:lang w:val="en-US"/>
        </w:rPr>
        <w:t xml:space="preserve"> is to fix synchronization between </w:t>
      </w:r>
      <w:r w:rsidR="00AB3C5B" w:rsidRPr="00CA6D17">
        <w:rPr>
          <w:sz w:val="20"/>
          <w:szCs w:val="20"/>
          <w:lang w:val="en-US"/>
        </w:rPr>
        <w:t>systems</w:t>
      </w:r>
      <w:r w:rsidR="00992FDE" w:rsidRPr="00CA6D17">
        <w:rPr>
          <w:sz w:val="20"/>
          <w:szCs w:val="20"/>
          <w:lang w:val="en-US"/>
        </w:rPr>
        <w:t xml:space="preserve">. </w:t>
      </w:r>
      <w:r w:rsidR="00AB3C5B" w:rsidRPr="00CA6D17">
        <w:rPr>
          <w:sz w:val="20"/>
          <w:szCs w:val="20"/>
          <w:lang w:val="en-US"/>
        </w:rPr>
        <w:t>Try to catch data in reception in the middle of the byte (3</w:t>
      </w:r>
      <w:r w:rsidR="00AB3C5B" w:rsidRPr="00CA6D17">
        <w:rPr>
          <w:sz w:val="20"/>
          <w:szCs w:val="20"/>
          <w:vertAlign w:val="superscript"/>
          <w:lang w:val="en-US"/>
        </w:rPr>
        <w:t>rd</w:t>
      </w:r>
      <w:r w:rsidR="00AB3C5B" w:rsidRPr="00CA6D17">
        <w:rPr>
          <w:sz w:val="20"/>
          <w:szCs w:val="20"/>
          <w:lang w:val="en-US"/>
        </w:rPr>
        <w:t xml:space="preserve"> clock cycle).</w:t>
      </w:r>
    </w:p>
    <w:p w14:paraId="4432CE41" w14:textId="6C1F747E" w:rsidR="006079A8" w:rsidRPr="00CA6D17" w:rsidRDefault="006079A8" w:rsidP="0023302D">
      <w:pPr>
        <w:jc w:val="both"/>
        <w:rPr>
          <w:sz w:val="20"/>
          <w:szCs w:val="20"/>
          <w:lang w:val="en-US"/>
        </w:rPr>
      </w:pPr>
    </w:p>
    <w:p w14:paraId="0DC500A9" w14:textId="62F8CD6A" w:rsidR="006079A8" w:rsidRPr="00CA6D17" w:rsidRDefault="006079A8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>Deliverables:</w:t>
      </w:r>
    </w:p>
    <w:p w14:paraId="32773DD8" w14:textId="50EABADA" w:rsidR="006079A8" w:rsidRPr="00CA6D17" w:rsidRDefault="008253D8" w:rsidP="008253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Picture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>(s)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of the architecture including explanation of the modules, signal sizes and names. 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>Use all necessary diagrams to fully explain your solution.</w:t>
      </w:r>
    </w:p>
    <w:p w14:paraId="578CE313" w14:textId="5A490CB4" w:rsidR="00B706A2" w:rsidRPr="00CA6D17" w:rsidRDefault="00B706A2" w:rsidP="008253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Summary of teacher’s feedback on your architecture.</w:t>
      </w:r>
    </w:p>
    <w:sectPr w:rsidR="00B706A2" w:rsidRPr="00CA6D17">
      <w:headerReference w:type="default" r:id="rId15"/>
      <w:footerReference w:type="default" r:id="rId16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AF544" w14:textId="77777777" w:rsidR="001B75F1" w:rsidRDefault="001B75F1">
      <w:r>
        <w:separator/>
      </w:r>
    </w:p>
  </w:endnote>
  <w:endnote w:type="continuationSeparator" w:id="0">
    <w:p w14:paraId="653AD5E8" w14:textId="77777777" w:rsidR="001B75F1" w:rsidRDefault="001B7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E4" w14:textId="77777777" w:rsidR="002814E8" w:rsidRDefault="00616C0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339854EB" wp14:editId="339854EC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8105" cy="174625"/>
              <wp:effectExtent l="0" t="0" r="0" b="0"/>
              <wp:wrapSquare wrapText="largest"/>
              <wp:docPr id="5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9854ED" w14:textId="77777777" w:rsidR="002814E8" w:rsidRDefault="00616C04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854EB" id="Frame1" o:spid="_x0000_s1027" style="position:absolute;margin-left:-45.05pt;margin-top:.05pt;width:6.15pt;height:13.75pt;z-index:-50331647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nkwAEAAOkDAAAOAAAAZHJzL2Uyb0RvYy54bWysU9tu2zAMfR/QfxD03sjphiUw4hTDihYD&#10;hq1Ytw+QZSkWoBsoNXb+fpTsOO321GEvMkXxHJKH9O52tIYcJUTtXUPXq4oS6YTvtDs09NfP++st&#10;JTFx13HjnWzoSUZ6u796txtCLW98700ngSCJi/UQGtqnFGrGouil5XHlg3T4qDxYnvAKB9YBH5Dd&#10;GnZTVR/Z4KEL4IWMEb130yPdF36lpEjflYoyEdNQrC2VE8rZ5pPtd7w+AA+9FnMZ/B+qsFw7TLpQ&#10;3fHEyTPov6isFuCjV2klvGVeKS1k6QG7WVd/dPPU8yBLLyhODItM8f/Rim/Hp/AIKMMQYh3RzF2M&#10;Cmz+Yn1kLGKdFrHkmIhA52bzoUJFBb6sN++326Ilu2ADxPQgvSXZaCjgKIpC/Pg1JsyHoeeQnMr5&#10;e21MGYdxrxwYmD3sUmCx0snIHGfcD6mI7kqd2REFHNrPBsg0ZtxDLPM87EKGgByoMOEbsTMko2XZ&#10;rjfiF1DJ711a8FY7D3kdpz6n7nKjaWzHeTyt706PQMwXhxuQt/lswNloZ6PoED49J1S1iJ2ZJvic&#10;AfepzGDe/bywL+8l6vKH7n8DAAD//wMAUEsDBBQABgAIAAAAIQD4d6MY2gAAAAMBAAAPAAAAZHJz&#10;L2Rvd25yZXYueG1sTI/BTsMwEETvSPyDtUhcUOs0SKUNcaoKqTck1JQD3LbxEqeN11HsNoGvxznB&#10;cWdGM2/zzWhbcaXeN44VLOYJCOLK6YZrBe+H3WwFwgdkja1jUvBNHjbF7U2OmXYD7+lahlrEEvYZ&#10;KjAhdJmUvjJk0c9dRxy9L9dbDPHsa6l7HGK5bWWaJEtpseG4YLCjF0PVubxYBbu3j4b4R+4f1qvB&#10;nar0szSvnVL3d+P2GUSgMfyFYcKP6FBEpqO7sPaiVRAfCZMqJi99BHFUkD4tQRa5/M9e/AIAAP//&#10;AwBQSwECLQAUAAYACAAAACEAtoM4kv4AAADhAQAAEwAAAAAAAAAAAAAAAAAAAAAAW0NvbnRlbnRf&#10;VHlwZXNdLnhtbFBLAQItABQABgAIAAAAIQA4/SH/1gAAAJQBAAALAAAAAAAAAAAAAAAAAC8BAABf&#10;cmVscy8ucmVsc1BLAQItABQABgAIAAAAIQB4qTnkwAEAAOkDAAAOAAAAAAAAAAAAAAAAAC4CAABk&#10;cnMvZTJvRG9jLnhtbFBLAQItABQABgAIAAAAIQD4d6MY2gAAAAMBAAAPAAAAAAAAAAAAAAAAABoE&#10;AABkcnMvZG93bnJldi54bWxQSwUGAAAAAAQABADzAAAAIQUAAAAA&#10;" filled="f" stroked="f">
              <v:textbox style="mso-fit-shape-to-text:t" inset="0,0,0,0">
                <w:txbxContent>
                  <w:p w14:paraId="339854ED" w14:textId="77777777" w:rsidR="002814E8" w:rsidRDefault="00616C04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PAGE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BAE7" w14:textId="77777777" w:rsidR="001B75F1" w:rsidRDefault="001B75F1">
      <w:r>
        <w:separator/>
      </w:r>
    </w:p>
  </w:footnote>
  <w:footnote w:type="continuationSeparator" w:id="0">
    <w:p w14:paraId="24B5625B" w14:textId="77777777" w:rsidR="001B75F1" w:rsidRDefault="001B7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DD" w14:textId="77777777" w:rsidR="002814E8" w:rsidRDefault="002814E8">
    <w:pPr>
      <w:pStyle w:val="Header"/>
    </w:pPr>
  </w:p>
  <w:p w14:paraId="339854DE" w14:textId="77777777" w:rsidR="002814E8" w:rsidRDefault="002814E8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339854DF" w14:textId="77777777" w:rsidR="002814E8" w:rsidRDefault="00616C04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339854E5" wp14:editId="339854E6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2490" cy="267970"/>
              <wp:effectExtent l="0" t="0" r="0" b="0"/>
              <wp:wrapNone/>
              <wp:docPr id="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1960" cy="267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7" fillcolor="white" stroked="f" style="position:absolute;margin-left:23.1pt;margin-top:493.5pt;width:568.6pt;height:21pt;mso-position-horizontal-relative:page;mso-position-vertical-relative:page" wp14:anchorId="55831A42">
              <w10:wrap type="none"/>
              <v:fill o:detectmouseclick="t" type="solid" color2="black"/>
              <v:stroke color="#3465a4" joinstyle="round" endcap="flat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" behindDoc="1" locked="0" layoutInCell="1" allowOverlap="1" wp14:anchorId="339854E7" wp14:editId="339854E8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3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339854E0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339854E1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339854E2" w14:textId="77777777" w:rsidR="002814E8" w:rsidRDefault="002814E8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339854E3" w14:textId="77777777" w:rsidR="002814E8" w:rsidRDefault="00616C04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339854E9" wp14:editId="339854EA">
              <wp:simplePos x="0" y="0"/>
              <wp:positionH relativeFrom="page">
                <wp:posOffset>394335</wp:posOffset>
              </wp:positionH>
              <wp:positionV relativeFrom="page">
                <wp:posOffset>1143635</wp:posOffset>
              </wp:positionV>
              <wp:extent cx="7221855" cy="2540"/>
              <wp:effectExtent l="0" t="0" r="0" b="0"/>
              <wp:wrapNone/>
              <wp:docPr id="4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21240" cy="180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1.05pt,90.05pt" to="599.6pt,90.15pt" ID="Line 6" stroked="t" style="position:absolute;mso-position-horizontal-relative:page;mso-position-vertical-relative:page" wp14:anchorId="28A95F10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D2B"/>
    <w:multiLevelType w:val="hybridMultilevel"/>
    <w:tmpl w:val="BC94ED62"/>
    <w:lvl w:ilvl="0" w:tplc="965CF6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122BC"/>
    <w:multiLevelType w:val="multilevel"/>
    <w:tmpl w:val="6F30DC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B29799E"/>
    <w:multiLevelType w:val="multilevel"/>
    <w:tmpl w:val="EEB06E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6E7613"/>
    <w:multiLevelType w:val="hybridMultilevel"/>
    <w:tmpl w:val="474A4FD6"/>
    <w:lvl w:ilvl="0" w:tplc="C826F5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B6687"/>
    <w:multiLevelType w:val="hybridMultilevel"/>
    <w:tmpl w:val="1E82DC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EB1471"/>
    <w:multiLevelType w:val="multilevel"/>
    <w:tmpl w:val="BC045B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D4759CF"/>
    <w:multiLevelType w:val="multilevel"/>
    <w:tmpl w:val="544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8248">
    <w:abstractNumId w:val="5"/>
  </w:num>
  <w:num w:numId="2" w16cid:durableId="557857290">
    <w:abstractNumId w:val="2"/>
  </w:num>
  <w:num w:numId="3" w16cid:durableId="1452868438">
    <w:abstractNumId w:val="1"/>
  </w:num>
  <w:num w:numId="4" w16cid:durableId="925922446">
    <w:abstractNumId w:val="0"/>
  </w:num>
  <w:num w:numId="5" w16cid:durableId="359622425">
    <w:abstractNumId w:val="3"/>
  </w:num>
  <w:num w:numId="6" w16cid:durableId="823204411">
    <w:abstractNumId w:val="6"/>
  </w:num>
  <w:num w:numId="7" w16cid:durableId="190463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4E8"/>
    <w:rsid w:val="000349EE"/>
    <w:rsid w:val="00040AD6"/>
    <w:rsid w:val="0009070C"/>
    <w:rsid w:val="000A124E"/>
    <w:rsid w:val="000E112E"/>
    <w:rsid w:val="000F7D01"/>
    <w:rsid w:val="00110454"/>
    <w:rsid w:val="0012068B"/>
    <w:rsid w:val="00125EFD"/>
    <w:rsid w:val="00130A59"/>
    <w:rsid w:val="001B75F1"/>
    <w:rsid w:val="001E130B"/>
    <w:rsid w:val="0023302D"/>
    <w:rsid w:val="0025435E"/>
    <w:rsid w:val="00270EC1"/>
    <w:rsid w:val="002814E8"/>
    <w:rsid w:val="00283829"/>
    <w:rsid w:val="0028681C"/>
    <w:rsid w:val="002938F6"/>
    <w:rsid w:val="002C10DE"/>
    <w:rsid w:val="002D05FB"/>
    <w:rsid w:val="00327C5E"/>
    <w:rsid w:val="00375E08"/>
    <w:rsid w:val="00393159"/>
    <w:rsid w:val="003C2F5C"/>
    <w:rsid w:val="003F3BD8"/>
    <w:rsid w:val="004077B7"/>
    <w:rsid w:val="004C4CB0"/>
    <w:rsid w:val="00533C41"/>
    <w:rsid w:val="005821F5"/>
    <w:rsid w:val="005910EA"/>
    <w:rsid w:val="005B7406"/>
    <w:rsid w:val="005D42FF"/>
    <w:rsid w:val="006079A8"/>
    <w:rsid w:val="00616C04"/>
    <w:rsid w:val="006344C8"/>
    <w:rsid w:val="00654CC4"/>
    <w:rsid w:val="006608FD"/>
    <w:rsid w:val="006A5BF3"/>
    <w:rsid w:val="006F6350"/>
    <w:rsid w:val="007169AC"/>
    <w:rsid w:val="007B27E4"/>
    <w:rsid w:val="007C2391"/>
    <w:rsid w:val="008253D8"/>
    <w:rsid w:val="00891D75"/>
    <w:rsid w:val="008B52FF"/>
    <w:rsid w:val="00947955"/>
    <w:rsid w:val="00987694"/>
    <w:rsid w:val="00992FDE"/>
    <w:rsid w:val="009B2CD6"/>
    <w:rsid w:val="009B70DF"/>
    <w:rsid w:val="009C7ACD"/>
    <w:rsid w:val="009F03F9"/>
    <w:rsid w:val="00AB3C5B"/>
    <w:rsid w:val="00B06839"/>
    <w:rsid w:val="00B23468"/>
    <w:rsid w:val="00B706A2"/>
    <w:rsid w:val="00B81114"/>
    <w:rsid w:val="00BF26D1"/>
    <w:rsid w:val="00BF38F4"/>
    <w:rsid w:val="00C358E4"/>
    <w:rsid w:val="00C374AE"/>
    <w:rsid w:val="00C45C34"/>
    <w:rsid w:val="00C51D42"/>
    <w:rsid w:val="00CA6D17"/>
    <w:rsid w:val="00CE75E5"/>
    <w:rsid w:val="00D14462"/>
    <w:rsid w:val="00D6135E"/>
    <w:rsid w:val="00DA75FB"/>
    <w:rsid w:val="00EB612D"/>
    <w:rsid w:val="00F105D8"/>
    <w:rsid w:val="00F465E2"/>
    <w:rsid w:val="00F8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5474"/>
  <w15:docId w15:val="{7A87D0B8-E82E-440C-8CC8-31C343CC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ascii="Arial" w:hAnsi="Arial" w:cs="Symbol"/>
      <w:sz w:val="2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Symbol"/>
      <w:sz w:val="20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ascii="Arial" w:hAnsi="Arial" w:cs="Symbol"/>
      <w:sz w:val="20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ascii="Arial" w:hAnsi="Arial" w:cs="Symbol"/>
      <w:sz w:val="20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5FB12-C7C2-413F-8639-053D25E5B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5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GONZALEZ ORTEGA, JOSE SEBASTIAN</cp:lastModifiedBy>
  <cp:revision>51</cp:revision>
  <cp:lastPrinted>2017-01-20T16:18:00Z</cp:lastPrinted>
  <dcterms:created xsi:type="dcterms:W3CDTF">2017-09-13T21:25:00Z</dcterms:created>
  <dcterms:modified xsi:type="dcterms:W3CDTF">2026-09-28T15:59:00Z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