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Taller de 50 Preguntas</w:t>
      </w:r>
    </w:p>
    <w:p>
      <w:pPr>
        <w:spacing w:after="400"/>
        <w:jc w:val="center"/>
      </w:pPr>
      <w:r>
        <w:rPr>
          <w:i/>
          <w:iCs/>
          <w:sz w:val="24"/>
          <w:szCs w:val="24"/>
        </w:rPr>
        <w:t xml:space="preserve">Coding Agents y Harnesses de IA — Respuestas concisas</w:t>
      </w:r>
    </w:p>
    <w:p>
      <w:pPr>
        <w:spacing w:after="80" w:before="240"/>
      </w:pPr>
      <w:r>
        <w:rPr>
          <w:b/>
          <w:bCs/>
        </w:rPr>
        <w:t xml:space="preserve">Pregunta 1. </w:t>
      </w:r>
      <w:r>
        <w:rPr>
          <w:b/>
          <w:bCs/>
        </w:rPr>
        <w:t xml:space="preserve">Defina qué es un agent loop y por qué lo diferencia de un chatbot.</w:t>
      </w:r>
    </w:p>
    <w:p>
      <w:pPr>
        <w:spacing w:after="80"/>
      </w:pPr>
      <w:r>
        <w:t xml:space="preserve">Un agent loop es el ciclo en que el agente piensa, actúa y observa el resultado, repitiendo esto hasta terminar la tarea. Un chatbot solo sugiere texto; un coding agent además ejecuta acciones reales, como abrir archivos o correr pruebas. El patrón ReAct es justamente pensar y luego actuar, revisando qué pasó para decidir el siguiente paso.</w:t>
      </w:r>
    </w:p>
    <w:p>
      <w:pPr>
        <w:spacing w:after="80" w:before="240"/>
      </w:pPr>
      <w:r>
        <w:rPr>
          <w:b/>
          <w:bCs/>
        </w:rPr>
        <w:t xml:space="preserve">Pregunta 2. </w:t>
      </w:r>
      <w:r>
        <w:rPr>
          <w:b/>
          <w:bCs/>
        </w:rPr>
        <w:t xml:space="preserve">Explique qué es un harness y por qué determina más la experiencia que el modelo.</w:t>
      </w:r>
    </w:p>
    <w:p>
      <w:pPr>
        <w:spacing w:after="80"/>
      </w:pPr>
      <w:r>
        <w:t xml:space="preserve">El harness es el programa que rodea al modelo y decide qué puede hacer, cómo pide permisos y cómo organiza la información. Por eso dos programas que usan el mismo modelo se sienten distintos: Cursor y Cline pueden usar el mismo modelo, pero uno pide aprobar cada cambio y el otro actúa de forma más automática.</w:t>
      </w:r>
    </w:p>
    <w:p>
      <w:pPr>
        <w:spacing w:after="80" w:before="240"/>
      </w:pPr>
      <w:r>
        <w:rPr>
          <w:b/>
          <w:bCs/>
        </w:rPr>
        <w:t xml:space="preserve">Pregunta 3. </w:t>
      </w:r>
      <w:r>
        <w:rPr>
          <w:b/>
          <w:bCs/>
        </w:rPr>
        <w:t xml:space="preserve">Defina el Model Context Protocol (MCP) y su rol en el crecimiento de herramientas como Cursor.</w:t>
      </w:r>
    </w:p>
    <w:p>
      <w:pPr>
        <w:spacing w:after="80"/>
      </w:pPr>
      <w:r>
        <w:t xml:space="preserve">El MCP es un estándar que permite conectar cualquier herramienta de IA con archivos, bases de datos o programas externos de manera uniforme, como un cable universal. Gracias a esto, herramientas como Cursor pudieron sumar miles de conexiones sin programar cada una de forma distinta, lo que aceleró su crecimiento.</w:t>
      </w:r>
    </w:p>
    <w:p>
      <w:pPr>
        <w:spacing w:after="80" w:before="240"/>
      </w:pPr>
      <w:r>
        <w:rPr>
          <w:b/>
          <w:bCs/>
        </w:rPr>
        <w:t xml:space="preserve">Pregunta 4. </w:t>
      </w:r>
      <w:r>
        <w:rPr>
          <w:b/>
          <w:bCs/>
        </w:rPr>
        <w:t xml:space="preserve">Compare RAG y contexto grande como estrategias para dar información al agente.</w:t>
      </w:r>
    </w:p>
    <w:p>
      <w:pPr>
        <w:spacing w:after="80"/>
      </w:pPr>
      <w:r>
        <w:t xml:space="preserve">RAG busca solo la información necesaria en el momento, es barato pero puede fallar si no encuentra lo correcto. El contexto grande mete todo de una vez, es más caro pero más confiable. RAG conviene para buscar en documentación enorme; el contexto grande conviene cuando se necesita ver un proyecto completo a la vez.</w:t>
      </w:r>
    </w:p>
    <w:p>
      <w:pPr>
        <w:spacing w:after="80" w:before="240"/>
      </w:pPr>
      <w:r>
        <w:rPr>
          <w:b/>
          <w:bCs/>
        </w:rPr>
        <w:t xml:space="preserve">Pregunta 5. </w:t>
      </w:r>
      <w:r>
        <w:rPr>
          <w:b/>
          <w:bCs/>
        </w:rPr>
        <w:t xml:space="preserve">Explique qué es el tool use y por qué es necesario para operar archivos.</w:t>
      </w:r>
    </w:p>
    <w:p>
      <w:pPr>
        <w:spacing w:after="80"/>
      </w:pPr>
      <w:r>
        <w:t xml:space="preserve">El tool use es la capacidad del modelo de pedir que se ejecute una acción concreta, como si escribiera una solicitud clara de qué hacer. Sin esto, el modelo solo puede sugerir texto; con esto, puede realmente crear, modificar o borrar archivos en la computadora del usuario.</w:t>
      </w:r>
    </w:p>
    <w:p>
      <w:pPr>
        <w:spacing w:after="80" w:before="240"/>
      </w:pPr>
      <w:r>
        <w:rPr>
          <w:b/>
          <w:bCs/>
        </w:rPr>
        <w:t xml:space="preserve">Pregunta 6. </w:t>
      </w:r>
      <w:r>
        <w:rPr>
          <w:b/>
          <w:bCs/>
        </w:rPr>
        <w:t xml:space="preserve">Defina embeddings y por qué un índice local puede ser más rápido.</w:t>
      </w:r>
    </w:p>
    <w:p>
      <w:pPr>
        <w:spacing w:after="80"/>
      </w:pPr>
      <w:r>
        <w:t xml:space="preserve">Los embeddings convierten el código en números que representan su significado, para poder comparar y encontrar partes parecidas. Un índice hecho en la propia computadora, como el de Pi, es más rápido porque no depende de enviar información a internet ni de esperar respuesta de servidores externos.</w:t>
      </w:r>
    </w:p>
    <w:p>
      <w:pPr>
        <w:spacing w:after="80" w:before="240"/>
      </w:pPr>
      <w:r>
        <w:rPr>
          <w:b/>
          <w:bCs/>
        </w:rPr>
        <w:t xml:space="preserve">Pregunta 7. </w:t>
      </w:r>
      <w:r>
        <w:rPr>
          <w:b/>
          <w:bCs/>
        </w:rPr>
        <w:t xml:space="preserve">Compare fine-tuning y few-shot prompting para adaptar un modelo a un equipo.</w:t>
      </w:r>
    </w:p>
    <w:p>
      <w:pPr>
        <w:spacing w:after="80"/>
      </w:pPr>
      <w:r>
        <w:t xml:space="preserve">El fine-tuning enseña al modelo de forma permanente, pero es lento y costoso de actualizar. El few-shot solo muestra ejemplos en el momento, es rápido pero ocupa espacio en cada conversación. Conviene fine-tuning para reglas fijas de largo plazo, y few-shot para ajustes rápidos o que cambian seguido.</w:t>
      </w:r>
    </w:p>
    <w:p>
      <w:pPr>
        <w:spacing w:after="80" w:before="240"/>
      </w:pPr>
      <w:r>
        <w:rPr>
          <w:b/>
          <w:bCs/>
        </w:rPr>
        <w:t xml:space="preserve">Pregunta 8. </w:t>
      </w:r>
      <w:r>
        <w:rPr>
          <w:b/>
          <w:bCs/>
        </w:rPr>
        <w:t xml:space="preserve">Defina context engineering y explique el efecto del prompt caching.</w:t>
      </w:r>
    </w:p>
    <w:p>
      <w:pPr>
        <w:spacing w:after="80"/>
      </w:pPr>
      <w:r>
        <w:t xml:space="preserve">El context engineering es diseñar todo lo que el agente ve antes de responder: instrucciones generales, reglas, archivos relevantes, historial de acciones y resultados anteriores. El caching guarda esa información repetida para no procesarla de nuevo cada vez, lo que permite mantener reglas largas y estables sin que cuesten más.</w:t>
      </w:r>
    </w:p>
    <w:p>
      <w:pPr>
        <w:spacing w:after="80" w:before="240"/>
      </w:pPr>
      <w:r>
        <w:rPr>
          <w:b/>
          <w:bCs/>
        </w:rPr>
        <w:t xml:space="preserve">Pregunta 9. </w:t>
      </w:r>
      <w:r>
        <w:rPr>
          <w:b/>
          <w:bCs/>
        </w:rPr>
        <w:t xml:space="preserve">Explique los roles de planner, executor y reconciliador en orquestación multi-agente.</w:t>
      </w:r>
    </w:p>
    <w:p>
      <w:pPr>
        <w:spacing w:after="80"/>
      </w:pPr>
      <w:r>
        <w:t xml:space="preserve">El planificador decide qué hacer, el ejecutor realiza cada parte y el reconciliador junta los resultados evitando choques entre ellos. Un agente que trabaja solo, como Claude Code, no necesita reconciliador porque no hay otro agente con quien pueda entrar en conflicto sobre el mismo archivo.</w:t>
      </w:r>
    </w:p>
    <w:p>
      <w:pPr>
        <w:spacing w:after="80" w:before="240"/>
      </w:pPr>
      <w:r>
        <w:rPr>
          <w:b/>
          <w:bCs/>
        </w:rPr>
        <w:t xml:space="preserve">Pregunta 10. </w:t>
      </w:r>
      <w:r>
        <w:rPr>
          <w:b/>
          <w:bCs/>
        </w:rPr>
        <w:t xml:space="preserve">Defina prompt injection y dos defensas arquitecturales.</w:t>
      </w:r>
    </w:p>
    <w:p>
      <w:pPr>
        <w:spacing w:after="80"/>
      </w:pPr>
      <w:r>
        <w:t xml:space="preserve">El prompt injection ocurre cuando un texto externo, como una página web o un comentario en GitHub, contiene instrucciones ocultas que el agente obedece por error. Para evitarlo, el programa debe separar claramente la información del contenido de las órdenes reales, y pedir aprobación humana antes de acciones importantes.</w:t>
      </w:r>
    </w:p>
    <w:p>
      <w:pPr>
        <w:spacing w:after="80" w:before="240"/>
      </w:pPr>
      <w:r>
        <w:rPr>
          <w:b/>
          <w:bCs/>
        </w:rPr>
        <w:t xml:space="preserve">Pregunta 11. </w:t>
      </w:r>
      <w:r>
        <w:rPr>
          <w:b/>
          <w:bCs/>
        </w:rPr>
        <w:t xml:space="preserve">Explique el prompt caching y cómo cambia el diseño de un agente.</w:t>
      </w:r>
    </w:p>
    <w:p>
      <w:pPr>
        <w:spacing w:after="80"/>
      </w:pPr>
      <w:r>
        <w:t xml:space="preserve">El caching guarda partes repetidas de las instrucciones para no volver a procesarlas cada vez, bajando mucho el costo. Esto permite diseñar agentes con reglas largas y estables, porque reutilizarlas sale casi gratis en comparación con enviarlas de nuevo en cada conversación.</w:t>
      </w:r>
    </w:p>
    <w:p>
      <w:pPr>
        <w:spacing w:after="80" w:before="240"/>
      </w:pPr>
      <w:r>
        <w:rPr>
          <w:b/>
          <w:bCs/>
        </w:rPr>
        <w:t xml:space="preserve">Pregunta 12. </w:t>
      </w:r>
      <w:r>
        <w:rPr>
          <w:b/>
          <w:bCs/>
        </w:rPr>
        <w:t xml:space="preserve">Defina model routing y por qué es crítico para el costo.</w:t>
      </w:r>
    </w:p>
    <w:p>
      <w:pPr>
        <w:spacing w:after="80"/>
      </w:pPr>
      <w:r>
        <w:t xml:space="preserve">El model routing decide automáticamente qué modelo de IA usar según la dificultad de cada tarea: uno económico para lo simple y uno más avanzado para lo complejo. Esto es clave para ahorrar dinero sin perder calidad cuando la IA se usa todos los días en una empresa.</w:t>
      </w:r>
    </w:p>
    <w:p>
      <w:pPr>
        <w:spacing w:after="80" w:before="240"/>
      </w:pPr>
      <w:r>
        <w:rPr>
          <w:b/>
          <w:bCs/>
        </w:rPr>
        <w:t xml:space="preserve">Pregunta 13. </w:t>
      </w:r>
      <w:r>
        <w:rPr>
          <w:b/>
          <w:bCs/>
        </w:rPr>
        <w:t xml:space="preserve">Compare Claude Code y Codex CLI para refactor de un monolito Java legacy de 200K líneas.</w:t>
      </w:r>
    </w:p>
    <w:p>
      <w:pPr>
        <w:spacing w:after="80"/>
      </w:pPr>
      <w:r>
        <w:t xml:space="preserve">Claude Code es más económico y avanza paso a paso con cuidado; Codex CLI divide el trabajo en varias partes que avanzan en paralelo, pero cuesta más. Para un monolito Java legacy grande, conviene Claude Code por su razonamiento cuidadoso y menor costo en una tarea larga y delicada.</w:t>
      </w:r>
    </w:p>
    <w:p>
      <w:pPr>
        <w:spacing w:after="80" w:before="240"/>
      </w:pPr>
      <w:r>
        <w:rPr>
          <w:b/>
          <w:bCs/>
        </w:rPr>
        <w:t xml:space="preserve">Pregunta 14. </w:t>
      </w:r>
      <w:r>
        <w:rPr>
          <w:b/>
          <w:bCs/>
        </w:rPr>
        <w:t xml:space="preserve">Compare Composer (Cursor) y Cascade (Windsurf) para auditoría enterprise.</w:t>
      </w:r>
    </w:p>
    <w:p>
      <w:pPr>
        <w:spacing w:after="80"/>
      </w:pPr>
      <w:r>
        <w:t xml:space="preserve">Cursor actúa rápido mostrando cambios en varios archivos a la vez; Windsurf primero muestra el plan completo antes de tocar nada. Para una empresa que necesita revisar y aprobar cada paso, Windsurf es mejor porque su transparencia facilita auditar todo el proceso antes de ejecutarlo.</w:t>
      </w:r>
    </w:p>
    <w:p>
      <w:pPr>
        <w:spacing w:after="80" w:before="240"/>
      </w:pPr>
      <w:r>
        <w:rPr>
          <w:b/>
          <w:bCs/>
        </w:rPr>
        <w:t xml:space="preserve">Pregunta 15. </w:t>
      </w:r>
      <w:r>
        <w:rPr>
          <w:b/>
          <w:bCs/>
        </w:rPr>
        <w:t xml:space="preserve">Compare Devin 2026 y Manus como agentes autónomos.</w:t>
      </w:r>
    </w:p>
    <w:p>
      <w:pPr>
        <w:spacing w:after="80"/>
      </w:pPr>
      <w:r>
        <w:t xml:space="preserve">Devin avisa al equipo por chat y se integra con herramientas de trabajo, ideal para empresas; Manus es más económico y flexible para tareas generales. Para un problema urgente de madrugada con aviso automático, Devin es mejor; para tareas comunes de bajo costo, gana Manus.</w:t>
      </w:r>
    </w:p>
    <w:p>
      <w:pPr>
        <w:spacing w:after="80" w:before="240"/>
      </w:pPr>
      <w:r>
        <w:rPr>
          <w:b/>
          <w:bCs/>
        </w:rPr>
        <w:t xml:space="preserve">Pregunta 16. </w:t>
      </w:r>
      <w:r>
        <w:rPr>
          <w:b/>
          <w:bCs/>
        </w:rPr>
        <w:t xml:space="preserve">Compare DeepSeek Harness y Claude Code en costo y calidad para un equipo académico.</w:t>
      </w:r>
    </w:p>
    <w:p>
      <w:pPr>
        <w:spacing w:after="80"/>
      </w:pPr>
      <w:r>
        <w:t xml:space="preserve">DeepSeek es mucho más barato pero algo menos preciso; Claude Code cuesta más pero resuelve más tareas correctamente. Con un presupuesto de 50 dólares al mes, un equipo académico debería usar DeepSeek, ya que el ahorro es mucho mayor que la diferencia de calidad.</w:t>
      </w:r>
    </w:p>
    <w:p>
      <w:pPr>
        <w:spacing w:after="80" w:before="240"/>
      </w:pPr>
      <w:r>
        <w:rPr>
          <w:b/>
          <w:bCs/>
        </w:rPr>
        <w:t xml:space="preserve">Pregunta 17. </w:t>
      </w:r>
      <w:r>
        <w:rPr>
          <w:b/>
          <w:bCs/>
        </w:rPr>
        <w:t xml:space="preserve">Compare Antigravity y Pi para un equipo de defensa con software clasificado.</w:t>
      </w:r>
    </w:p>
    <w:p>
      <w:pPr>
        <w:spacing w:after="80"/>
      </w:pPr>
      <w:r>
        <w:t xml:space="preserve">Pi funciona sin conexión a internet y guarda todo en la propia computadora; Antigravity depende de la nube de Google aunque es más rápido visualmente. Para un equipo de defensa con información clasificada, Pi es la opción correcta porque ningún dato sale del lugar de trabajo.</w:t>
      </w:r>
    </w:p>
    <w:p>
      <w:pPr>
        <w:spacing w:after="80" w:before="240"/>
      </w:pPr>
      <w:r>
        <w:rPr>
          <w:b/>
          <w:bCs/>
        </w:rPr>
        <w:t xml:space="preserve">Pregunta 18. </w:t>
      </w:r>
      <w:r>
        <w:rPr>
          <w:b/>
          <w:bCs/>
        </w:rPr>
        <w:t xml:space="preserve">Analice el trade-off de costo entre Manus y Devin 2026.</w:t>
      </w:r>
    </w:p>
    <w:p>
      <w:pPr>
        <w:spacing w:after="80"/>
      </w:pPr>
      <w:r>
        <w:t xml:space="preserve">Manus cobra solo por cada tarea realizada, así que conviene cuando se necesitan pocas tareas ocasionales. Devin cobra una suscripción fija mensual, por lo que conviene cuando se usa todos los días con mucho volumen de trabajo. La decisión depende del uso mensual esperado.</w:t>
      </w:r>
    </w:p>
    <w:p>
      <w:pPr>
        <w:spacing w:after="80" w:before="240"/>
      </w:pPr>
      <w:r>
        <w:rPr>
          <w:b/>
          <w:bCs/>
        </w:rPr>
        <w:t xml:space="preserve">Pregunta 19. </w:t>
      </w:r>
      <w:r>
        <w:rPr>
          <w:b/>
          <w:bCs/>
        </w:rPr>
        <w:t xml:space="preserve">Compare ventanas de contexto de 256K, 2M y 10M tokens.</w:t>
      </w:r>
    </w:p>
    <w:p>
      <w:pPr>
        <w:spacing w:after="80"/>
      </w:pPr>
      <w:r>
        <w:t xml:space="preserve">Un contexto de 10 millones de palabras permite ver todo el código, su historial y su documentación al mismo tiempo, algo imposible con contextos pequeños. Esto es fundamental en tareas como migrar un sistema enorme, donde hace falta entender absolutamente todo antes de tocar algo.</w:t>
      </w:r>
    </w:p>
    <w:p>
      <w:pPr>
        <w:spacing w:after="80" w:before="240"/>
      </w:pPr>
      <w:r>
        <w:rPr>
          <w:b/>
          <w:bCs/>
        </w:rPr>
        <w:t xml:space="preserve">Pregunta 20. </w:t>
      </w:r>
      <w:r>
        <w:rPr>
          <w:b/>
          <w:bCs/>
        </w:rPr>
        <w:t xml:space="preserve">Compare VS Code Agent Mode y JetBrains AI Assistant 2.0 para Java/Kotlin.</w:t>
      </w:r>
    </w:p>
    <w:p>
      <w:pPr>
        <w:spacing w:after="80"/>
      </w:pPr>
      <w:r>
        <w:t xml:space="preserve">JetBrains conoce a fondo el lenguaje Java gracias a veinte años de análisis propio, por eso detecta errores que otros programas no ven. Para un proyecto grande en Java o Kotlin, JetBrains es mejor opción que VS Code por esa profundidad técnica en el análisis del código.</w:t>
      </w:r>
    </w:p>
    <w:p>
      <w:pPr>
        <w:spacing w:after="80" w:before="240"/>
      </w:pPr>
      <w:r>
        <w:rPr>
          <w:b/>
          <w:bCs/>
        </w:rPr>
        <w:t xml:space="preserve">Pregunta 21. </w:t>
      </w:r>
      <w:r>
        <w:rPr>
          <w:b/>
          <w:bCs/>
        </w:rPr>
        <w:t xml:space="preserve">Compare ZCode y Cline para un banco con soberanía de datos.</w:t>
      </w:r>
    </w:p>
    <w:p>
      <w:pPr>
        <w:spacing w:after="80"/>
      </w:pPr>
      <w:r>
        <w:t xml:space="preserve">ZCode está pensado para muchos equipos trabajando a la vez con reglas de seguridad estrictas; Cline es simple y pensado para una sola persona. Para un banco con miles de empleados, ZCode es claramente superior porque ofrece control, auditoría y separación de datos entre áreas.</w:t>
      </w:r>
    </w:p>
    <w:p>
      <w:pPr>
        <w:spacing w:after="80" w:before="240"/>
      </w:pPr>
      <w:r>
        <w:rPr>
          <w:b/>
          <w:bCs/>
        </w:rPr>
        <w:t xml:space="preserve">Pregunta 22. </w:t>
      </w:r>
      <w:r>
        <w:rPr>
          <w:b/>
          <w:bCs/>
        </w:rPr>
        <w:t xml:space="preserve">Compare Reasonix y Manus para implementar un paper científico.</w:t>
      </w:r>
    </w:p>
    <w:p>
      <w:pPr>
        <w:spacing w:after="80"/>
      </w:pPr>
      <w:r>
        <w:t xml:space="preserve">Reasonix verifica matemáticamente que el algoritmo esté bien antes de programarlo, mientras Manus no revisa la lógica con esa profundidad. Usar Manus para implementar un paper complejo puede generar errores sutiles que Reasonix evitaría gracias a su verificación adicional.</w:t>
      </w:r>
    </w:p>
    <w:p>
      <w:pPr>
        <w:spacing w:after="80" w:before="240"/>
      </w:pPr>
      <w:r>
        <w:rPr>
          <w:b/>
          <w:bCs/>
        </w:rPr>
        <w:t xml:space="preserve">Pregunta 23. </w:t>
      </w:r>
      <w:r>
        <w:rPr>
          <w:b/>
          <w:bCs/>
        </w:rPr>
        <w:t xml:space="preserve">Compare AgentOS y AutoGPT-X para una startup pequeña y una multinacional.</w:t>
      </w:r>
    </w:p>
    <w:p>
      <w:pPr>
        <w:spacing w:after="80"/>
      </w:pPr>
      <w:r>
        <w:t xml:space="preserve">AgentOS es robusto pero requiere mucha infraestructura y presupuesto, ideal para grandes empresas. AutoGPT-X es gratuito y se instala en cualquier servidor propio, ideal para equipos pequeños. Una startup de 4 personas debería usar AutoGPT-X, y una multinacional de 800 empleados, AgentOS.</w:t>
      </w:r>
    </w:p>
    <w:p>
      <w:pPr>
        <w:spacing w:after="80" w:before="240"/>
      </w:pPr>
      <w:r>
        <w:rPr>
          <w:b/>
          <w:bCs/>
        </w:rPr>
        <w:t xml:space="preserve">Pregunta 24. </w:t>
      </w:r>
      <w:r>
        <w:rPr>
          <w:b/>
          <w:bCs/>
        </w:rPr>
        <w:t xml:space="preserve">Compare Google Spark y JetBrains AI Assistant 2.0.</w:t>
      </w:r>
    </w:p>
    <w:p>
      <w:pPr>
        <w:spacing w:after="80"/>
      </w:pPr>
      <w:r>
        <w:t xml:space="preserve">Google Spark se conecta profundamente con los servicios de Google para proyectos de datos y modelos de predicción; JetBrains destaca analizando código Java o Kotlin en detalle. Spark es mejor para ciencia de datos y JetBrains para mantener código antiguo en esos lenguajes.</w:t>
      </w:r>
    </w:p>
    <w:p>
      <w:pPr>
        <w:spacing w:after="80" w:before="240"/>
      </w:pPr>
      <w:r>
        <w:rPr>
          <w:b/>
          <w:bCs/>
        </w:rPr>
        <w:t xml:space="preserve">Pregunta 25. </w:t>
      </w:r>
      <w:r>
        <w:rPr>
          <w:b/>
          <w:bCs/>
        </w:rPr>
        <w:t xml:space="preserve">Compare las 6 herramientas autónomas para un bug en producción a las 3 AM.</w:t>
      </w:r>
    </w:p>
    <w:p>
      <w:pPr>
        <w:spacing w:after="80"/>
      </w:pPr>
      <w:r>
        <w:t xml:space="preserve">Comparando autonomía, costo y especialidad, Manus destaca por su balance de precio y flexibilidad, y Devin por avisar al equipo automáticamente con cada avance. Para un problema urgente de madrugada con solo dos personas disponibles, Devin es ideal porque notifica y documenta todo el proceso.</w:t>
      </w:r>
    </w:p>
    <w:p>
      <w:pPr>
        <w:spacing w:after="80" w:before="240"/>
      </w:pPr>
      <w:r>
        <w:rPr>
          <w:b/>
          <w:bCs/>
        </w:rPr>
        <w:t xml:space="preserve">Pregunta 26. </w:t>
      </w:r>
      <w:r>
        <w:rPr>
          <w:b/>
          <w:bCs/>
        </w:rPr>
        <w:t xml:space="preserve">Prediga el resultado del test en el diff de Claude Code y señale dos errores.</w:t>
      </w:r>
    </w:p>
    <w:p>
      <w:pPr>
        <w:spacing w:after="80"/>
      </w:pPr>
      <w:r>
        <w:t xml:space="preserve">La prueba fallará, porque la expresión usada para validar el correo acepta casi cualquier texto que tenga un símbolo arroba, aunque no sea un correo real. El error principal es que la validación es demasiado simple: no revisa que exista un punto después del arroba ni que el formato esté completo.</w:t>
      </w:r>
    </w:p>
    <w:p>
      <w:pPr>
        <w:spacing w:after="80" w:before="240"/>
      </w:pPr>
      <w:r>
        <w:rPr>
          <w:b/>
          <w:bCs/>
        </w:rPr>
        <w:t xml:space="preserve">Pregunta 27. </w:t>
      </w:r>
      <w:r>
        <w:rPr>
          <w:b/>
          <w:bCs/>
        </w:rPr>
        <w:t xml:space="preserve">Diagnostique el prompt vago a Cursor Composer y re-escríbalo.</w:t>
      </w:r>
    </w:p>
    <w:p>
      <w:pPr>
        <w:spacing w:after="80"/>
      </w:pPr>
      <w:r>
        <w:t xml:space="preserve">El pedido es demasiado vago: no dice qué parte de la app es lenta, no da datos de referencia ni explica qué significaría “más rápido”. Un mejor pedido sería: “Reduce el tiempo de carga de la página principal a menos de 2 segundos, sin cambiar el diseño actual”.</w:t>
      </w:r>
    </w:p>
    <w:p>
      <w:pPr>
        <w:spacing w:after="80" w:before="240"/>
      </w:pPr>
      <w:r>
        <w:rPr>
          <w:b/>
          <w:bCs/>
        </w:rPr>
        <w:t xml:space="preserve">Pregunta 28. </w:t>
      </w:r>
      <w:r>
        <w:rPr>
          <w:b/>
          <w:bCs/>
        </w:rPr>
        <w:t xml:space="preserve">Identifique la causa del fallo en el log de Cline y proponga un fix.</w:t>
      </w:r>
    </w:p>
    <w:p>
      <w:pPr>
        <w:spacing w:after="80"/>
      </w:pPr>
      <w:r>
        <w:t xml:space="preserve">El agente intentó leer un archivo que no existía y luego trató de crear uno nuevo en una carpeta donde no tenía permiso de escritura. El usuario debió indicar la ruta correcta del archivo real y ampliar los permisos de escritura antes de pedir el cambio.</w:t>
      </w:r>
    </w:p>
    <w:p>
      <w:pPr>
        <w:spacing w:after="80" w:before="240"/>
      </w:pPr>
      <w:r>
        <w:rPr>
          <w:b/>
          <w:bCs/>
        </w:rPr>
        <w:t xml:space="preserve">Pregunta 29. </w:t>
      </w:r>
      <w:r>
        <w:rPr>
          <w:b/>
          <w:bCs/>
        </w:rPr>
        <w:t xml:space="preserve">Identifique la alucinación de API de Codex CLI y proponga defensas.</w:t>
      </w:r>
    </w:p>
    <w:p>
      <w:pPr>
        <w:spacing w:after="80"/>
      </w:pPr>
      <w:r>
        <w:t xml:space="preserve">El código usa una función que no existe en Node.js, sino en una librería externa distinta; como el lenguaje no revisa esto al escribir el código, el error solo aparece cuando el programa ya está funcionando. Para evitarlo conviene correr pruebas reales y revisar que las funciones usadas existan de verdad.</w:t>
      </w:r>
    </w:p>
    <w:p>
      <w:pPr>
        <w:spacing w:after="80" w:before="240"/>
      </w:pPr>
      <w:r>
        <w:rPr>
          <w:b/>
          <w:bCs/>
        </w:rPr>
        <w:t xml:space="preserve">Pregunta 30. </w:t>
      </w:r>
      <w:r>
        <w:rPr>
          <w:b/>
          <w:bCs/>
        </w:rPr>
        <w:t xml:space="preserve">Diseñe un prompt completo para Manus sobre el botón de compartir roto.</w:t>
      </w:r>
    </w:p>
    <w:p>
      <w:pPr>
        <w:spacing w:after="80"/>
      </w:pPr>
      <w:r>
        <w:t xml:space="preserve">El pedido a Manus debería explicar el problema (el botón no funciona en Safari de iPhone), pedir que reproduzca el error, encuentre la causa, arregle el código sin romper otras funciones, pruebe en ese mismo navegador y entregue el cambio listo para revisión con una explicación breve.</w:t>
      </w:r>
    </w:p>
    <w:p>
      <w:pPr>
        <w:spacing w:after="80" w:before="240"/>
      </w:pPr>
      <w:r>
        <w:rPr>
          <w:b/>
          <w:bCs/>
        </w:rPr>
        <w:t xml:space="preserve">Pregunta 31. </w:t>
      </w:r>
      <w:r>
        <w:rPr>
          <w:b/>
          <w:bCs/>
        </w:rPr>
        <w:t xml:space="preserve">Revise el PR de Devin 2026 y decida si aprueba, rechaza o pide cambios.</w:t>
      </w:r>
    </w:p>
    <w:p>
      <w:pPr>
        <w:spacing w:after="80"/>
      </w:pPr>
      <w:r>
        <w:t xml:space="preserve">El código limita silenciosamente el pedido a solo 10 productos en vez de avisar al usuario del error, cambiando el comportamiento esperado sin explicación. Se deberían pedir cambios: en vez de recortar la lista en silencio, el sistema debería mostrar un mensaje claro cuando se supera el límite.</w:t>
      </w:r>
    </w:p>
    <w:p>
      <w:pPr>
        <w:spacing w:after="80" w:before="240"/>
      </w:pPr>
      <w:r>
        <w:rPr>
          <w:b/>
          <w:bCs/>
        </w:rPr>
        <w:t xml:space="preserve">Pregunta 32. </w:t>
      </w:r>
      <w:r>
        <w:rPr>
          <w:b/>
          <w:bCs/>
        </w:rPr>
        <w:t xml:space="preserve">Elija la herramienta correcta para implementar un algoritmo de clustering bayesiano de un paper.</w:t>
      </w:r>
    </w:p>
    <w:p>
      <w:pPr>
        <w:spacing w:after="80"/>
      </w:pPr>
      <w:r>
        <w:t xml:space="preserve">Para implementar un algoritmo científico complejo que necesita comprobación matemática exacta, la mejor opción es Reasonix, ya que puede verificar formalmente que el algoritmo funciona correctamente antes de programarlo, algo que otras herramientas no ofrecen con la misma seguridad.</w:t>
      </w:r>
    </w:p>
    <w:p>
      <w:pPr>
        <w:spacing w:after="80" w:before="240"/>
      </w:pPr>
      <w:r>
        <w:rPr>
          <w:b/>
          <w:bCs/>
        </w:rPr>
        <w:t xml:space="preserve">Pregunta 33. </w:t>
      </w:r>
      <w:r>
        <w:rPr>
          <w:b/>
          <w:bCs/>
        </w:rPr>
        <w:t xml:space="preserve">Diseñe una integración de GitHub Actions con AutoGPT-X para revisar PRs.</w:t>
      </w:r>
    </w:p>
    <w:p>
      <w:pPr>
        <w:spacing w:after="80"/>
      </w:pPr>
      <w:r>
        <w:t xml:space="preserve">Se necesita configurar que, cada vez que se abra una solicitud de cambio, el sistema active automáticamente una revisión con la herramienta instalada en un servidor propio, con permisos limitados solo a leer el código y comentar, dejando el resultado como un comentario visible en la propia solicitud.</w:t>
      </w:r>
    </w:p>
    <w:p>
      <w:pPr>
        <w:spacing w:after="80" w:before="240"/>
      </w:pPr>
      <w:r>
        <w:rPr>
          <w:b/>
          <w:bCs/>
        </w:rPr>
        <w:t xml:space="preserve">Pregunta 34. </w:t>
      </w:r>
      <w:r>
        <w:rPr>
          <w:b/>
          <w:bCs/>
        </w:rPr>
        <w:t xml:space="preserve">Identifique tres problemas del system prompt débil y corríjalo.</w:t>
      </w:r>
    </w:p>
    <w:p>
      <w:pPr>
        <w:spacing w:after="80"/>
      </w:pPr>
      <w:r>
        <w:t xml:space="preserve">El texto de instrucciones es demasiado genérico, no dice qué framework se usa ni qué estructura de carpetas seguir, y frases como “el cliente es lo más importante” no ayudan al agente a programar mejor. Debería especificar el framework exacto, la estructura del proyecto y ejemplos concretos de buenas prácticas.</w:t>
      </w:r>
    </w:p>
    <w:p>
      <w:pPr>
        <w:spacing w:after="80" w:before="240"/>
      </w:pPr>
      <w:r>
        <w:rPr>
          <w:b/>
          <w:bCs/>
        </w:rPr>
        <w:t xml:space="preserve">Pregunta 35. </w:t>
      </w:r>
      <w:r>
        <w:rPr>
          <w:b/>
          <w:bCs/>
        </w:rPr>
        <w:t xml:space="preserve">Diseñe una política de model routing entre DeepSeek, Claude y GPT-5.</w:t>
      </w:r>
    </w:p>
    <w:p>
      <w:pPr>
        <w:spacing w:after="80"/>
      </w:pPr>
      <w:r>
        <w:t xml:space="preserve">Se pueden definir reglas como: tareas simples y repetitivas van al modelo económico, tareas con código muy largo van al modelo con más memoria, tareas de mucho razonamiento van al modelo más avanzado, y tareas urgentes van al modelo más rápido disponible.</w:t>
      </w:r>
    </w:p>
    <w:p>
      <w:pPr>
        <w:spacing w:after="80" w:before="240"/>
      </w:pPr>
      <w:r>
        <w:rPr>
          <w:b/>
          <w:bCs/>
        </w:rPr>
        <w:t xml:space="preserve">Pregunta 36. </w:t>
      </w:r>
      <w:r>
        <w:rPr>
          <w:b/>
          <w:bCs/>
        </w:rPr>
        <w:t xml:space="preserve">Diseñe un mecanismo de detección y recuperación para un bucle infinito en AgentOS.</w:t>
      </w:r>
    </w:p>
    <w:p>
      <w:pPr>
        <w:spacing w:after="80"/>
      </w:pPr>
      <w:r>
        <w:t xml:space="preserve">Se debería detectar cuando el mismo cambio se repite varias veces seguidas sin resolver el problema, y en ese momento pausar el proceso automáticamente y avisar a una persona para que revise manualmente antes de seguir, evitando que el sistema gaste recursos sin avanzar.</w:t>
      </w:r>
    </w:p>
    <w:p>
      <w:pPr>
        <w:spacing w:after="80" w:before="240"/>
      </w:pPr>
      <w:r>
        <w:rPr>
          <w:b/>
          <w:bCs/>
        </w:rPr>
        <w:t xml:space="preserve">Pregunta 37. </w:t>
      </w:r>
      <w:r>
        <w:rPr>
          <w:b/>
          <w:bCs/>
        </w:rPr>
        <w:t xml:space="preserve">Diseñe un servidor MCP con tres tools para un agente de backend.</w:t>
      </w:r>
    </w:p>
    <w:p>
      <w:pPr>
        <w:spacing w:after="80"/>
      </w:pPr>
      <w:r>
        <w:t xml:space="preserve">Se necesitarían tres herramientas: una para consultar datos en la base de datos, otra para correr solo algunas pruebas específicas, y otra para crear tareas en un sistema de seguimiento de trabajo. Cada una debe indicar qué recibe, qué devuelve, qué permisos requiere y qué hacer si algo falla.</w:t>
      </w:r>
    </w:p>
    <w:p>
      <w:pPr>
        <w:spacing w:after="80" w:before="240"/>
      </w:pPr>
      <w:r>
        <w:rPr>
          <w:b/>
          <w:bCs/>
        </w:rPr>
        <w:t xml:space="preserve">Pregunta 38. </w:t>
      </w:r>
      <w:r>
        <w:rPr>
          <w:b/>
          <w:bCs/>
        </w:rPr>
        <w:t xml:space="preserve">Identifique la regresión silenciosa en el log de Antigravity y evítela.</w:t>
      </w:r>
    </w:p>
    <w:p>
      <w:pPr>
        <w:spacing w:after="80"/>
      </w:pPr>
      <w:r>
        <w:t xml:space="preserve">El agente cambió parte del código pero olvidó actualizar otras partes relacionadas, como el tipo de datos y la base de datos, por lo que el dato terminó guardándose vacío sin que las pruebas lo detectaran. Se debería pedir explícitamente que revise y actualice todos los archivos relacionados con ese cambio.</w:t>
      </w:r>
    </w:p>
    <w:p>
      <w:pPr>
        <w:spacing w:after="80" w:before="240"/>
      </w:pPr>
      <w:r>
        <w:rPr>
          <w:b/>
          <w:bCs/>
        </w:rPr>
        <w:t xml:space="preserve">Pregunta 39. </w:t>
      </w:r>
      <w:r>
        <w:rPr>
          <w:b/>
          <w:bCs/>
        </w:rPr>
        <w:t xml:space="preserve">¿Quién es responsable legal si un agente copia una API comercial sin atribución?</w:t>
      </w:r>
    </w:p>
    <w:p>
      <w:pPr>
        <w:spacing w:after="80"/>
      </w:pPr>
      <w:r>
        <w:t xml:space="preserve">Todavía no existe una regla clara y única sobre quién responde legalmente en estos casos: podría ser el desarrollador, la empresa o el proveedor de la IA, según las leyes de cada país y si hubo revisión humana del código antes de usarlo en producción.</w:t>
      </w:r>
    </w:p>
    <w:p>
      <w:pPr>
        <w:spacing w:after="80" w:before="240"/>
      </w:pPr>
      <w:r>
        <w:rPr>
          <w:b/>
          <w:bCs/>
        </w:rPr>
        <w:t xml:space="preserve">Pregunta 40. </w:t>
      </w:r>
      <w:r>
        <w:rPr>
          <w:b/>
          <w:bCs/>
        </w:rPr>
        <w:t xml:space="preserve">¿Es un sesgo que el modelo proponga estructuras poco comunes en español? ¿Cómo mitigarlo?</w:t>
      </w:r>
    </w:p>
    <w:p>
      <w:pPr>
        <w:spacing w:after="80"/>
      </w:pPr>
      <w:r>
        <w:t xml:space="preserve">Sí, puede considerarse un sesgo cultural, ya que el modelo aprende principalmente de código escrito en inglés y puede sugerir formas de nombrar o comentar poco naturales para hispanohablantes. Los equipos pueden ajustar manualmente esas sugerencias y definir sus propias reglas de estilo.</w:t>
      </w:r>
    </w:p>
    <w:p>
      <w:pPr>
        <w:spacing w:after="80" w:before="240"/>
      </w:pPr>
      <w:r>
        <w:rPr>
          <w:b/>
          <w:bCs/>
        </w:rPr>
        <w:t xml:space="preserve">Pregunta 41. </w:t>
      </w:r>
      <w:r>
        <w:rPr>
          <w:b/>
          <w:bCs/>
        </w:rPr>
        <w:t xml:space="preserve">Diferencie prompt injection indirecto y persistente, y sus defensas.</w:t>
      </w:r>
    </w:p>
    <w:p>
      <w:pPr>
        <w:spacing w:after="80"/>
      </w:pPr>
      <w:r>
        <w:t xml:space="preserve">Un vector indirecto ocurre cuando el agente lee documentación externa con instrucciones ocultas; uno persistente ocurre cuando una librería instalada contiene texto malicioso escondido. Las defensas incluyen revisar automáticamente el contenido externo antes de usarlo y limitar qué acciones puede tomar el agente sin aprobación humana.</w:t>
      </w:r>
    </w:p>
    <w:p>
      <w:pPr>
        <w:spacing w:after="80" w:before="240"/>
      </w:pPr>
      <w:r>
        <w:rPr>
          <w:b/>
          <w:bCs/>
        </w:rPr>
        <w:t xml:space="preserve">Pregunta 42. </w:t>
      </w:r>
      <w:r>
        <w:rPr>
          <w:b/>
          <w:bCs/>
        </w:rPr>
        <w:t xml:space="preserve">¿Debe el ingeniero revelar el uso de IA al cliente aunque no pregunte?</w:t>
      </w:r>
    </w:p>
    <w:p>
      <w:pPr>
        <w:spacing w:after="80"/>
      </w:pPr>
      <w:r>
        <w:t xml:space="preserve">Es recomendable ser transparente sobre el uso de inteligencia artificial en el desarrollo, incluso si el cliente no pregunta directamente, ya que ocultarlo puede considerarse una falta de honestidad profesional según los códigos éticos de la ingeniería de software.</w:t>
      </w:r>
    </w:p>
    <w:p>
      <w:pPr>
        <w:spacing w:after="80" w:before="240"/>
      </w:pPr>
      <w:r>
        <w:rPr>
          <w:b/>
          <w:bCs/>
        </w:rPr>
        <w:t xml:space="preserve">Pregunta 43. </w:t>
      </w:r>
      <w:r>
        <w:rPr>
          <w:b/>
          <w:bCs/>
        </w:rPr>
        <w:t xml:space="preserve">¿Quién responde si un agente autónomo causa una pérdida de 50 mil dólares?</w:t>
      </w:r>
    </w:p>
    <w:p>
      <w:pPr>
        <w:spacing w:after="80"/>
      </w:pPr>
      <w:r>
        <w:t xml:space="preserve">La responsabilidad recae principalmente en la persona que revisó y aprobó el cambio antes de publicarlo, ya que la IA es una herramienta y no reemplaza la decisión humana final. Los contratos deberían aclarar quién asume los costos si ocurre un error, con cláusulas de revisión obligatoria.</w:t>
      </w:r>
    </w:p>
    <w:p>
      <w:pPr>
        <w:spacing w:after="80" w:before="240"/>
      </w:pPr>
      <w:r>
        <w:rPr>
          <w:b/>
          <w:bCs/>
        </w:rPr>
        <w:t xml:space="preserve">Pregunta 44. </w:t>
      </w:r>
      <w:r>
        <w:rPr>
          <w:b/>
          <w:bCs/>
        </w:rPr>
        <w:t xml:space="preserve">Proponga defensas ante alucinaciones de APIs criptográficas inexistentes.</w:t>
      </w:r>
    </w:p>
    <w:p>
      <w:pPr>
        <w:spacing w:after="80"/>
      </w:pPr>
      <w:r>
        <w:t xml:space="preserve">Entre las defensas más importantes están: exigir pruebas automáticas completas antes de aprobar cambios, revisar manualmente el código generado en partes sensibles, y usar herramientas que verifiquen si las funciones usadas realmente existen, evitando errores que solo aparecen al usar el programa.</w:t>
      </w:r>
    </w:p>
    <w:p>
      <w:pPr>
        <w:spacing w:after="80" w:before="240"/>
      </w:pPr>
      <w:r>
        <w:rPr>
          <w:b/>
          <w:bCs/>
        </w:rPr>
        <w:t xml:space="preserve">Pregunta 45. </w:t>
      </w:r>
      <w:r>
        <w:rPr>
          <w:b/>
          <w:bCs/>
        </w:rPr>
        <w:t xml:space="preserve">¿Es aceptable usar Manus para datos médicos sensibles (HIPAA)?</w:t>
      </w:r>
    </w:p>
    <w:p>
      <w:pPr>
        <w:spacing w:after="80"/>
      </w:pPr>
      <w:r>
        <w:t xml:space="preserve">No es recomendable usar un agente que envía información a servidores externos para manejar datos médicos sensibles, ya que eso puede violar las leyes de protección de datos de salud. Es mejor usar alternativas que mantengan la información dentro de la propia empresa.</w:t>
      </w:r>
    </w:p>
    <w:p>
      <w:pPr>
        <w:spacing w:after="80" w:before="240"/>
      </w:pPr>
      <w:r>
        <w:rPr>
          <w:b/>
          <w:bCs/>
        </w:rPr>
        <w:t xml:space="preserve">Pregunta 46. </w:t>
      </w:r>
      <w:r>
        <w:rPr>
          <w:b/>
          <w:bCs/>
        </w:rPr>
        <w:t xml:space="preserve">¿Quién debe auditar la seguridad del código generado y con qué herramientas?</w:t>
      </w:r>
    </w:p>
    <w:p>
      <w:pPr>
        <w:spacing w:after="80"/>
      </w:pPr>
      <w:r>
        <w:t xml:space="preserve">La seguridad del código generado por IA debe ser revisada por personas especializadas en seguridad, apoyadas por herramientas automáticas que analicen el código en busca de errores comunes. Esta revisión debe ser obligatoria antes de publicar cualquier cambio en producción.</w:t>
      </w:r>
    </w:p>
    <w:p>
      <w:pPr>
        <w:spacing w:after="80" w:before="240"/>
      </w:pPr>
      <w:r>
        <w:rPr>
          <w:b/>
          <w:bCs/>
        </w:rPr>
        <w:t xml:space="preserve">Pregunta 47. </w:t>
      </w:r>
      <w:r>
        <w:rPr>
          <w:b/>
          <w:bCs/>
        </w:rPr>
        <w:t xml:space="preserve">¿La IA elimina la necesidad de desarrolladores junior?</w:t>
      </w:r>
    </w:p>
    <w:p>
      <w:pPr>
        <w:spacing w:after="80"/>
      </w:pPr>
      <w:r>
        <w:t xml:space="preserve">La inteligencia artificial no elimina a los desarrolladores junior, pero cambia qué tareas hacen: ahora deben enfocarse en entender el código a fondo, revisar críticamente lo que la IA propone, comunicarse bien en equipo, aprender buenas prácticas de diseño y seguir mejorando constantemente.</w:t>
      </w:r>
    </w:p>
    <w:p>
      <w:pPr>
        <w:spacing w:after="80" w:before="240"/>
      </w:pPr>
      <w:r>
        <w:rPr>
          <w:b/>
          <w:bCs/>
        </w:rPr>
        <w:t xml:space="preserve">Pregunta 48. </w:t>
      </w:r>
      <w:r>
        <w:rPr>
          <w:b/>
          <w:bCs/>
        </w:rPr>
        <w:t xml:space="preserve">¿Qué considerar antes de usar AutoGPT-X para revisar PRs externos?</w:t>
      </w:r>
    </w:p>
    <w:p>
      <w:pPr>
        <w:spacing w:after="80"/>
      </w:pPr>
      <w:r>
        <w:t xml:space="preserve">Antes de activar revisiones automáticas de código externo, se debe pensar en la privacidad de quienes contribuyen, evitar decisiones injustas sin supervisión humana, y asegurarse de que el sistema no rechace trabajo válido por error. Nunca es aceptable que rechace cambios sin que una persona lo confirme.</w:t>
      </w:r>
    </w:p>
    <w:p>
      <w:pPr>
        <w:spacing w:after="80" w:before="240"/>
      </w:pPr>
      <w:r>
        <w:rPr>
          <w:b/>
          <w:bCs/>
        </w:rPr>
        <w:t xml:space="preserve">Pregunta 49. </w:t>
      </w:r>
      <w:r>
        <w:rPr>
          <w:b/>
          <w:bCs/>
        </w:rPr>
        <w:t xml:space="preserve">¿Cómo clasifica el EU AI Act 2026 a los coding agents?</w:t>
      </w:r>
    </w:p>
    <w:p>
      <w:pPr>
        <w:spacing w:after="80"/>
      </w:pPr>
      <w:r>
        <w:t xml:space="preserve">Los coding agents suelen considerarse de riesgo limitado o moderado, dependiendo del uso que se les dé, lo que obliga a ser transparentes sobre su uso y a mantener cierto control humano sobre las decisiones importantes que tomen durante el desarrollo.</w:t>
      </w:r>
    </w:p>
    <w:p>
      <w:pPr>
        <w:spacing w:after="80" w:before="240"/>
      </w:pPr>
      <w:r>
        <w:rPr>
          <w:b/>
          <w:bCs/>
        </w:rPr>
        <w:t xml:space="preserve">Pregunta 50. </w:t>
      </w:r>
      <w:r>
        <w:rPr>
          <w:b/>
          <w:bCs/>
        </w:rPr>
        <w:t xml:space="preserve">Diseñe una política de uso responsable de coding agents para un equipo de fintech.</w:t>
      </w:r>
    </w:p>
    <w:p>
      <w:pPr>
        <w:spacing w:after="80"/>
      </w:pPr>
      <w:r>
        <w:t xml:space="preserve">Una buena política debe definir qué herramientas están permitidas, qué información nunca puede compartirse con proveedores externos, qué cambios requieren aprobación humana obligatoria, y qué resultados se medirán regularmente para asegurar que el uso de la IA realmente beneficia al equipo sin generar riesgos.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2026-09-07T14:30:21.961Z</dcterms:created>
  <dcterms:modified xsi:type="dcterms:W3CDTF">2026-09-07T14:30:21.973Z</dcterms:modified>
</cp:coreProperties>
</file>

<file path=docProps/custom.xml><?xml version="1.0" encoding="utf-8"?>
<Properties xmlns="http://schemas.openxmlformats.org/officeDocument/2006/custom-properties" xmlns:vt="http://schemas.openxmlformats.org/officeDocument/2006/docPropsVTypes"/>
</file>