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01</w:t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Consultar productos del inventario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público tiene la capacidad de revisar el inventario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podrá modificar, actualizar o eliminar los datos allí almacenados</w:t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CU09</w:t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RF01, RF04, RF07</w:t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debió haber iniciado sesión 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  <w:sectPr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afterAutospacing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inicia sesión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mostrará un dashboard que le permitirá revisar el inventario.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con el que haya ingresado el actor (panel principal).</w:t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afterAutospacing="0" w:before="0" w:line="240" w:lineRule="auto"/>
              <w:ind w:left="720" w:right="65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02</w:t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inventario.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tiene la capacidad de agregar, consultar, actualizar, y/o eliminar datos en el inventario.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el sistema.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Inventario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afterAutospacing="0" w:before="12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iferentes opciones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AGREGAR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ELIMINAR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haga los cambios pertinentes en el inventario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cambios realizados.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afterAutospacing="0" w:before="0" w:line="240" w:lineRule="auto"/>
              <w:ind w:left="720" w:right="65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03</w:t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-10-2020 </w:t>
            </w:r>
          </w:p>
        </w:tc>
      </w:tr>
      <w:tr>
        <w:trPr>
          <w:trHeight w:val="960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autorizado podrá hacer cambios (Agregar, editar o eliminar) de los datos, de los usuarios del aplicativo..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09, CU10, CU11.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el sistema.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Usuarios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afterAutospacing="0" w:before="12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casillas: AGREGAR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EDITAR y ELIMINAR.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que el actor haga los cambios que requiera, referente a los datos de los usuarios.</w:t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before="2" w:lineRule="auto"/>
              <w:ind w:left="720" w:right="20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finalizar la gestión, se guardarán los cambios y se hará una previsualización de cómo ha quedado.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afterAutospacing="0" w:before="6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+50 veces por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04</w:t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right="2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autorizado podrá hacer cambios (Agregar, editar o eliminar) del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CU09, CU10, CU11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debió haber iniciado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D4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Proveedores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afterAutospacing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iferentes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AGREGAR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EDITAR, y ELIMINAR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4"/>
              </w:numPr>
              <w:spacing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que el actor haga los cambios que requiera, referente a los datos de los proveedores.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finalizar la gestión, se guardarán los cambios y se hará una previsualización de cómo ha quedado.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7"/>
              </w:numPr>
              <w:tabs>
                <w:tab w:val="left" w:pos="2414"/>
              </w:tabs>
              <w:ind w:left="720" w:right="6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720" w:right="657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05</w:t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Historial de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1005" w:hRule="atLeast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autorizado podrá tener acceso al gestor de historial de cambios en el cual podrá eliminar o cargar algún cambio.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CU09, CU10, CU11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debió haber iniciado sesión.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0E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Historial de Cambios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1"/>
              </w:numPr>
              <w:tabs>
                <w:tab w:val="left" w:pos="269"/>
              </w:tabs>
              <w:spacing w:before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lista detallada con los cambios realizados.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con el que haya ingresado el actor (panel principal). </w:t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afterAutospacing="0" w:before="0" w:line="240" w:lineRule="auto"/>
              <w:ind w:left="720" w:right="65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06</w:t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productos defectuosos.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autorizado podrá modificar (agregar, editar o eliminar) los productos que se encuentren en mal 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09, CU10, CU11.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47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1"/>
              </w:numPr>
              <w:tabs>
                <w:tab w:val="left" w:pos="269"/>
              </w:tabs>
              <w:spacing w:after="0" w:afterAutospacing="0" w:before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ventana con tres casillas: AGREGAR,  EDITAR y ELIMINAR.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1"/>
              </w:numPr>
              <w:tabs>
                <w:tab w:val="left" w:pos="269"/>
              </w:tabs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que el usuario, actualice los datos de los productos defectuosos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finalizar la gestión, se guardarán los cambios y se hará una previsualización de como ha quedado.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afterAutospacing="0" w:before="6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inventario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que se genere cualquier cambio en el inventario, será reportado a los usuarios autorizados.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CU02, CU03, CU04, CU05, CU06, CU07, CU09.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RF02, RF03, RF05, RF09, RF10, RF12.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80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Generar reporte de inventario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advertencia según se realice una nueva actualización en el inventario.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observa implícito en un PDF.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generará un archivo pdf indicando un reporte del apartado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4"/>
              </w:numPr>
              <w:tabs>
                <w:tab w:val="left" w:pos="389"/>
              </w:tabs>
              <w:spacing w:after="0" w:afterAutospacing="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4"/>
              </w:numPr>
              <w:tabs>
                <w:tab w:val="left" w:pos="389"/>
              </w:tabs>
              <w:spacing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al usuario. Clave o contraseña errada o el usuario no existe.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3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para así poder navegar a través del aplicativo y observar 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139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09, CU10, CU11.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BB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debe digitar sus credenciales para ser validadas.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Según los datos ingresados, el sistema enviará al usuario al formulario correspondiente.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validar la sesión, se encontrará dentro del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afterAutospacing="0" w:before="6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 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Subgerente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gridSpan w:val="2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cerrar la sesión dando como finalizada la gestión que se tuvo en 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09, CU10, CU11.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before="8" w:lineRule="auto"/>
              <w:ind w:right="2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F5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Cerrar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afterAutospacing="0" w:before="12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opción de CERRAR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seleccione la opción que se muestra para dar como finalizada la gestión no si antes haber guardado los datos modificados.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debe guardar cambios y cerrar la sesión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726" w:hRule="atLeast"/>
        </w:trPr>
        <w:tc>
          <w:tcPr>
            <w:gridSpan w:val="2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9" w:hRule="atLeast"/>
        </w:trPr>
        <w:tc>
          <w:tcPr>
            <w:gridSpan w:val="2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Valeria Sánchez, Sebastián Prieto, Alexander Escobar, Alejandro Díaz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-10-2020 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1.0 </w:t>
            </w:r>
          </w:p>
        </w:tc>
      </w:tr>
      <w:tr>
        <w:trPr>
          <w:trHeight w:val="707" w:hRule="atLeast"/>
        </w:trPr>
        <w:tc>
          <w:tcPr>
            <w:gridSpan w:val="2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subgerente y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985" w:hRule="atLeast"/>
        </w:trPr>
        <w:tc>
          <w:tcPr>
            <w:gridSpan w:val="2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 podrán recuperar sus contraseñas en caso que se hayan perdido u olvidado.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1" w:hRule="atLeast"/>
        </w:trPr>
        <w:tc>
          <w:tcPr>
            <w:vMerge w:val="restart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before="6" w:lineRule="auto"/>
              <w:ind w:left="24" w:right="13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09, CU10.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Merge w:val="continue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before="8" w:lineRule="auto"/>
              <w:ind w:right="2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RF04, 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>
            <w:gridSpan w:val="2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</w:t>
            </w:r>
          </w:p>
        </w:tc>
      </w:tr>
      <w:tr>
        <w:trPr>
          <w:trHeight w:val="709" w:hRule="atLeast"/>
        </w:trPr>
        <w:tc>
          <w:tcPr>
            <w:gridSpan w:val="3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22F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8"/>
        <w:tblGridChange w:id="0">
          <w:tblGrid>
            <w:gridCol w:w="2833"/>
            <w:gridCol w:w="5988"/>
          </w:tblGrid>
        </w:tblGridChange>
      </w:tblGrid>
      <w:tr>
        <w:trPr>
          <w:trHeight w:val="2313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Recuperar contraseña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mostrará un formulario con una lista de pasos de como recuperar contraseña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que el actor lo diligencie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20" w:right="20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solicita la palabra clave (pregunta de seguridad), que el administrador haya registrado al momento de la creación de la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9" w:hRule="atLeast"/>
        </w:trPr>
        <w:tc>
          <w:tcPr>
            <w:gridSpan w:val="2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afterAutospacing="0" w:before="6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709" w:hRule="atLeast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200 veces por día 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600" w:right="1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02"/>
      <w:jc w:val="both"/>
    </w:pPr>
    <w:rPr>
      <w:rFonts w:ascii="Arial" w:cs="Arial" w:eastAsia="Arial" w:hAnsi="Arial"/>
      <w:b w:val="1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bidi="es-ES"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rFonts w:ascii="Arial" w:cs="Arial" w:eastAsia="Arial" w:hAnsi="Arial"/>
    </w:rPr>
  </w:style>
  <w:style w:type="paragraph" w:styleId="Ttulo">
    <w:name w:val="Title"/>
    <w:basedOn w:val="Normal"/>
    <w:uiPriority w:val="10"/>
    <w:qFormat w:val="1"/>
    <w:pPr>
      <w:spacing w:before="78"/>
      <w:ind w:left="102"/>
      <w:jc w:val="both"/>
    </w:pPr>
    <w:rPr>
      <w:rFonts w:ascii="Arial" w:cs="Arial" w:eastAsia="Arial" w:hAnsi="Arial"/>
      <w:b w:val="1"/>
      <w:bCs w:val="1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8"/>
      <w:ind w:left="28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3dL/PU9aRGtyWcBlVqLSIRtrA==">AMUW2mWeCFi+bvzEN3zTL9VNkJhJ3ihcc6glJ/ONJ5cJ/a3Ce/9/WVUlMZTu5Ojy3YtbqCxo3A1FA+MWIeldZsp4VOIE4nCXItyuKk+nQxUGTP5GmfSqcow=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2020-06-10T21:25:00Z</dcterms:created>
  <dc:creator>Hernando Enrique Moreno Moreno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2020-06-10T00:00:00Z</vt:filetime>
  </property>
</Properties>
</file>