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3B154" w14:textId="4306C801" w:rsidR="00E51AD1" w:rsidRDefault="00E51AD1" w:rsidP="00E51AD1">
      <w:pPr>
        <w:pStyle w:val="Geenafstand"/>
        <w:pBdr>
          <w:bottom w:val="single" w:sz="6" w:space="1" w:color="auto"/>
        </w:pBdr>
        <w:rPr>
          <w:rFonts w:ascii="Century Gothic" w:hAnsi="Century Gothic"/>
          <w:sz w:val="52"/>
          <w:szCs w:val="48"/>
        </w:rPr>
      </w:pPr>
      <w:r w:rsidRPr="00E51AD1">
        <w:rPr>
          <w:rFonts w:ascii="Century Gothic" w:hAnsi="Century Gothic"/>
          <w:sz w:val="52"/>
          <w:szCs w:val="48"/>
        </w:rPr>
        <w:t>VR Nek revalidatie</w:t>
      </w:r>
    </w:p>
    <w:p w14:paraId="76339804" w14:textId="77777777" w:rsidR="00E51AD1" w:rsidRPr="00E51AD1" w:rsidRDefault="00E51AD1" w:rsidP="00E51AD1">
      <w:pPr>
        <w:pStyle w:val="Geenafstand"/>
        <w:pBdr>
          <w:bottom w:val="single" w:sz="6" w:space="1" w:color="auto"/>
        </w:pBdr>
        <w:rPr>
          <w:rFonts w:ascii="Century Gothic" w:hAnsi="Century Gothic"/>
          <w:sz w:val="52"/>
          <w:szCs w:val="48"/>
        </w:rPr>
      </w:pPr>
    </w:p>
    <w:p w14:paraId="786F6B33" w14:textId="77777777" w:rsidR="00E51AD1" w:rsidRPr="00E51AD1" w:rsidRDefault="00E51AD1" w:rsidP="00E51AD1">
      <w:pPr>
        <w:pStyle w:val="Geenafstand"/>
        <w:rPr>
          <w:sz w:val="52"/>
          <w:szCs w:val="52"/>
        </w:rPr>
      </w:pPr>
    </w:p>
    <w:p w14:paraId="49107DBC" w14:textId="28B8A41A" w:rsidR="00334667" w:rsidRPr="002B7DB3" w:rsidRDefault="00334667">
      <w:pPr>
        <w:rPr>
          <w:rFonts w:ascii="Century Gothic" w:hAnsi="Century Gothic"/>
          <w:sz w:val="28"/>
          <w:szCs w:val="40"/>
        </w:rPr>
      </w:pPr>
      <w:r w:rsidRPr="002B7DB3">
        <w:rPr>
          <w:rFonts w:ascii="Century Gothic" w:hAnsi="Century Gothic"/>
          <w:b/>
          <w:sz w:val="28"/>
          <w:szCs w:val="40"/>
        </w:rPr>
        <w:t>Datum:</w:t>
      </w:r>
      <w:r w:rsidRPr="002B7DB3">
        <w:rPr>
          <w:rFonts w:ascii="Century Gothic" w:hAnsi="Century Gothic"/>
          <w:sz w:val="28"/>
          <w:szCs w:val="40"/>
        </w:rPr>
        <w:t xml:space="preserve"> </w:t>
      </w:r>
      <w:r w:rsidR="00E107C0">
        <w:rPr>
          <w:rFonts w:ascii="Century Gothic" w:hAnsi="Century Gothic"/>
          <w:sz w:val="28"/>
          <w:szCs w:val="40"/>
        </w:rPr>
        <w:t>15 juni</w:t>
      </w:r>
      <w:r w:rsidRPr="002B7DB3">
        <w:rPr>
          <w:rFonts w:ascii="Century Gothic" w:hAnsi="Century Gothic"/>
          <w:sz w:val="28"/>
          <w:szCs w:val="40"/>
        </w:rPr>
        <w:t xml:space="preserve"> 2018</w:t>
      </w:r>
    </w:p>
    <w:p w14:paraId="18B474D5" w14:textId="77777777" w:rsidR="00334667" w:rsidRPr="002B7DB3" w:rsidRDefault="00334667">
      <w:pPr>
        <w:rPr>
          <w:rFonts w:ascii="Century Gothic" w:hAnsi="Century Gothic"/>
          <w:sz w:val="28"/>
          <w:szCs w:val="40"/>
        </w:rPr>
      </w:pPr>
      <w:r w:rsidRPr="002B7DB3">
        <w:rPr>
          <w:rFonts w:ascii="Century Gothic" w:hAnsi="Century Gothic"/>
          <w:b/>
          <w:sz w:val="28"/>
          <w:szCs w:val="40"/>
        </w:rPr>
        <w:t>Teamleden:</w:t>
      </w:r>
      <w:r w:rsidRPr="002B7DB3">
        <w:rPr>
          <w:rFonts w:ascii="Century Gothic" w:hAnsi="Century Gothic"/>
          <w:sz w:val="28"/>
          <w:szCs w:val="40"/>
        </w:rPr>
        <w:t xml:space="preserve"> Sebastiaan Commandeur</w:t>
      </w:r>
      <w:bookmarkStart w:id="0" w:name="_GoBack"/>
      <w:bookmarkEnd w:id="0"/>
    </w:p>
    <w:p w14:paraId="5DF2D98E" w14:textId="77777777" w:rsidR="00334667" w:rsidRPr="002B7DB3" w:rsidRDefault="00334667">
      <w:pPr>
        <w:pBdr>
          <w:bottom w:val="single" w:sz="6" w:space="1" w:color="auto"/>
        </w:pBdr>
        <w:rPr>
          <w:rFonts w:ascii="Century Gothic" w:hAnsi="Century Gothic"/>
          <w:sz w:val="28"/>
          <w:szCs w:val="40"/>
        </w:rPr>
      </w:pPr>
    </w:p>
    <w:p w14:paraId="4891160B" w14:textId="3BDADCDF" w:rsidR="00334667" w:rsidRDefault="00D25366">
      <w:p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b/>
          <w:sz w:val="28"/>
          <w:szCs w:val="40"/>
        </w:rPr>
        <w:t>Test resultaten:</w:t>
      </w:r>
    </w:p>
    <w:p w14:paraId="771A14AF" w14:textId="0E136023" w:rsidR="00D25366" w:rsidRDefault="004446A6" w:rsidP="00D25366">
      <w:pPr>
        <w:pStyle w:val="Lijstalinea"/>
        <w:numPr>
          <w:ilvl w:val="0"/>
          <w:numId w:val="3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Mensen vonden te kogels te langzaam en slecht te zien</w:t>
      </w:r>
    </w:p>
    <w:p w14:paraId="185BE3BA" w14:textId="69CE11EC" w:rsidR="004446A6" w:rsidRDefault="004446A6" w:rsidP="00D25366">
      <w:pPr>
        <w:pStyle w:val="Lijstalinea"/>
        <w:numPr>
          <w:ilvl w:val="0"/>
          <w:numId w:val="3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Kalibratie werkte niet goed</w:t>
      </w:r>
    </w:p>
    <w:p w14:paraId="08B2A2A5" w14:textId="090B4B81" w:rsidR="004446A6" w:rsidRDefault="004446A6" w:rsidP="004446A6">
      <w:pPr>
        <w:pStyle w:val="Lijstalinea"/>
        <w:numPr>
          <w:ilvl w:val="0"/>
          <w:numId w:val="3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De cirkel in het midden van het scherm was niet duidelijk</w:t>
      </w:r>
    </w:p>
    <w:p w14:paraId="115C367C" w14:textId="2CCFB00D" w:rsidR="004446A6" w:rsidRPr="004446A6" w:rsidRDefault="004446A6" w:rsidP="004446A6">
      <w:pPr>
        <w:pStyle w:val="Lijstalinea"/>
        <w:numPr>
          <w:ilvl w:val="0"/>
          <w:numId w:val="3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Je draait je nek te weinig omdat de kogels recht op je af komen</w:t>
      </w:r>
    </w:p>
    <w:p w14:paraId="01078EB3" w14:textId="77777777" w:rsidR="00334667" w:rsidRPr="002B7DB3" w:rsidRDefault="00334667" w:rsidP="00334667">
      <w:pPr>
        <w:rPr>
          <w:rFonts w:ascii="Century Gothic" w:hAnsi="Century Gothic"/>
          <w:b/>
          <w:sz w:val="28"/>
          <w:szCs w:val="40"/>
        </w:rPr>
      </w:pPr>
      <w:r w:rsidRPr="002B7DB3">
        <w:rPr>
          <w:rFonts w:ascii="Century Gothic" w:hAnsi="Century Gothic"/>
          <w:b/>
          <w:sz w:val="28"/>
          <w:szCs w:val="40"/>
        </w:rPr>
        <w:t>Veranderingen:</w:t>
      </w:r>
    </w:p>
    <w:p w14:paraId="05E9AA96" w14:textId="21B12D63" w:rsidR="003F413A" w:rsidRDefault="004446A6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De kogels sneller maken</w:t>
      </w:r>
    </w:p>
    <w:p w14:paraId="2526FE51" w14:textId="774F096D" w:rsidR="004446A6" w:rsidRDefault="004446A6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Ervoor zorgen dat de kogels beter zichtbaar zijn</w:t>
      </w:r>
    </w:p>
    <w:p w14:paraId="2E297F74" w14:textId="01416F99" w:rsidR="004446A6" w:rsidRDefault="004446A6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De kalibratie werkend maken</w:t>
      </w:r>
    </w:p>
    <w:p w14:paraId="4662DF87" w14:textId="0FE9D706" w:rsidR="004446A6" w:rsidRDefault="004446A6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De cirkel in het middel duidelijker maken</w:t>
      </w:r>
    </w:p>
    <w:p w14:paraId="18EAAE24" w14:textId="397B8BB7" w:rsidR="004446A6" w:rsidRDefault="004446A6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Ervoor zorgen dat de kogels van verschillende kanten komen zodat je je nek meer beweegt</w:t>
      </w:r>
    </w:p>
    <w:p w14:paraId="53ABCEFC" w14:textId="2FAC00BB" w:rsidR="00F8565B" w:rsidRPr="00334667" w:rsidRDefault="00F8565B" w:rsidP="00334667">
      <w:pPr>
        <w:pStyle w:val="Lijstalinea"/>
        <w:numPr>
          <w:ilvl w:val="0"/>
          <w:numId w:val="2"/>
        </w:numPr>
        <w:rPr>
          <w:rFonts w:ascii="Century Gothic" w:hAnsi="Century Gothic"/>
          <w:sz w:val="28"/>
          <w:szCs w:val="40"/>
        </w:rPr>
      </w:pPr>
      <w:r>
        <w:rPr>
          <w:rFonts w:ascii="Century Gothic" w:hAnsi="Century Gothic"/>
          <w:sz w:val="28"/>
          <w:szCs w:val="40"/>
        </w:rPr>
        <w:t>Ook als ik nog tijd heb wil ik een andere modus toevoegen, omdat dit meer kogels afwijken is, ook nog een kogels volgen modus erin doen.</w:t>
      </w:r>
    </w:p>
    <w:sectPr w:rsidR="00F8565B" w:rsidRPr="003346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6028E" w14:textId="77777777" w:rsidR="00D71738" w:rsidRDefault="00D71738" w:rsidP="00334667">
      <w:pPr>
        <w:spacing w:after="0" w:line="240" w:lineRule="auto"/>
      </w:pPr>
      <w:r>
        <w:separator/>
      </w:r>
    </w:p>
  </w:endnote>
  <w:endnote w:type="continuationSeparator" w:id="0">
    <w:p w14:paraId="0576972E" w14:textId="77777777" w:rsidR="00D71738" w:rsidRDefault="00D71738" w:rsidP="0033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CEE35" w14:textId="77777777" w:rsidR="00D71738" w:rsidRDefault="00D71738" w:rsidP="00334667">
      <w:pPr>
        <w:spacing w:after="0" w:line="240" w:lineRule="auto"/>
      </w:pPr>
      <w:r>
        <w:separator/>
      </w:r>
    </w:p>
  </w:footnote>
  <w:footnote w:type="continuationSeparator" w:id="0">
    <w:p w14:paraId="1206CF9A" w14:textId="77777777" w:rsidR="00D71738" w:rsidRDefault="00D71738" w:rsidP="0033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DAE05" w14:textId="77777777" w:rsidR="00334667" w:rsidRPr="00334667" w:rsidRDefault="00334667">
    <w:pPr>
      <w:pStyle w:val="Koptekst"/>
      <w:rPr>
        <w:rFonts w:ascii="Century Gothic" w:hAnsi="Century Gothic"/>
        <w:color w:val="00B0F0"/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4BF14D" wp14:editId="7574F32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493A" w14:textId="77777777" w:rsidR="00334667" w:rsidRDefault="00334667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4BF14D" id="Groe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CX2gIoAUAAIg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e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hoe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hoe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A0493A" w14:textId="77777777" w:rsidR="00334667" w:rsidRDefault="00334667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</w:t>
    </w:r>
    <w:r>
      <w:rPr>
        <w:rFonts w:ascii="Century Gothic" w:hAnsi="Century Gothic"/>
        <w:color w:val="00B0F0"/>
        <w:sz w:val="40"/>
        <w:szCs w:val="40"/>
      </w:rPr>
      <w:t xml:space="preserve"> Optimalisatie voorstel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132D"/>
    <w:multiLevelType w:val="hybridMultilevel"/>
    <w:tmpl w:val="C9CE7DE0"/>
    <w:lvl w:ilvl="0" w:tplc="4CB0946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0D0"/>
    <w:multiLevelType w:val="hybridMultilevel"/>
    <w:tmpl w:val="5C0E0FD0"/>
    <w:lvl w:ilvl="0" w:tplc="F8EE86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F11E8"/>
    <w:multiLevelType w:val="hybridMultilevel"/>
    <w:tmpl w:val="EC0AE802"/>
    <w:lvl w:ilvl="0" w:tplc="6330BC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7"/>
    <w:rsid w:val="00016627"/>
    <w:rsid w:val="001A2A23"/>
    <w:rsid w:val="002B7DB3"/>
    <w:rsid w:val="00334667"/>
    <w:rsid w:val="003F413A"/>
    <w:rsid w:val="004446A6"/>
    <w:rsid w:val="00513587"/>
    <w:rsid w:val="005F77F6"/>
    <w:rsid w:val="00747830"/>
    <w:rsid w:val="00773BA5"/>
    <w:rsid w:val="008B53CB"/>
    <w:rsid w:val="00AF62DA"/>
    <w:rsid w:val="00C12733"/>
    <w:rsid w:val="00CA6093"/>
    <w:rsid w:val="00D25366"/>
    <w:rsid w:val="00D71738"/>
    <w:rsid w:val="00E107C0"/>
    <w:rsid w:val="00E51AD1"/>
    <w:rsid w:val="00EE4567"/>
    <w:rsid w:val="00F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0FDF"/>
  <w15:chartTrackingRefBased/>
  <w15:docId w15:val="{496FC6A6-5AAE-4BE6-96B7-DD98DDE7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34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4667"/>
  </w:style>
  <w:style w:type="paragraph" w:styleId="Voettekst">
    <w:name w:val="footer"/>
    <w:basedOn w:val="Standaard"/>
    <w:link w:val="VoettekstChar"/>
    <w:uiPriority w:val="99"/>
    <w:unhideWhenUsed/>
    <w:rsid w:val="00334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4667"/>
  </w:style>
  <w:style w:type="paragraph" w:styleId="Lijstalinea">
    <w:name w:val="List Paragraph"/>
    <w:basedOn w:val="Standaard"/>
    <w:uiPriority w:val="34"/>
    <w:qFormat/>
    <w:rsid w:val="00334667"/>
    <w:pPr>
      <w:ind w:left="720"/>
      <w:contextualSpacing/>
    </w:pPr>
  </w:style>
  <w:style w:type="paragraph" w:styleId="Geenafstand">
    <w:name w:val="No Spacing"/>
    <w:uiPriority w:val="1"/>
    <w:qFormat/>
    <w:rsid w:val="00E51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Commandeur</dc:creator>
  <cp:keywords/>
  <dc:description/>
  <cp:lastModifiedBy>Sebastiaan Commandeur</cp:lastModifiedBy>
  <cp:revision>8</cp:revision>
  <cp:lastPrinted>2018-05-25T10:56:00Z</cp:lastPrinted>
  <dcterms:created xsi:type="dcterms:W3CDTF">2018-05-24T09:39:00Z</dcterms:created>
  <dcterms:modified xsi:type="dcterms:W3CDTF">2018-06-22T10:16:00Z</dcterms:modified>
</cp:coreProperties>
</file>