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4"/>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6"/>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7"/>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8"/>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9"/>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0"/>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1"/>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2"/>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5CAD2E25" w14:textId="152CE927" w:rsidR="00E717DE" w:rsidRDefault="00E717DE" w:rsidP="005A05E5">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F962998" w14:textId="77777777" w:rsidR="00E717DE" w:rsidRDefault="00E717DE" w:rsidP="005A05E5"/>
    <w:p w14:paraId="233E1644" w14:textId="65E8CC80" w:rsidR="00535CB4" w:rsidRDefault="00535CB4" w:rsidP="005A05E5">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C7105EF" w14:textId="77777777" w:rsidR="00C73BD6" w:rsidRDefault="00C73BD6" w:rsidP="005A05E5"/>
    <w:p w14:paraId="7BB67AEA" w14:textId="6847DC17" w:rsidR="007E2D90" w:rsidRDefault="007E2D90" w:rsidP="005A05E5">
      <w:r>
        <w:t>A lo largo de la historia, hemos observado cómo las empresas que se adaptan rápidamente a las innovaciones de las revoluciones industriales son las que obtienen los mayores beneficios, como lo destacan George et al. [</w:t>
      </w:r>
      <w:r>
        <w:t>1</w:t>
      </w:r>
      <w:r>
        <w:t>]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de funcionamiento eléctrico para mejorar su producción, resaltándose un claro caso en el cual una empresa se adapta de una manera veloz y se logra aprovechar de los beneficios existentes.</w:t>
      </w:r>
    </w:p>
    <w:p w14:paraId="7B2D059B" w14:textId="77777777" w:rsidR="007E2D90" w:rsidRDefault="007E2D90" w:rsidP="005A05E5"/>
    <w:p w14:paraId="32D1F9ED" w14:textId="709ABFBE" w:rsidR="00360FF4" w:rsidRDefault="006C4BB3" w:rsidP="00D87BE0">
      <w:r>
        <w:t>La aparición de las</w:t>
      </w:r>
      <w:r w:rsidR="00C73BD6">
        <w:t xml:space="preserve"> tecnologías de la industria 4.0 representa cambios en las herramientas empleadas para la solución de problemas</w:t>
      </w:r>
      <w:r w:rsidR="000252A3">
        <w:t>,</w:t>
      </w:r>
      <w:r>
        <w:t xml:space="preserve"> dispositivos</w:t>
      </w:r>
      <w:r w:rsidR="00360FF4">
        <w:t xml:space="preserve"> l</w:t>
      </w:r>
      <w:r>
        <w:t>o</w:t>
      </w:r>
      <w:r w:rsidR="00360FF4">
        <w:t>s cuales</w:t>
      </w:r>
      <w:r w:rsidR="00C73BD6">
        <w:t xml:space="preserve"> poseen un funcionamiento propio</w:t>
      </w:r>
      <w:r>
        <w:t xml:space="preserve"> e independiente entre sí, </w:t>
      </w:r>
      <w:r w:rsidR="00F2763F">
        <w:t>de modo que</w:t>
      </w:r>
      <w:r w:rsidR="00C73BD6">
        <w:t xml:space="preserve"> se requiere un conocimiento previo para lograr </w:t>
      </w:r>
      <w:r w:rsidR="00360FF4">
        <w:t xml:space="preserve">operarlo de </w:t>
      </w:r>
      <w:r w:rsidR="000252A3">
        <w:t>manera</w:t>
      </w:r>
      <w:r w:rsidR="00360FF4">
        <w:t xml:space="preserve"> exitosa y eficiente</w:t>
      </w:r>
      <w:r w:rsidR="00D5089B">
        <w:t>.</w:t>
      </w:r>
      <w:r w:rsidR="00360FF4">
        <w:t xml:space="preserve"> Los ingenieros se pueden catalogar como piezas fundamentales </w:t>
      </w:r>
      <w:r w:rsidR="00F2763F">
        <w:t xml:space="preserve">en el cambio de una sociedad en la </w:t>
      </w:r>
      <w:r w:rsidR="000252A3">
        <w:t>transición entre las eras del desarrollo gracias a su capacidad de innovación y resolución de problemas</w:t>
      </w:r>
      <w:r w:rsidR="00360FF4">
        <w:t xml:space="preserve">, por lo </w:t>
      </w:r>
      <w:r w:rsidR="00F2763F">
        <w:t>tanto</w:t>
      </w:r>
      <w:r w:rsidR="00360FF4">
        <w:t xml:space="preserve"> su conocimiento debe ser transitivo y no estático en el tiempo, permitiéndoles adquirir las facultades suficientes para darle manejo a las herramientas </w:t>
      </w:r>
      <w:r w:rsidR="00360FF4">
        <w:lastRenderedPageBreak/>
        <w:t>que se encuentren en su entorno</w:t>
      </w:r>
      <w:r w:rsidR="006427CB">
        <w:t xml:space="preserve">, por lo cual las bases de estos conocimientos deben ser construidas desde su formación inicial </w:t>
      </w:r>
      <w:r w:rsidR="00F2763F">
        <w:t>ingenieril</w:t>
      </w:r>
      <w:r w:rsidR="006427CB">
        <w:t>,</w:t>
      </w:r>
      <w:r w:rsidR="00CB018C">
        <w:t xml:space="preserve"> ya que este cambio al uso de las tecnologías en la manufactura es de forma </w:t>
      </w:r>
      <w:r w:rsidR="00D87BE0">
        <w:t>drástica y como afirman George et al. [</w:t>
      </w:r>
      <w:r w:rsidR="007E2D90">
        <w:t>2</w:t>
      </w:r>
      <w:r w:rsidR="00D87BE0">
        <w:t>] “</w:t>
      </w:r>
      <w:r w:rsidR="00AE2BD5">
        <w:t>…</w:t>
      </w:r>
      <w:r w:rsidR="00D87BE0">
        <w:t>Tras miles de años de trabajo manual, a finales del siglo XVIII se produjo un cambio repentino y radical que sólo puede calificarse de revolución.” haciendo referencia a la implementación de la IA</w:t>
      </w:r>
      <w:r w:rsidR="001C6D05">
        <w:t xml:space="preserve"> que por consiguiente requiere aptitudes suficientes para su ejecución</w:t>
      </w:r>
      <w:r w:rsidR="00360FF4">
        <w:t xml:space="preserve">. </w:t>
      </w:r>
    </w:p>
    <w:p w14:paraId="42909CC5" w14:textId="77777777" w:rsidR="00534CD2" w:rsidRDefault="00534CD2" w:rsidP="005A05E5"/>
    <w:p w14:paraId="25D10C46" w14:textId="0D17AAC4" w:rsidR="007E2D90" w:rsidRDefault="007E2D90" w:rsidP="007E2D90">
      <w:r>
        <w:t xml:space="preserve">Gracias al auge de las tecnologías de la industria 4.0, es </w:t>
      </w:r>
      <w:r>
        <w:t>necesario</w:t>
      </w:r>
      <w:r>
        <w:t xml:space="preserve"> realizar adaptaciones que permitan aprovechar al máximo su potencial. En el ámbito doméstico, el </w:t>
      </w:r>
      <w:proofErr w:type="spellStart"/>
      <w:r>
        <w:t>IoT</w:t>
      </w:r>
      <w:proofErr w:type="spellEnd"/>
      <w:r>
        <w:t xml:space="preserve"> nos brinda la facilidad de tener un control más rápido y detallado de nuestros hogares, al establecer un vínculo entre los electrodomésticos y nuestros propios dispositivos móviles. </w:t>
      </w:r>
      <w:r>
        <w:t xml:space="preserve">Permitiendo proporcionar </w:t>
      </w:r>
      <w:r>
        <w:t>un monitoreo constante del estado de los equipos.</w:t>
      </w:r>
    </w:p>
    <w:p w14:paraId="302BB11E" w14:textId="5FD0AB8D" w:rsidR="00534CD2" w:rsidRDefault="007E2D90" w:rsidP="007E2D90">
      <w:r>
        <w:t xml:space="preserve">En el caso de las empresas, las posibilidades de mejora se amplían significativamente gracias al uso del </w:t>
      </w:r>
      <w:proofErr w:type="spellStart"/>
      <w:r>
        <w:t>big</w:t>
      </w:r>
      <w:proofErr w:type="spellEnd"/>
      <w:r>
        <w:t xml:space="preserve"> data y la inteligencia artificial (IA). Estas tecnologías permiten la automatización de procesos, la reducción en los tiempos de ejecución, un aumento en la competitividad en el sector, mejoras en la gestión, entre otros beneficios.</w:t>
      </w:r>
    </w:p>
    <w:p w14:paraId="5C556F3E" w14:textId="21EDDF6D" w:rsidR="001D06BE" w:rsidRDefault="00FB71E6" w:rsidP="00FB71E6">
      <w:r>
        <w:t xml:space="preserve">Dado los rápidos cambios en los productos del mercado, no es viable establecer una producción en cadena de todos los artículos, ya que la oferta superaría la demanda. Es en este contexto que entran en juego las nuevas tecnologías; la IA se encarga de analizar la información relacionada con los movimientos del mercado contenida en el </w:t>
      </w:r>
      <w:proofErr w:type="spellStart"/>
      <w:r>
        <w:t>big</w:t>
      </w:r>
      <w:proofErr w:type="spellEnd"/>
      <w:r>
        <w:t xml:space="preserve"> data, generando resultados predictivos acerca de posibles acciones a tomar. Esto permite a las grandes empresas la oportunidad de aumentar sus resultados positivos.</w:t>
      </w:r>
    </w:p>
    <w:p w14:paraId="4C800530" w14:textId="77777777" w:rsidR="00FB71E6" w:rsidRDefault="00FB71E6" w:rsidP="00FB71E6"/>
    <w:p w14:paraId="7181B3EE" w14:textId="74CEB7B0" w:rsidR="00685745" w:rsidRDefault="00685745" w:rsidP="00FB71E6">
      <w:r>
        <w:t>No solo llegan oportunidades, también retos como el acceso, costos, manejo</w:t>
      </w:r>
    </w:p>
    <w:p w14:paraId="2D7EA073" w14:textId="77777777" w:rsidR="00685745" w:rsidRDefault="00685745" w:rsidP="00FB71E6"/>
    <w:p w14:paraId="7E577B9D" w14:textId="220E5B51" w:rsidR="00685745" w:rsidRDefault="00685745" w:rsidP="00FB71E6">
      <w:r>
        <w:t xml:space="preserve">Ingenieros como pieza de la adaptación </w:t>
      </w:r>
    </w:p>
    <w:p w14:paraId="21F5998B" w14:textId="77777777" w:rsidR="00685745" w:rsidRDefault="00685745" w:rsidP="00FB71E6"/>
    <w:p w14:paraId="3D07E101" w14:textId="744EEB99" w:rsidR="00FB71E6" w:rsidRDefault="00FB71E6" w:rsidP="00FB71E6">
      <w:r>
        <w:lastRenderedPageBreak/>
        <w:t>Pero, ¿cómo lograr estos beneficios en Colombia y no solo para empresas grandes si no también para empresas medianas y pequeñas (PYMES)?</w:t>
      </w:r>
    </w:p>
    <w:p w14:paraId="783FA3E1" w14:textId="77777777" w:rsidR="00FB71E6" w:rsidRDefault="00FB71E6" w:rsidP="00FB71E6"/>
    <w:p w14:paraId="6A4B8032" w14:textId="77777777" w:rsidR="00FB71E6" w:rsidRDefault="00FB71E6" w:rsidP="00FB71E6"/>
    <w:p w14:paraId="2C3C6E06" w14:textId="77777777" w:rsidR="00FB71E6" w:rsidRDefault="00FB71E6" w:rsidP="00FB71E6"/>
    <w:p w14:paraId="0B0642C6" w14:textId="64884F41" w:rsidR="00CB018C" w:rsidRDefault="00A87CE5" w:rsidP="008D7C05">
      <w:r>
        <w:t xml:space="preserve"> </w:t>
      </w:r>
    </w:p>
    <w:p w14:paraId="22456617" w14:textId="77777777" w:rsidR="00534CD2" w:rsidRPr="008D7C05" w:rsidRDefault="00534CD2" w:rsidP="005A05E5"/>
    <w:p w14:paraId="171F03DA" w14:textId="77777777" w:rsidR="00534CD2" w:rsidRPr="008D7C05" w:rsidRDefault="00534CD2" w:rsidP="005A05E5"/>
    <w:p w14:paraId="0187A941" w14:textId="77777777" w:rsidR="00534CD2" w:rsidRPr="008D7C05" w:rsidRDefault="00534CD2" w:rsidP="005A05E5"/>
    <w:p w14:paraId="37FB70E7" w14:textId="77777777" w:rsidR="00534CD2" w:rsidRPr="008D7C05" w:rsidRDefault="00534CD2" w:rsidP="005A05E5"/>
    <w:p w14:paraId="7F1CD381" w14:textId="77777777" w:rsidR="0032320A" w:rsidRPr="008D7C05" w:rsidRDefault="0032320A" w:rsidP="005A05E5"/>
    <w:p w14:paraId="434DFB83" w14:textId="54A38D36" w:rsidR="0032320A" w:rsidRPr="0032320A" w:rsidRDefault="0032320A" w:rsidP="005A05E5">
      <w:pPr>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5A05E5">
      <w:pPr>
        <w:rPr>
          <w:lang w:val="en-US"/>
        </w:rPr>
      </w:pPr>
    </w:p>
    <w:p w14:paraId="400CED15" w14:textId="193975C7" w:rsidR="00534CD2" w:rsidRPr="00AE2BD5" w:rsidRDefault="00000000" w:rsidP="005A05E5">
      <w:pPr>
        <w:rPr>
          <w:lang w:val="en-US"/>
        </w:rPr>
      </w:pPr>
      <w:hyperlink r:id="rId13" w:history="1">
        <w:r w:rsidR="00534CD2" w:rsidRPr="00AE2BD5">
          <w:rPr>
            <w:rStyle w:val="Hipervnculo"/>
            <w:lang w:val="en-US"/>
          </w:rPr>
          <w:t>https://journal.poligran.edu.co/index.php/puntodevista/article/view/1419</w:t>
        </w:r>
      </w:hyperlink>
    </w:p>
    <w:p w14:paraId="15FC40B1" w14:textId="77777777" w:rsidR="00534CD2" w:rsidRPr="00AE2BD5" w:rsidRDefault="00534CD2" w:rsidP="005A05E5">
      <w:pPr>
        <w:rPr>
          <w:lang w:val="en-US"/>
        </w:rPr>
      </w:pPr>
    </w:p>
    <w:sectPr w:rsidR="00534CD2" w:rsidRPr="00AE2BD5"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252A3"/>
    <w:rsid w:val="000A3C6F"/>
    <w:rsid w:val="001C6D05"/>
    <w:rsid w:val="001D06BE"/>
    <w:rsid w:val="00241E33"/>
    <w:rsid w:val="002C0536"/>
    <w:rsid w:val="0032320A"/>
    <w:rsid w:val="00360FF4"/>
    <w:rsid w:val="004F321F"/>
    <w:rsid w:val="00534CD2"/>
    <w:rsid w:val="00535CB4"/>
    <w:rsid w:val="005A05E5"/>
    <w:rsid w:val="006427CB"/>
    <w:rsid w:val="006679F7"/>
    <w:rsid w:val="00685745"/>
    <w:rsid w:val="006C4BB3"/>
    <w:rsid w:val="007E2D90"/>
    <w:rsid w:val="008D7C05"/>
    <w:rsid w:val="008F41B1"/>
    <w:rsid w:val="00A87CE5"/>
    <w:rsid w:val="00AE2BD5"/>
    <w:rsid w:val="00B76C92"/>
    <w:rsid w:val="00BE1AAE"/>
    <w:rsid w:val="00C37FB8"/>
    <w:rsid w:val="00C73BD6"/>
    <w:rsid w:val="00CB018C"/>
    <w:rsid w:val="00D2734B"/>
    <w:rsid w:val="00D5089B"/>
    <w:rsid w:val="00D87BE0"/>
    <w:rsid w:val="00E22405"/>
    <w:rsid w:val="00E456F9"/>
    <w:rsid w:val="00E717DE"/>
    <w:rsid w:val="00EB199F"/>
    <w:rsid w:val="00F2763F"/>
    <w:rsid w:val="00FB71E6"/>
    <w:rsid w:val="00FE23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journal.poligran.edu.co/index.php/puntodevista/article/view/141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7</Pages>
  <Words>747</Words>
  <Characters>4109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14</cp:revision>
  <dcterms:created xsi:type="dcterms:W3CDTF">2023-11-04T22:35:00Z</dcterms:created>
  <dcterms:modified xsi:type="dcterms:W3CDTF">2023-11-08T01:14:00Z</dcterms:modified>
</cp:coreProperties>
</file>