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815C" w14:textId="77777777" w:rsidR="00662467" w:rsidRPr="00662467" w:rsidRDefault="00662467" w:rsidP="00662467">
      <w:r w:rsidRPr="00662467">
        <w:rPr>
          <w:b/>
          <w:bCs/>
        </w:rPr>
        <w:t>Las competencias genéricas</w:t>
      </w:r>
      <w:r w:rsidRPr="00662467">
        <w:t xml:space="preserve"> se promueven en el proyecto al trabajar en actividades como la elaboración de historias de usuario, la propuesta de valor y la definición de requisitos. Estas tareas impulsan la comunicación efectiva, el pensamiento crítico y la autogestión, ya que requieren expresar ideas con claridad, analizar diferencias frente a otras aplicaciones y organizar recursos y tiempos para cumplir objetivos. Así, se fortalecen habilidades transversales que permiten desenvolverse en distintos contextos académicos y profesionales.</w:t>
      </w:r>
    </w:p>
    <w:p w14:paraId="031757A6" w14:textId="50BF85F3" w:rsidR="00CF4D23" w:rsidRDefault="00662467">
      <w:r w:rsidRPr="00662467">
        <w:rPr>
          <w:b/>
          <w:bCs/>
        </w:rPr>
        <w:t>Las competencias específicas</w:t>
      </w:r>
      <w:r w:rsidRPr="00662467">
        <w:t xml:space="preserve"> se desarrollan al aplicar conocimientos técnicos de ingeniería de software en actividades como la definición de requisitos funcionales y no funcionales, la creación del croquis interactivo, el foro y el ranking de profesores. Estas acciones fomentan habilidades en análisis de sistemas, diseño de interfaces, estructuras de datos y metodologías ágiles, lo que asegura un mejor control y calidad en la elaboración del producto, además de preparar a los estudiantes para enfrentar futuros proyectos profesionales.</w:t>
      </w:r>
    </w:p>
    <w:sectPr w:rsidR="00CF4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F443B"/>
    <w:multiLevelType w:val="multilevel"/>
    <w:tmpl w:val="7B7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5A53"/>
    <w:multiLevelType w:val="multilevel"/>
    <w:tmpl w:val="B5EA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07C53"/>
    <w:multiLevelType w:val="multilevel"/>
    <w:tmpl w:val="B102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D1EF5"/>
    <w:multiLevelType w:val="multilevel"/>
    <w:tmpl w:val="CA3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70F24"/>
    <w:multiLevelType w:val="multilevel"/>
    <w:tmpl w:val="F5D2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6541B"/>
    <w:multiLevelType w:val="multilevel"/>
    <w:tmpl w:val="D0C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496120">
    <w:abstractNumId w:val="0"/>
  </w:num>
  <w:num w:numId="2" w16cid:durableId="1520386699">
    <w:abstractNumId w:val="5"/>
  </w:num>
  <w:num w:numId="3" w16cid:durableId="1594437623">
    <w:abstractNumId w:val="1"/>
  </w:num>
  <w:num w:numId="4" w16cid:durableId="318117930">
    <w:abstractNumId w:val="4"/>
  </w:num>
  <w:num w:numId="5" w16cid:durableId="1105074779">
    <w:abstractNumId w:val="3"/>
  </w:num>
  <w:num w:numId="6" w16cid:durableId="870991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23"/>
    <w:rsid w:val="00662467"/>
    <w:rsid w:val="00A67B1F"/>
    <w:rsid w:val="00AA311A"/>
    <w:rsid w:val="00CF4D23"/>
    <w:rsid w:val="00F5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7BED"/>
  <w15:chartTrackingRefBased/>
  <w15:docId w15:val="{C2F3140A-A7BC-451B-B3B2-35A09133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1</cp:revision>
  <dcterms:created xsi:type="dcterms:W3CDTF">2025-09-29T00:54:00Z</dcterms:created>
  <dcterms:modified xsi:type="dcterms:W3CDTF">2025-09-29T01:08:00Z</dcterms:modified>
</cp:coreProperties>
</file>